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717D" w14:textId="700F3757" w:rsidR="00DA0BF2" w:rsidRPr="009D2819" w:rsidRDefault="00F229C9" w:rsidP="00374D11">
      <w:pPr>
        <w:jc w:val="center"/>
      </w:pPr>
      <w:r w:rsidRPr="009D2819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4D7D75D9" wp14:editId="17E927B8">
            <wp:simplePos x="0" y="0"/>
            <wp:positionH relativeFrom="margin">
              <wp:posOffset>1291336</wp:posOffset>
            </wp:positionH>
            <wp:positionV relativeFrom="paragraph">
              <wp:posOffset>15545</wp:posOffset>
            </wp:positionV>
            <wp:extent cx="1327150" cy="836930"/>
            <wp:effectExtent l="0" t="0" r="6350" b="1270"/>
            <wp:wrapNone/>
            <wp:docPr id="2" name="Obraz 2" descr="Obraz zawierający zrzut ekranu, tekst, Prostoką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rzut ekranu, tekst, Prostoką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19">
        <w:rPr>
          <w:noProof/>
        </w:rPr>
        <w:drawing>
          <wp:anchor distT="0" distB="0" distL="114300" distR="114300" simplePos="0" relativeHeight="251658240" behindDoc="0" locked="0" layoutInCell="1" allowOverlap="1" wp14:anchorId="5C648414" wp14:editId="5259A885">
            <wp:simplePos x="0" y="0"/>
            <wp:positionH relativeFrom="column">
              <wp:posOffset>8255</wp:posOffset>
            </wp:positionH>
            <wp:positionV relativeFrom="paragraph">
              <wp:posOffset>-664845</wp:posOffset>
            </wp:positionV>
            <wp:extent cx="5760720" cy="520065"/>
            <wp:effectExtent l="0" t="0" r="0" b="0"/>
            <wp:wrapNone/>
            <wp:docPr id="3658062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19">
        <w:rPr>
          <w:rFonts w:ascii="Calibri" w:hAnsi="Calibri" w:cs="Calibri"/>
          <w:b/>
          <w:noProof/>
        </w:rPr>
        <w:t xml:space="preserve"> </w:t>
      </w:r>
    </w:p>
    <w:p w14:paraId="0034115B" w14:textId="12CAF873" w:rsidR="00F229C9" w:rsidRPr="009D2819" w:rsidRDefault="000269AF" w:rsidP="0060204E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</w:rPr>
      </w:pPr>
      <w:r w:rsidRPr="002E2D78">
        <w:rPr>
          <w:noProof/>
        </w:rPr>
        <w:drawing>
          <wp:anchor distT="0" distB="0" distL="114300" distR="114300" simplePos="0" relativeHeight="251661312" behindDoc="0" locked="0" layoutInCell="1" allowOverlap="1" wp14:anchorId="650DCC1D" wp14:editId="1F1287FF">
            <wp:simplePos x="0" y="0"/>
            <wp:positionH relativeFrom="margin">
              <wp:posOffset>2830195</wp:posOffset>
            </wp:positionH>
            <wp:positionV relativeFrom="paragraph">
              <wp:posOffset>6350</wp:posOffset>
            </wp:positionV>
            <wp:extent cx="1463040" cy="267335"/>
            <wp:effectExtent l="0" t="0" r="3810" b="0"/>
            <wp:wrapNone/>
            <wp:docPr id="1501795786" name="Obraz 3" descr="Obraz zawierający Czcionka, tekst, Grafika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95786" name="Obraz 3" descr="Obraz zawierający Czcionka, tekst, Grafika, typografi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8A4C4" w14:textId="55869056" w:rsidR="009D2819" w:rsidRPr="009D2819" w:rsidRDefault="009D2819" w:rsidP="009D2819">
      <w:pPr>
        <w:shd w:val="clear" w:color="auto" w:fill="FFFFFF"/>
        <w:spacing w:before="120" w:after="120" w:line="276" w:lineRule="auto"/>
        <w:rPr>
          <w:rFonts w:ascii="Calibri" w:hAnsi="Calibri" w:cs="Calibri"/>
          <w:b/>
        </w:rPr>
      </w:pPr>
    </w:p>
    <w:p w14:paraId="35322782" w14:textId="77777777" w:rsidR="009D2819" w:rsidRPr="009D2819" w:rsidRDefault="009D2819" w:rsidP="009D2819">
      <w:pPr>
        <w:shd w:val="clear" w:color="auto" w:fill="FFFFFF"/>
        <w:spacing w:before="120" w:after="120" w:line="276" w:lineRule="auto"/>
        <w:rPr>
          <w:rFonts w:ascii="Calibri" w:hAnsi="Calibri" w:cs="Calibri"/>
          <w:b/>
        </w:rPr>
      </w:pPr>
    </w:p>
    <w:p w14:paraId="1D0854DD" w14:textId="6EDD69CC" w:rsidR="009D2819" w:rsidRPr="009D2819" w:rsidRDefault="0060204E" w:rsidP="009D2819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</w:rPr>
      </w:pPr>
      <w:r w:rsidRPr="009D2819">
        <w:rPr>
          <w:rFonts w:ascii="Calibri" w:hAnsi="Calibri" w:cs="Calibri"/>
          <w:b/>
        </w:rPr>
        <w:t>Szacowanie wartości zamówienia</w:t>
      </w:r>
    </w:p>
    <w:p w14:paraId="263B45D9" w14:textId="66A02F55" w:rsidR="00F229C9" w:rsidRPr="009D2819" w:rsidRDefault="0060204E" w:rsidP="00F229C9">
      <w:pPr>
        <w:jc w:val="center"/>
        <w:rPr>
          <w:rFonts w:ascii="Calibri" w:hAnsi="Calibri" w:cs="Calibri"/>
        </w:rPr>
      </w:pPr>
      <w:r w:rsidRPr="009D2819">
        <w:rPr>
          <w:rFonts w:ascii="Calibri" w:hAnsi="Calibri" w:cs="Calibri"/>
        </w:rPr>
        <w:t>Nazwa firmy: …………………………………………………………………………………………………………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3298"/>
        <w:gridCol w:w="2180"/>
        <w:gridCol w:w="2260"/>
      </w:tblGrid>
      <w:tr w:rsidR="009D2819" w:rsidRPr="009D2819" w14:paraId="0CFF5A4C" w14:textId="77777777" w:rsidTr="009A1211">
        <w:trPr>
          <w:trHeight w:val="5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1D76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Poz.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2134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wydarzenia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ADB8B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netto (PLN)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53F70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brutto (PLN)</w:t>
            </w: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1734" w:rsidRPr="009D2819" w14:paraId="098AB41F" w14:textId="77777777" w:rsidTr="00C92676">
        <w:trPr>
          <w:trHeight w:val="470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B6B9" w14:textId="3E30BF41" w:rsidR="00A31734" w:rsidRPr="009D2819" w:rsidRDefault="00B41EBD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41EB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ZADANIA OGÓLNE – wspólne dla konferencji, Gali i strefy wystawienniczej</w:t>
            </w:r>
          </w:p>
        </w:tc>
      </w:tr>
      <w:tr w:rsidR="009A1211" w:rsidRPr="009D2819" w14:paraId="16CFECDE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C0EE" w14:textId="24DC5793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1073" w14:textId="77BB4841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 – Wynajem, aranżacja i zabudowa miejsca organizacji konferencji, Gali oraz strefy wystawienniczej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E922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C9FE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79A1ECA0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8415" w14:textId="3418768D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CFE1" w14:textId="2BBC208F" w:rsidR="009A1211" w:rsidRPr="009D2819" w:rsidRDefault="00560330" w:rsidP="00560330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 – Opracowanie koncepcji kreatywnej konferencji, Gali i strefy wystawienniczej oraz jej realizacja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B1B2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D407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55D78565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F409" w14:textId="2988C907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CD99" w14:textId="4290DFE3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3 – Zapewnienie usług cateringowych podczas konferencji i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0F44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95BE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1D0AEF9D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BD1E" w14:textId="7F94E828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02EF" w14:textId="457FFEF2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4 – Produkcja materiałów promocyjnych (upominków)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7F43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1186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7C6F1DDE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8584" w14:textId="0E9B45D6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1734" w14:textId="5533D29D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5 – Zapewnienie ubezpieczenia konferencji oraz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28A4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F411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46F61E0F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4D1C" w14:textId="75D2ED98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BFF9E" w14:textId="34EDFE60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6 – Obsługa fotograficzna konferencji oraz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1F13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EB1B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A1211" w:rsidRPr="009D2819" w14:paraId="4011165C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B2CC" w14:textId="37F1CBAB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B0611" w14:textId="215244D6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7 – Filmy – relacja i dokumentacja z konferencji oraz z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785E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7ED8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41EBD" w:rsidRPr="009D2819" w14:paraId="090ED540" w14:textId="77777777" w:rsidTr="00B41EBD">
        <w:trPr>
          <w:trHeight w:val="467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9DC1" w14:textId="032AEBC0" w:rsidR="00B41EBD" w:rsidRPr="009D2819" w:rsidRDefault="00B41EBD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41EB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KONFERENCJA POLSKIE INNOWACJE (tytuł roboczy)</w:t>
            </w:r>
          </w:p>
        </w:tc>
      </w:tr>
      <w:tr w:rsidR="009A1211" w:rsidRPr="009D2819" w14:paraId="2BF8F90E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C67A2" w14:textId="521F24E1" w:rsidR="009A1211" w:rsidRPr="009D2819" w:rsidRDefault="007101C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A9A9" w14:textId="7FD7144E" w:rsidR="009A1211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8 - Zakontraktowanie i wynagrodzenie ekspertów oraz moderatora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konferencji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A352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3BFB" w14:textId="77777777" w:rsidR="009A1211" w:rsidRPr="009D2819" w:rsidRDefault="009A1211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5E570C3D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57C27" w14:textId="56ACAAE9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8D3AA" w14:textId="53F5CD54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9 – Zaaranżowanie sceny podczas konferencji oraz studia nagrań PARP.talks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DF06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C0D9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182CA92B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6AB9" w14:textId="6E9F807C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3ED42" w14:textId="09650D27" w:rsidR="00560330" w:rsidRPr="00560330" w:rsidRDefault="00560330" w:rsidP="0056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Zadanie 10 - Przygotowanie, zarejestrowanie, wyemitowanie formuły zdalnej konferencji oraz </w:t>
            </w:r>
            <w:proofErr w:type="spellStart"/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postprodukcja</w:t>
            </w:r>
            <w:proofErr w:type="spellEnd"/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(wariant opcjonalny – Zamawiający może go zamówić lub z niego zrezygnować)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E3B5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4B5A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3DFC3147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97A54" w14:textId="1A800085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9B18" w14:textId="582C0E08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Zadanie 11 </w:t>
            </w:r>
            <w:r w:rsidR="000269A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–</w:t>
            </w: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Zapewnienie</w:t>
            </w:r>
            <w:r w:rsidR="000269A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partnerstwa i</w:t>
            </w: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publikacji transmisji wydarzenia na wiodącym portalu ogólnopolskim (Wariant opcjonalny – wykonawca może się na niego zdecydować lub z niego zrezygnować)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B280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A21E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41EBD" w:rsidRPr="009D2819" w14:paraId="79CDE6AF" w14:textId="77777777" w:rsidTr="00B41EBD">
        <w:trPr>
          <w:trHeight w:val="442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740" w14:textId="4F7BD5A1" w:rsidR="00B41EBD" w:rsidRPr="009D2819" w:rsidRDefault="00B41EBD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41EB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GALA KONKURU POLSKI PRODUKT PRZYSZŁOŚCI</w:t>
            </w:r>
          </w:p>
        </w:tc>
      </w:tr>
      <w:tr w:rsidR="00560330" w:rsidRPr="009D2819" w14:paraId="79D5CCCA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5359D" w14:textId="1D0CB32E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C83E" w14:textId="389B40BD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12 – Wykonanie, wysyłka zaproszeń, rekrutacja, baza kontaktów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9DD5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CDC4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7B799EB0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37AFD" w14:textId="15B987EC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29D5" w14:textId="4BD1594B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13 – Realizacja filmów o laureatach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95C4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3B53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2F4D5091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13F1" w14:textId="613B74B2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ADFC" w14:textId="147C5972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14 – Obsługa konferansjerska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878C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C805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60330" w:rsidRPr="009D2819" w14:paraId="0786ED13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8DC51" w14:textId="23F8EBC1" w:rsidR="00560330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B69D" w14:textId="7DFEEB6A" w:rsidR="00560330" w:rsidRPr="009D2819" w:rsidRDefault="00560330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15 – Przygotowanie dyplomów oraz czeków dla laureatów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7ECD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54A3" w14:textId="77777777" w:rsidR="00560330" w:rsidRPr="009D2819" w:rsidRDefault="00560330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390FA06D" w14:textId="77777777" w:rsidTr="0099699D">
        <w:trPr>
          <w:trHeight w:val="99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3B7DC" w14:textId="02AB976D" w:rsidR="00721C94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145B8" w14:textId="545905FB" w:rsidR="00721C94" w:rsidRPr="009D2819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16 – Wykonanie statuetek dla laureatów nagrody głównej Konkursu PPP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E8C72AA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D17E742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115737B3" w14:textId="77777777" w:rsidTr="0099699D">
        <w:trPr>
          <w:trHeight w:val="99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0B6DA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B697" w14:textId="7EF79643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17 - Przygotowanie statuetek i etui dla laureatów Nagrody Specjalnej w Konkursie PPP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00A030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0E2967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6FABBECD" w14:textId="77777777" w:rsidTr="0099699D">
        <w:trPr>
          <w:trHeight w:val="999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2E51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C026" w14:textId="2D211F54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18 – Przygotowanie dodatków do statuetek dla laureatów głównych nagród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47321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A675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67348452" w14:textId="77777777" w:rsidTr="00C641B0">
        <w:trPr>
          <w:trHeight w:val="99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3979F" w14:textId="31356076" w:rsidR="00721C94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C7605" w14:textId="5AED7EB1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19 – Przygotowanie projektu graficznego katalogu laureatów Konkursu PPP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A86DB1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84EAE7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025A9A16" w14:textId="77777777" w:rsidTr="00C641B0">
        <w:trPr>
          <w:trHeight w:val="99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CDF49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CBDB" w14:textId="6753307F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20 – Pozyskanie materiałów do katalogu od laureatów Konkursu PPP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BF96AE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047071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64E887D7" w14:textId="77777777" w:rsidTr="00C641B0">
        <w:trPr>
          <w:trHeight w:val="99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9D3D0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9CF8" w14:textId="64AF57C2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21 – Przygotowanie katalogów do druku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4597BB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ADABF44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1FF68004" w14:textId="77777777" w:rsidTr="00C641B0">
        <w:trPr>
          <w:trHeight w:val="999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DD97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A6D8" w14:textId="665528A1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6033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22 – Druk katalogu i jego dystrybucja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A720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5DB9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46F2" w:rsidRPr="009D2819" w14:paraId="793CBF08" w14:textId="77777777" w:rsidTr="003B46F2">
        <w:trPr>
          <w:trHeight w:val="681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0905" w14:textId="4D004C0A" w:rsidR="003B46F2" w:rsidRPr="009D2819" w:rsidRDefault="003B46F2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46F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WYSTAWIENNICZA</w:t>
            </w:r>
          </w:p>
        </w:tc>
      </w:tr>
      <w:tr w:rsidR="00721C94" w:rsidRPr="009D2819" w14:paraId="6B0882D9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63A15" w14:textId="26AD8F2C" w:rsidR="00721C94" w:rsidRDefault="00A3173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0D34" w14:textId="25D0AD4E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21C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23 – Opracowanie koncepcji oraz aranżacja innowacyjnej strefy wystawienniczej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21A3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4854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21C94" w:rsidRPr="009D2819" w14:paraId="36953197" w14:textId="77777777" w:rsidTr="009A1211">
        <w:trPr>
          <w:trHeight w:val="9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234E" w14:textId="77777777" w:rsidR="00721C94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8442C" w14:textId="77777777" w:rsidR="00721C94" w:rsidRPr="00560330" w:rsidRDefault="00721C94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27D9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7DD6" w14:textId="77777777" w:rsidR="00721C94" w:rsidRPr="009D2819" w:rsidRDefault="00721C94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0C44CAFC" w14:textId="77777777" w:rsidTr="009D2819">
        <w:trPr>
          <w:trHeight w:val="99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B0205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293E5F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4ACA6E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EA8EEC6" w14:textId="3B3291F1" w:rsidR="0060204E" w:rsidRPr="009D2819" w:rsidRDefault="0060204E" w:rsidP="0060204E">
      <w:pPr>
        <w:jc w:val="center"/>
      </w:pPr>
    </w:p>
    <w:sectPr w:rsidR="0060204E" w:rsidRPr="009D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8AE" w14:textId="77777777" w:rsidR="0060204E" w:rsidRDefault="0060204E" w:rsidP="0060204E">
      <w:pPr>
        <w:spacing w:after="0" w:line="240" w:lineRule="auto"/>
      </w:pPr>
      <w:r>
        <w:separator/>
      </w:r>
    </w:p>
  </w:endnote>
  <w:endnote w:type="continuationSeparator" w:id="0">
    <w:p w14:paraId="0B2B6767" w14:textId="77777777" w:rsidR="0060204E" w:rsidRDefault="0060204E" w:rsidP="006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99C3" w14:textId="77777777" w:rsidR="0060204E" w:rsidRDefault="0060204E" w:rsidP="0060204E">
      <w:pPr>
        <w:spacing w:after="0" w:line="240" w:lineRule="auto"/>
      </w:pPr>
      <w:r>
        <w:separator/>
      </w:r>
    </w:p>
  </w:footnote>
  <w:footnote w:type="continuationSeparator" w:id="0">
    <w:p w14:paraId="67B99D1F" w14:textId="77777777" w:rsidR="0060204E" w:rsidRDefault="0060204E" w:rsidP="00602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E"/>
    <w:rsid w:val="000269AF"/>
    <w:rsid w:val="000C26EB"/>
    <w:rsid w:val="00110974"/>
    <w:rsid w:val="00374D11"/>
    <w:rsid w:val="003B46F2"/>
    <w:rsid w:val="00560330"/>
    <w:rsid w:val="0060204E"/>
    <w:rsid w:val="007101C2"/>
    <w:rsid w:val="00721C94"/>
    <w:rsid w:val="009A1211"/>
    <w:rsid w:val="009D2819"/>
    <w:rsid w:val="009F5473"/>
    <w:rsid w:val="00A31734"/>
    <w:rsid w:val="00B41EBD"/>
    <w:rsid w:val="00BF5B6B"/>
    <w:rsid w:val="00C92676"/>
    <w:rsid w:val="00D12745"/>
    <w:rsid w:val="00DA0BF2"/>
    <w:rsid w:val="00F229C9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C58F6B"/>
  <w15:chartTrackingRefBased/>
  <w15:docId w15:val="{449B79A6-D051-41AD-8978-8E0C693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04E"/>
  </w:style>
  <w:style w:type="paragraph" w:styleId="Stopka">
    <w:name w:val="footer"/>
    <w:basedOn w:val="Normalny"/>
    <w:link w:val="Stopka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Okręglak-Hoty Karolina</dc:creator>
  <cp:keywords/>
  <dc:description/>
  <cp:lastModifiedBy>Adamczyk Hubert</cp:lastModifiedBy>
  <cp:revision>10</cp:revision>
  <dcterms:created xsi:type="dcterms:W3CDTF">2025-02-27T08:45:00Z</dcterms:created>
  <dcterms:modified xsi:type="dcterms:W3CDTF">2025-12-23T08:36:00Z</dcterms:modified>
</cp:coreProperties>
</file>