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C6F93" w14:textId="45042EE5" w:rsidR="001F6753" w:rsidRDefault="00F82016" w:rsidP="00F74162">
      <w:pPr>
        <w:spacing w:line="240" w:lineRule="auto"/>
        <w:jc w:val="right"/>
        <w:rPr>
          <w:b/>
          <w:sz w:val="24"/>
          <w:szCs w:val="24"/>
        </w:rPr>
      </w:pPr>
      <w:r w:rsidRPr="004C202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9A08B9" wp14:editId="5BA1E8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22EBE" w14:textId="77777777" w:rsidR="00EC55D2" w:rsidRDefault="00EC55D2" w:rsidP="00F82016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</w:p>
    <w:p w14:paraId="0C6B8C7C" w14:textId="3B9FFBF8" w:rsidR="00F82016" w:rsidRDefault="00E90240" w:rsidP="00F82016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Szacowanie</w:t>
      </w:r>
      <w:r w:rsidR="00026C52" w:rsidRPr="009C04D1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przedmiotu zamówienia</w:t>
      </w:r>
      <w:r w:rsidR="00F82016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</w:t>
      </w:r>
    </w:p>
    <w:p w14:paraId="24A49462" w14:textId="0FABFA2A" w:rsidR="00BB25A0" w:rsidRDefault="00423662" w:rsidP="00F82016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Udział ekspertów oraz szkoleniowców-</w:t>
      </w:r>
      <w:proofErr w:type="spellStart"/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facylitatorów</w:t>
      </w:r>
      <w:proofErr w:type="spellEnd"/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w przedsięwzięciu, którego celem jest opracowanie </w:t>
      </w:r>
      <w:r w:rsidR="008D42B9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modelu </w:t>
      </w:r>
      <w:r w:rsidRPr="00423662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systemu wsparcia przedsiębiorców w trudnościach w celu podnoszenia kompetencji przedsiębiorczych</w:t>
      </w:r>
      <w:r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 metodą mentoringu</w:t>
      </w:r>
    </w:p>
    <w:p w14:paraId="1F22D3A7" w14:textId="77777777" w:rsidR="00EC55D2" w:rsidRPr="009C04D1" w:rsidRDefault="00EC55D2" w:rsidP="00F82016">
      <w:pPr>
        <w:pStyle w:val="Akapitzlist"/>
        <w:tabs>
          <w:tab w:val="left" w:pos="709"/>
        </w:tabs>
        <w:spacing w:line="276" w:lineRule="auto"/>
        <w:ind w:left="284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</w:p>
    <w:p w14:paraId="2BB3873F" w14:textId="289D7A9F" w:rsidR="00414F52" w:rsidRPr="009C04D1" w:rsidRDefault="00414F52" w:rsidP="00AE6652">
      <w:pPr>
        <w:pStyle w:val="Akapitzlist"/>
        <w:numPr>
          <w:ilvl w:val="0"/>
          <w:numId w:val="2"/>
        </w:numPr>
        <w:tabs>
          <w:tab w:val="left" w:pos="709"/>
        </w:tabs>
        <w:spacing w:before="120" w:line="276" w:lineRule="auto"/>
        <w:rPr>
          <w:rFonts w:asciiTheme="minorHAnsi" w:hAnsiTheme="minorHAnsi" w:cstheme="minorHAnsi"/>
          <w:bCs/>
          <w:color w:val="4F81BD" w:themeColor="accent1"/>
          <w:sz w:val="24"/>
          <w:szCs w:val="24"/>
        </w:rPr>
      </w:pPr>
      <w:r w:rsidRPr="009C04D1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Słowniczek</w:t>
      </w:r>
      <w:r w:rsidRPr="009C04D1">
        <w:rPr>
          <w:rFonts w:asciiTheme="minorHAnsi" w:hAnsiTheme="minorHAnsi" w:cstheme="minorHAnsi"/>
          <w:bCs/>
          <w:color w:val="4F81BD" w:themeColor="accent1"/>
          <w:sz w:val="24"/>
          <w:szCs w:val="24"/>
        </w:rPr>
        <w:t>:</w:t>
      </w:r>
    </w:p>
    <w:p w14:paraId="23D4C093" w14:textId="4776CE60" w:rsidR="00414F52" w:rsidRPr="009C04D1" w:rsidRDefault="00414F52" w:rsidP="00376699">
      <w:pPr>
        <w:pStyle w:val="Akapitzlist"/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 w:rsidRPr="009C04D1">
        <w:rPr>
          <w:rFonts w:asciiTheme="minorHAnsi" w:hAnsiTheme="minorHAnsi" w:cstheme="minorHAnsi"/>
          <w:bCs/>
          <w:sz w:val="24"/>
          <w:szCs w:val="24"/>
        </w:rPr>
        <w:t>PARP –</w:t>
      </w:r>
      <w:r w:rsidR="009C04D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C04D1">
        <w:rPr>
          <w:rFonts w:asciiTheme="minorHAnsi" w:hAnsiTheme="minorHAnsi" w:cstheme="minorHAnsi"/>
          <w:bCs/>
          <w:sz w:val="24"/>
          <w:szCs w:val="24"/>
        </w:rPr>
        <w:t>Polska Agencja Rozwoju Przedsiębiorczości</w:t>
      </w:r>
    </w:p>
    <w:p w14:paraId="390F7641" w14:textId="14F91D55" w:rsidR="00414F52" w:rsidRPr="009C04D1" w:rsidRDefault="00350336" w:rsidP="00376699">
      <w:pPr>
        <w:pStyle w:val="Akapitzlist"/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FERS</w:t>
      </w:r>
      <w:r w:rsidR="00414F52" w:rsidRPr="009C04D1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>
        <w:rPr>
          <w:rFonts w:asciiTheme="minorHAnsi" w:hAnsiTheme="minorHAnsi" w:cstheme="minorHAnsi"/>
          <w:bCs/>
          <w:sz w:val="24"/>
          <w:szCs w:val="24"/>
        </w:rPr>
        <w:t>Fundusze Europejskie dla Rozwoju Społecznego</w:t>
      </w:r>
    </w:p>
    <w:p w14:paraId="4558E531" w14:textId="317A9FA8" w:rsidR="00414F52" w:rsidRPr="009C04D1" w:rsidRDefault="00414F52" w:rsidP="00AE6652">
      <w:pPr>
        <w:pStyle w:val="Akapitzlist"/>
        <w:numPr>
          <w:ilvl w:val="0"/>
          <w:numId w:val="2"/>
        </w:numPr>
        <w:tabs>
          <w:tab w:val="left" w:pos="709"/>
        </w:tabs>
        <w:spacing w:before="120" w:line="276" w:lineRule="auto"/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</w:pPr>
      <w:r w:rsidRPr="009C04D1">
        <w:rPr>
          <w:rFonts w:asciiTheme="minorHAnsi" w:hAnsiTheme="minorHAnsi" w:cstheme="minorHAnsi"/>
          <w:b/>
          <w:bCs/>
          <w:color w:val="4F81BD" w:themeColor="accent1"/>
          <w:sz w:val="24"/>
          <w:szCs w:val="24"/>
        </w:rPr>
        <w:t>Przedmiot zamówienia</w:t>
      </w:r>
    </w:p>
    <w:p w14:paraId="04DA1511" w14:textId="6B5069D4" w:rsidR="00423662" w:rsidRDefault="00423662" w:rsidP="009C15DF">
      <w:pPr>
        <w:tabs>
          <w:tab w:val="left" w:pos="709"/>
        </w:tabs>
        <w:spacing w:before="120" w:line="276" w:lineRule="auto"/>
        <w:ind w:left="708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Zamawiający (PARP) planuje zaangażować do wspólnej realizacji przedsięwzięcia pn.: „</w:t>
      </w:r>
      <w:r w:rsidRPr="00423662">
        <w:rPr>
          <w:rFonts w:asciiTheme="minorHAnsi" w:hAnsiTheme="minorHAnsi" w:cstheme="minorHAnsi"/>
          <w:bCs/>
          <w:sz w:val="24"/>
          <w:szCs w:val="24"/>
        </w:rPr>
        <w:t>Mentoring dla firm w trudnościach jako metoda podnoszenia kompetencji przedsiębiorczych</w:t>
      </w:r>
      <w:r>
        <w:rPr>
          <w:rFonts w:asciiTheme="minorHAnsi" w:hAnsiTheme="minorHAnsi" w:cstheme="minorHAnsi"/>
          <w:bCs/>
          <w:sz w:val="24"/>
          <w:szCs w:val="24"/>
        </w:rPr>
        <w:t>” planowanego w ramach FERS  ekspertów i szkoleniowców-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facylitatorów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EC55D2">
        <w:rPr>
          <w:rFonts w:asciiTheme="minorHAnsi" w:hAnsiTheme="minorHAnsi" w:cstheme="minorHAnsi"/>
          <w:bCs/>
          <w:sz w:val="24"/>
          <w:szCs w:val="24"/>
        </w:rPr>
        <w:t xml:space="preserve">prac nad analizą </w:t>
      </w:r>
      <w:r w:rsidRPr="00423662">
        <w:rPr>
          <w:rFonts w:asciiTheme="minorHAnsi" w:hAnsiTheme="minorHAnsi" w:cstheme="minorHAnsi"/>
          <w:bCs/>
          <w:sz w:val="24"/>
          <w:szCs w:val="24"/>
        </w:rPr>
        <w:t>stanu rozwiązań dotyczących zastosowania mentoringu jako formy wsparcia przedsiębiorców w trudnościach w krajach Unii Europejskiej</w:t>
      </w:r>
      <w:r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EC55D2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423662">
        <w:rPr>
          <w:rFonts w:asciiTheme="minorHAnsi" w:hAnsiTheme="minorHAnsi" w:cstheme="minorHAnsi"/>
          <w:bCs/>
          <w:sz w:val="24"/>
          <w:szCs w:val="24"/>
        </w:rPr>
        <w:t>ypracowani</w:t>
      </w: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423662">
        <w:rPr>
          <w:rFonts w:asciiTheme="minorHAnsi" w:hAnsiTheme="minorHAnsi" w:cstheme="minorHAnsi"/>
          <w:bCs/>
          <w:sz w:val="24"/>
          <w:szCs w:val="24"/>
        </w:rPr>
        <w:t xml:space="preserve">modelu </w:t>
      </w:r>
      <w:r w:rsidR="00EC55D2">
        <w:rPr>
          <w:rFonts w:asciiTheme="minorHAnsi" w:hAnsiTheme="minorHAnsi" w:cstheme="minorHAnsi"/>
          <w:bCs/>
          <w:sz w:val="24"/>
          <w:szCs w:val="24"/>
        </w:rPr>
        <w:t xml:space="preserve">wsparcia </w:t>
      </w:r>
      <w:r w:rsidRPr="00423662">
        <w:rPr>
          <w:rFonts w:asciiTheme="minorHAnsi" w:hAnsiTheme="minorHAnsi" w:cstheme="minorHAnsi"/>
          <w:bCs/>
          <w:sz w:val="24"/>
          <w:szCs w:val="24"/>
        </w:rPr>
        <w:t>przedsiębiorców w trudnościach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C55D2">
        <w:rPr>
          <w:rFonts w:asciiTheme="minorHAnsi" w:hAnsiTheme="minorHAnsi" w:cstheme="minorHAnsi"/>
          <w:bCs/>
          <w:sz w:val="24"/>
          <w:szCs w:val="24"/>
        </w:rPr>
        <w:t xml:space="preserve">metodą mentoringu </w:t>
      </w:r>
      <w:r>
        <w:rPr>
          <w:rFonts w:asciiTheme="minorHAnsi" w:hAnsiTheme="minorHAnsi" w:cstheme="minorHAnsi"/>
          <w:bCs/>
          <w:sz w:val="24"/>
          <w:szCs w:val="24"/>
        </w:rPr>
        <w:t xml:space="preserve">do zastosowania w warunkach krajowych. </w:t>
      </w:r>
    </w:p>
    <w:p w14:paraId="7C7CA52A" w14:textId="18AA42AB" w:rsidR="00F90E02" w:rsidRPr="00EC55D2" w:rsidRDefault="00414F52" w:rsidP="00423662">
      <w:pPr>
        <w:pStyle w:val="Nagwek2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548DD4" w:themeColor="text2" w:themeTint="99"/>
          <w:sz w:val="24"/>
          <w:szCs w:val="24"/>
          <w:lang w:eastAsia="en-US"/>
        </w:rPr>
      </w:pPr>
      <w:r w:rsidRPr="00EC55D2">
        <w:rPr>
          <w:rFonts w:asciiTheme="minorHAnsi" w:hAnsiTheme="minorHAnsi" w:cstheme="minorHAnsi"/>
          <w:color w:val="548DD4" w:themeColor="text2" w:themeTint="99"/>
          <w:sz w:val="24"/>
          <w:szCs w:val="24"/>
          <w:lang w:eastAsia="en-US"/>
        </w:rPr>
        <w:t>Sposób realizacji</w:t>
      </w:r>
      <w:r w:rsidR="00026C52" w:rsidRPr="00EC55D2">
        <w:rPr>
          <w:rFonts w:asciiTheme="minorHAnsi" w:hAnsiTheme="minorHAnsi" w:cstheme="minorHAnsi"/>
          <w:color w:val="548DD4" w:themeColor="text2" w:themeTint="99"/>
          <w:sz w:val="24"/>
          <w:szCs w:val="24"/>
          <w:lang w:eastAsia="en-US"/>
        </w:rPr>
        <w:t xml:space="preserve"> zamówienia</w:t>
      </w:r>
    </w:p>
    <w:p w14:paraId="665EF9AD" w14:textId="53A8D022" w:rsidR="009C6F98" w:rsidRDefault="009C6F98" w:rsidP="00423662">
      <w:pPr>
        <w:pStyle w:val="Akapitzlist"/>
        <w:spacing w:before="120" w:after="120" w:line="276" w:lineRule="auto"/>
        <w:ind w:left="709" w:hanging="1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Poszukiwani</w:t>
      </w:r>
      <w:r w:rsidR="0042366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eksperci i szkolenio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w</w:t>
      </w:r>
      <w:r w:rsidR="0042366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cy-</w:t>
      </w:r>
      <w:proofErr w:type="spellStart"/>
      <w:r w:rsidR="0042366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facylitatorzy</w:t>
      </w:r>
      <w:proofErr w:type="spellEnd"/>
      <w:r w:rsidR="0042366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powinni posiadać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wiedzę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z obszaru funkcjonowania sektora MŚP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w Polsce oraz zagranicą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 Eksperci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powinni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wykazać co najmniej 5-letnie doświadczenie w zakresie działalności na rzecz rozwoju tego sektora,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szczególności poprzez działalność w organizacjach pozarządowych, powołanych do działania na rzecz sektora lub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w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organizacj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ach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otoczenia biznesu</w:t>
      </w:r>
      <w:r w:rsidR="00C3446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 Ekspertami mogą zostać mentorzy – osoby praktycznie wykonując</w:t>
      </w:r>
      <w:r w:rsidR="008D42B9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</w:t>
      </w:r>
      <w:r w:rsidR="00C34469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zawód mentora i pracujący z przedsiębiorcami z sektora MŚP.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 </w:t>
      </w:r>
      <w:r w:rsidR="00710760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Eksperci muszą wykazać się biegłą znajomością języka angielskiego, gdyż zadania mogą wymagać komunikacji w tym języku. </w:t>
      </w:r>
    </w:p>
    <w:p w14:paraId="69D19318" w14:textId="0E458F02" w:rsidR="00EC55D2" w:rsidRDefault="00EC55D2" w:rsidP="00423662">
      <w:pPr>
        <w:pStyle w:val="Akapitzlist"/>
        <w:spacing w:before="120" w:after="120" w:line="276" w:lineRule="auto"/>
        <w:ind w:left="709" w:hanging="1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Szkoleniowcy-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facylitatorzy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poza wiedzą z obszaru funkcjonowania sektora MŚP w Polsce i zagranicą powinni co najmniej w sposób ciągły przez 5 lat aktywnie wykonywać działalność szkoleniową i posiadać doświadczenie w zakresie 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pracy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facylitatora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spotkań. </w:t>
      </w:r>
    </w:p>
    <w:p w14:paraId="6328EEEF" w14:textId="1D8BED5C" w:rsidR="009C6F98" w:rsidRDefault="009C6F98" w:rsidP="009C6F98">
      <w:pPr>
        <w:pStyle w:val="Akapitzlist"/>
        <w:spacing w:before="120" w:after="120" w:line="276" w:lineRule="auto"/>
        <w:ind w:left="708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Planowany okres zaangażowania to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: 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1.0</w:t>
      </w:r>
      <w:r w:rsidR="0016616E">
        <w:rPr>
          <w:rFonts w:asciiTheme="minorHAnsi" w:hAnsiTheme="minorHAnsi" w:cstheme="minorHAnsi"/>
          <w:color w:val="auto"/>
          <w:sz w:val="24"/>
          <w:szCs w:val="24"/>
          <w:lang w:eastAsia="en-US"/>
        </w:rPr>
        <w:t>4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.2024 do 30.06.2025 r. Praca rozliczana będzie </w:t>
      </w:r>
      <w:r w:rsidR="00B46CF0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za pomocą roboczogodzin pracy ekspertów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i szkoleniowców-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facylitatorów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</w:p>
    <w:p w14:paraId="107F3E9F" w14:textId="27FBDA3E" w:rsidR="006A4975" w:rsidRPr="009C04D1" w:rsidRDefault="00B46CF0" w:rsidP="009C6F98">
      <w:pPr>
        <w:pStyle w:val="Akapitzlist"/>
        <w:spacing w:before="120" w:after="12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lastRenderedPageBreak/>
        <w:t>Szacowana</w:t>
      </w:r>
      <w:r w:rsidR="00710760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l</w:t>
      </w:r>
      <w:r w:rsidR="00AF1D06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iczba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roboczogodzin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zaangażowania 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 ramach zamówienia wynosi:</w:t>
      </w:r>
      <w:r w:rsidR="00710760">
        <w:rPr>
          <w:rFonts w:asciiTheme="minorHAnsi" w:hAnsiTheme="minorHAnsi" w:cstheme="minorHAnsi"/>
          <w:color w:val="auto"/>
          <w:sz w:val="24"/>
          <w:szCs w:val="24"/>
          <w:lang w:eastAsia="en-US"/>
        </w:rPr>
        <w:br/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EC55D2" w:rsidRPr="00EC55D2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o</w:t>
      </w:r>
      <w:r w:rsidR="0071076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d</w:t>
      </w:r>
      <w:r w:rsidR="00EC55D2" w:rsidRPr="00EC55D2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 100 </w:t>
      </w:r>
      <w:r w:rsidR="0071076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(dla szkoleniowca-</w:t>
      </w:r>
      <w:proofErr w:type="spellStart"/>
      <w:r w:rsidR="0071076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facylitatora</w:t>
      </w:r>
      <w:proofErr w:type="spellEnd"/>
      <w:r w:rsidR="0071076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) </w:t>
      </w:r>
      <w:r w:rsidR="00EC55D2" w:rsidRPr="00EC55D2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do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9C6F98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500</w:t>
      </w:r>
      <w:r w:rsidR="00710760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710760" w:rsidRPr="00710760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(dla eksperta)</w:t>
      </w:r>
      <w:r w:rsidR="00710760">
        <w:rPr>
          <w:rFonts w:asciiTheme="minorHAnsi" w:hAnsiTheme="minorHAnsi" w:cstheme="minorHAnsi"/>
          <w:sz w:val="24"/>
          <w:szCs w:val="24"/>
        </w:rPr>
        <w:t xml:space="preserve">. </w:t>
      </w:r>
      <w:r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Ostateczna liczba będzie wynikała z zapotrzebowania</w:t>
      </w:r>
      <w:r w:rsidR="009C6F98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  <w:r w:rsidRPr="009C04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28D715" w14:textId="7A51088A" w:rsidR="00455AEF" w:rsidRPr="009C04D1" w:rsidRDefault="009C6F98" w:rsidP="00EC55D2">
      <w:pPr>
        <w:spacing w:before="120" w:after="120" w:line="276" w:lineRule="auto"/>
        <w:ind w:left="709" w:hanging="1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>Eksperci mogą zostać zobowiązani do dokonania analiz/ekspertyz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FD73DF" w:rsidRP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Przygotowanie</w:t>
      </w:r>
      <w:r w:rsidR="0075432D" w:rsidRP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analizy/</w:t>
      </w:r>
      <w:r w:rsidR="00FD73DF" w:rsidRP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ekspertyzy może wiązać się z moderowaniem spotkań i pozyskiwaniem informacji od interesariuszy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  <w:r w:rsidR="00FD73D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Do analiz/ekspertyz stanowiących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utw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ó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r w rozumieniu ustawy z dnia 4 lutego 1994 r. o prawie autorskim i prawach pokrewnych (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tj.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Dz. U. 201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9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r., poz. </w:t>
      </w:r>
      <w:r w:rsidR="00DB37B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1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231</w:t>
      </w:r>
      <w:r w:rsidR="00DB37B2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z</w:t>
      </w:r>
      <w:r w:rsidR="00DB37B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e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zm.)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>udzielon</w:t>
      </w:r>
      <w:r w:rsidR="00710760">
        <w:rPr>
          <w:rFonts w:asciiTheme="minorHAnsi" w:hAnsiTheme="minorHAnsi" w:cstheme="minorHAnsi"/>
          <w:color w:val="auto"/>
          <w:sz w:val="24"/>
          <w:szCs w:val="24"/>
          <w:lang w:eastAsia="en-US"/>
        </w:rPr>
        <w:t>e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 zostanie </w:t>
      </w:r>
      <w:r w:rsidR="00710760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Zamawiającemu </w:t>
      </w:r>
      <w:r w:rsidR="00EC55D2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prawo do </w:t>
      </w:r>
      <w:r w:rsidR="00455AEF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wyłącznego uprawnienia do korzystania z utworu na terenie kraju i poza granicami, przez czas nieokreślony</w:t>
      </w:r>
      <w:r w:rsidR="00AF1D06" w:rsidRPr="009C04D1">
        <w:rPr>
          <w:rFonts w:asciiTheme="minorHAnsi" w:hAnsiTheme="minorHAnsi" w:cstheme="minorHAnsi"/>
          <w:color w:val="auto"/>
          <w:sz w:val="24"/>
          <w:szCs w:val="24"/>
          <w:lang w:eastAsia="en-US"/>
        </w:rPr>
        <w:t>.</w:t>
      </w:r>
    </w:p>
    <w:p w14:paraId="76B046B9" w14:textId="44644B09" w:rsidR="00455AEF" w:rsidRPr="004E263C" w:rsidRDefault="00E90240" w:rsidP="004E263C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Szacowanie dotyczy </w:t>
      </w:r>
      <w:r w:rsidR="00D7070D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stawk</w:t>
      </w:r>
      <w:r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i</w:t>
      </w:r>
      <w:r w:rsidR="00D7070D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 wynagrodzenia za 1 roboczogodzinę pracy ekspert</w:t>
      </w:r>
      <w:r w:rsidR="00710760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a</w:t>
      </w:r>
      <w:r w:rsidR="00EC55D2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 oraz </w:t>
      </w:r>
      <w:r w:rsidR="00710760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 xml:space="preserve">stawki wynagrodzenia za 1 roboczogodzinę </w:t>
      </w:r>
      <w:r w:rsidR="00EC55D2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szkoleniow</w:t>
      </w:r>
      <w:r w:rsidR="00710760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ca -</w:t>
      </w:r>
      <w:proofErr w:type="spellStart"/>
      <w:r w:rsidR="00EC55D2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facylitator</w:t>
      </w:r>
      <w:r w:rsidR="00710760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a</w:t>
      </w:r>
      <w:proofErr w:type="spellEnd"/>
      <w:r w:rsidR="00EC55D2" w:rsidRPr="004E263C">
        <w:rPr>
          <w:rFonts w:asciiTheme="minorHAnsi" w:hAnsiTheme="minorHAnsi" w:cstheme="minorHAnsi"/>
          <w:b/>
          <w:color w:val="auto"/>
          <w:sz w:val="24"/>
          <w:szCs w:val="24"/>
          <w:lang w:eastAsia="en-US"/>
        </w:rPr>
        <w:t>.</w:t>
      </w:r>
    </w:p>
    <w:p w14:paraId="729730A4" w14:textId="4882F9FB" w:rsidR="004E263C" w:rsidRDefault="004E263C" w:rsidP="004E263C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w stanowiącego załącznik 1</w:t>
      </w:r>
    </w:p>
    <w:p w14:paraId="3D6253EC" w14:textId="27AB52E0" w:rsidR="004E263C" w:rsidRDefault="004E263C" w:rsidP="004E263C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na adres e-mail: mentoring@parp.gov.pl</w:t>
      </w:r>
    </w:p>
    <w:p w14:paraId="003A6000" w14:textId="77777777" w:rsidR="004E263C" w:rsidRPr="00C01928" w:rsidRDefault="004E263C" w:rsidP="004E263C">
      <w:pPr>
        <w:spacing w:before="240" w:after="16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terminie do 24.07.2023 r. do godz. 12:00. </w:t>
      </w:r>
      <w:r>
        <w:rPr>
          <w:rFonts w:ascii="Calibri" w:hAnsi="Calibri" w:cs="Calibri"/>
          <w:sz w:val="24"/>
          <w:szCs w:val="24"/>
        </w:rPr>
        <w:br/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>
        <w:rPr>
          <w:rFonts w:ascii="Calibri" w:hAnsi="Calibri" w:cs="Calibri"/>
          <w:b/>
          <w:bCs/>
          <w:sz w:val="24"/>
          <w:szCs w:val="24"/>
        </w:rPr>
        <w:t>Mentoring</w:t>
      </w:r>
      <w:r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p w14:paraId="569F6E96" w14:textId="77777777" w:rsidR="004E263C" w:rsidRPr="009C04D1" w:rsidRDefault="004E263C" w:rsidP="006A4975">
      <w:pPr>
        <w:pStyle w:val="Akapitzlist"/>
        <w:spacing w:before="120" w:after="120" w:line="276" w:lineRule="auto"/>
        <w:ind w:left="142"/>
        <w:rPr>
          <w:rFonts w:asciiTheme="minorHAnsi" w:hAnsiTheme="minorHAnsi" w:cstheme="minorHAnsi"/>
          <w:b/>
          <w:sz w:val="24"/>
          <w:szCs w:val="24"/>
        </w:rPr>
      </w:pPr>
    </w:p>
    <w:sectPr w:rsidR="004E263C" w:rsidRPr="009C04D1" w:rsidSect="00006D60">
      <w:headerReference w:type="default" r:id="rId9"/>
      <w:footerReference w:type="default" r:id="rId10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E16C" w14:textId="77777777" w:rsidR="00876EDF" w:rsidRDefault="00876EDF" w:rsidP="009016A8">
      <w:pPr>
        <w:spacing w:line="240" w:lineRule="auto"/>
      </w:pPr>
      <w:r>
        <w:separator/>
      </w:r>
    </w:p>
  </w:endnote>
  <w:endnote w:type="continuationSeparator" w:id="0">
    <w:p w14:paraId="21109665" w14:textId="77777777" w:rsidR="00876EDF" w:rsidRDefault="00876EDF" w:rsidP="00901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8DF16" w14:textId="1C5B06EC" w:rsidR="00026C52" w:rsidRDefault="00026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23872" w14:textId="77777777" w:rsidR="00876EDF" w:rsidRDefault="00876EDF" w:rsidP="009016A8">
      <w:pPr>
        <w:spacing w:line="240" w:lineRule="auto"/>
      </w:pPr>
      <w:r>
        <w:separator/>
      </w:r>
    </w:p>
  </w:footnote>
  <w:footnote w:type="continuationSeparator" w:id="0">
    <w:p w14:paraId="0E0089FE" w14:textId="77777777" w:rsidR="00876EDF" w:rsidRDefault="00876EDF" w:rsidP="00901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83904"/>
      <w:docPartObj>
        <w:docPartGallery w:val="Page Numbers (Top of Page)"/>
        <w:docPartUnique/>
      </w:docPartObj>
    </w:sdtPr>
    <w:sdtEndPr/>
    <w:sdtContent>
      <w:p w14:paraId="4BE62E18" w14:textId="74362384" w:rsidR="00E97DBB" w:rsidRDefault="00E97DB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C91">
          <w:rPr>
            <w:noProof/>
          </w:rPr>
          <w:t>6</w:t>
        </w:r>
        <w:r>
          <w:fldChar w:fldCharType="end"/>
        </w:r>
      </w:p>
    </w:sdtContent>
  </w:sdt>
  <w:p w14:paraId="2059F468" w14:textId="689BEB10" w:rsidR="001F6753" w:rsidRDefault="001F67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511D"/>
    <w:multiLevelType w:val="multilevel"/>
    <w:tmpl w:val="0678AAE8"/>
    <w:lvl w:ilvl="0">
      <w:start w:val="4"/>
      <w:numFmt w:val="upperRoman"/>
      <w:lvlText w:val="%1."/>
      <w:lvlJc w:val="left"/>
      <w:pPr>
        <w:ind w:left="862" w:hanging="720"/>
      </w:pPr>
      <w:rPr>
        <w:rFonts w:hint="default"/>
        <w:color w:val="4F81BD" w:themeColor="accent1"/>
      </w:rPr>
    </w:lvl>
    <w:lvl w:ilvl="1">
      <w:start w:val="2"/>
      <w:numFmt w:val="decimal"/>
      <w:isLgl/>
      <w:lvlText w:val="%1.%2.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 w15:restartNumberingAfterBreak="0">
    <w:nsid w:val="38751A3B"/>
    <w:multiLevelType w:val="hybridMultilevel"/>
    <w:tmpl w:val="112AF14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8AF62F3"/>
    <w:multiLevelType w:val="hybridMultilevel"/>
    <w:tmpl w:val="2D66EB12"/>
    <w:lvl w:ilvl="0" w:tplc="E77056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0F0E12"/>
    <w:multiLevelType w:val="hybridMultilevel"/>
    <w:tmpl w:val="C1405112"/>
    <w:lvl w:ilvl="0" w:tplc="3CB41A4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BF18BA"/>
    <w:multiLevelType w:val="hybridMultilevel"/>
    <w:tmpl w:val="AE00D4B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B922AF1"/>
    <w:multiLevelType w:val="hybridMultilevel"/>
    <w:tmpl w:val="5E2ADF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F4"/>
    <w:rsid w:val="00006D60"/>
    <w:rsid w:val="00010542"/>
    <w:rsid w:val="0001107F"/>
    <w:rsid w:val="00017781"/>
    <w:rsid w:val="00026C52"/>
    <w:rsid w:val="00041D95"/>
    <w:rsid w:val="000524A9"/>
    <w:rsid w:val="0005529D"/>
    <w:rsid w:val="00075D5A"/>
    <w:rsid w:val="00077F67"/>
    <w:rsid w:val="000904C9"/>
    <w:rsid w:val="00092121"/>
    <w:rsid w:val="000A5C78"/>
    <w:rsid w:val="000B1366"/>
    <w:rsid w:val="000C528F"/>
    <w:rsid w:val="000D0E0B"/>
    <w:rsid w:val="000D1F5C"/>
    <w:rsid w:val="000E564C"/>
    <w:rsid w:val="001119B7"/>
    <w:rsid w:val="00121D95"/>
    <w:rsid w:val="001258F4"/>
    <w:rsid w:val="00132D50"/>
    <w:rsid w:val="00135ADF"/>
    <w:rsid w:val="00142FBF"/>
    <w:rsid w:val="00147A6C"/>
    <w:rsid w:val="00150F10"/>
    <w:rsid w:val="00154C52"/>
    <w:rsid w:val="00155693"/>
    <w:rsid w:val="00155E51"/>
    <w:rsid w:val="00160151"/>
    <w:rsid w:val="00160382"/>
    <w:rsid w:val="0016616E"/>
    <w:rsid w:val="00172740"/>
    <w:rsid w:val="00183586"/>
    <w:rsid w:val="001A34CF"/>
    <w:rsid w:val="001B328A"/>
    <w:rsid w:val="001C6721"/>
    <w:rsid w:val="001D5919"/>
    <w:rsid w:val="001F0FF4"/>
    <w:rsid w:val="001F293D"/>
    <w:rsid w:val="001F6753"/>
    <w:rsid w:val="001F6A40"/>
    <w:rsid w:val="00203502"/>
    <w:rsid w:val="002042A5"/>
    <w:rsid w:val="002239D5"/>
    <w:rsid w:val="00223E4D"/>
    <w:rsid w:val="00255BA2"/>
    <w:rsid w:val="002658A1"/>
    <w:rsid w:val="00274E97"/>
    <w:rsid w:val="002A053A"/>
    <w:rsid w:val="002B32F6"/>
    <w:rsid w:val="002B6786"/>
    <w:rsid w:val="002C0BC3"/>
    <w:rsid w:val="002D0277"/>
    <w:rsid w:val="00304AB6"/>
    <w:rsid w:val="00304B8B"/>
    <w:rsid w:val="00304E98"/>
    <w:rsid w:val="003101E8"/>
    <w:rsid w:val="00324E28"/>
    <w:rsid w:val="00336D4E"/>
    <w:rsid w:val="003468C3"/>
    <w:rsid w:val="00350336"/>
    <w:rsid w:val="00356618"/>
    <w:rsid w:val="00371123"/>
    <w:rsid w:val="00376699"/>
    <w:rsid w:val="0037787A"/>
    <w:rsid w:val="00396D6A"/>
    <w:rsid w:val="003A3BF3"/>
    <w:rsid w:val="003A3DD0"/>
    <w:rsid w:val="003A497D"/>
    <w:rsid w:val="003A53B0"/>
    <w:rsid w:val="003A7E4A"/>
    <w:rsid w:val="003C009D"/>
    <w:rsid w:val="003C0737"/>
    <w:rsid w:val="003C7D1A"/>
    <w:rsid w:val="003D59A2"/>
    <w:rsid w:val="004056DE"/>
    <w:rsid w:val="00414F52"/>
    <w:rsid w:val="004207A5"/>
    <w:rsid w:val="00423662"/>
    <w:rsid w:val="00433D96"/>
    <w:rsid w:val="00440169"/>
    <w:rsid w:val="00441C0E"/>
    <w:rsid w:val="00443705"/>
    <w:rsid w:val="00445D8C"/>
    <w:rsid w:val="00455AEF"/>
    <w:rsid w:val="004726F2"/>
    <w:rsid w:val="004835C6"/>
    <w:rsid w:val="0048529B"/>
    <w:rsid w:val="004864D9"/>
    <w:rsid w:val="00492D52"/>
    <w:rsid w:val="004A08D6"/>
    <w:rsid w:val="004A22CF"/>
    <w:rsid w:val="004A3CBC"/>
    <w:rsid w:val="004B589B"/>
    <w:rsid w:val="004D629D"/>
    <w:rsid w:val="004E21B3"/>
    <w:rsid w:val="004E263C"/>
    <w:rsid w:val="004E375D"/>
    <w:rsid w:val="004F5670"/>
    <w:rsid w:val="004F7B58"/>
    <w:rsid w:val="0050091B"/>
    <w:rsid w:val="00516552"/>
    <w:rsid w:val="00523329"/>
    <w:rsid w:val="0052424C"/>
    <w:rsid w:val="00525F99"/>
    <w:rsid w:val="005261E0"/>
    <w:rsid w:val="00541551"/>
    <w:rsid w:val="00543C7D"/>
    <w:rsid w:val="00552B63"/>
    <w:rsid w:val="00562C0B"/>
    <w:rsid w:val="00585C8E"/>
    <w:rsid w:val="00595537"/>
    <w:rsid w:val="005A2AF4"/>
    <w:rsid w:val="005B2B7D"/>
    <w:rsid w:val="005D4F45"/>
    <w:rsid w:val="005D7A59"/>
    <w:rsid w:val="005E5C46"/>
    <w:rsid w:val="00602714"/>
    <w:rsid w:val="00606FC6"/>
    <w:rsid w:val="00612781"/>
    <w:rsid w:val="006229E1"/>
    <w:rsid w:val="006312AB"/>
    <w:rsid w:val="00642BDC"/>
    <w:rsid w:val="00650CE1"/>
    <w:rsid w:val="006602A2"/>
    <w:rsid w:val="00670F52"/>
    <w:rsid w:val="0068189C"/>
    <w:rsid w:val="006849D6"/>
    <w:rsid w:val="006A4975"/>
    <w:rsid w:val="006A679B"/>
    <w:rsid w:val="006B103F"/>
    <w:rsid w:val="006C2FDB"/>
    <w:rsid w:val="006C790C"/>
    <w:rsid w:val="006D5A51"/>
    <w:rsid w:val="006E5CED"/>
    <w:rsid w:val="006F5FB5"/>
    <w:rsid w:val="00706787"/>
    <w:rsid w:val="00710760"/>
    <w:rsid w:val="00726F7F"/>
    <w:rsid w:val="00744178"/>
    <w:rsid w:val="00747054"/>
    <w:rsid w:val="0075432D"/>
    <w:rsid w:val="00756355"/>
    <w:rsid w:val="00766034"/>
    <w:rsid w:val="00772BAB"/>
    <w:rsid w:val="0077369E"/>
    <w:rsid w:val="00776AFC"/>
    <w:rsid w:val="00784414"/>
    <w:rsid w:val="0079615A"/>
    <w:rsid w:val="007B6836"/>
    <w:rsid w:val="007C0084"/>
    <w:rsid w:val="007C5674"/>
    <w:rsid w:val="007C5EC2"/>
    <w:rsid w:val="007D671E"/>
    <w:rsid w:val="007D6C05"/>
    <w:rsid w:val="007D7C91"/>
    <w:rsid w:val="007E17BD"/>
    <w:rsid w:val="007E45EB"/>
    <w:rsid w:val="007E6DC2"/>
    <w:rsid w:val="00807EC6"/>
    <w:rsid w:val="0081485D"/>
    <w:rsid w:val="00814A48"/>
    <w:rsid w:val="00824303"/>
    <w:rsid w:val="008415A1"/>
    <w:rsid w:val="008415BF"/>
    <w:rsid w:val="00842AD8"/>
    <w:rsid w:val="0085285A"/>
    <w:rsid w:val="0086217D"/>
    <w:rsid w:val="008722BD"/>
    <w:rsid w:val="00876EDF"/>
    <w:rsid w:val="00886DF3"/>
    <w:rsid w:val="00890F6A"/>
    <w:rsid w:val="0089657B"/>
    <w:rsid w:val="00897C24"/>
    <w:rsid w:val="008B75E7"/>
    <w:rsid w:val="008C4B5B"/>
    <w:rsid w:val="008C6FBA"/>
    <w:rsid w:val="008D42B9"/>
    <w:rsid w:val="009016A8"/>
    <w:rsid w:val="00904678"/>
    <w:rsid w:val="00916BE4"/>
    <w:rsid w:val="00922A3E"/>
    <w:rsid w:val="00925733"/>
    <w:rsid w:val="00933FD3"/>
    <w:rsid w:val="00950C82"/>
    <w:rsid w:val="00957BD5"/>
    <w:rsid w:val="00957D05"/>
    <w:rsid w:val="009645B4"/>
    <w:rsid w:val="009727E3"/>
    <w:rsid w:val="009735F6"/>
    <w:rsid w:val="00977DA9"/>
    <w:rsid w:val="00977ECF"/>
    <w:rsid w:val="00984D26"/>
    <w:rsid w:val="009B0518"/>
    <w:rsid w:val="009B1403"/>
    <w:rsid w:val="009B7164"/>
    <w:rsid w:val="009C04D1"/>
    <w:rsid w:val="009C15DF"/>
    <w:rsid w:val="009C6F98"/>
    <w:rsid w:val="009D30B8"/>
    <w:rsid w:val="009D4C7C"/>
    <w:rsid w:val="009E222E"/>
    <w:rsid w:val="009E54F6"/>
    <w:rsid w:val="009F7D4B"/>
    <w:rsid w:val="00A1014A"/>
    <w:rsid w:val="00A111D9"/>
    <w:rsid w:val="00A202FE"/>
    <w:rsid w:val="00A21AAE"/>
    <w:rsid w:val="00A26DE8"/>
    <w:rsid w:val="00A32DBC"/>
    <w:rsid w:val="00A4552A"/>
    <w:rsid w:val="00A4667F"/>
    <w:rsid w:val="00A5234A"/>
    <w:rsid w:val="00A5443F"/>
    <w:rsid w:val="00A5657C"/>
    <w:rsid w:val="00A57693"/>
    <w:rsid w:val="00A605BF"/>
    <w:rsid w:val="00A66679"/>
    <w:rsid w:val="00A935A9"/>
    <w:rsid w:val="00AC256F"/>
    <w:rsid w:val="00AD14E2"/>
    <w:rsid w:val="00AD6596"/>
    <w:rsid w:val="00AE4150"/>
    <w:rsid w:val="00AE6652"/>
    <w:rsid w:val="00AF1D06"/>
    <w:rsid w:val="00B01AE2"/>
    <w:rsid w:val="00B06672"/>
    <w:rsid w:val="00B21D4A"/>
    <w:rsid w:val="00B24ED6"/>
    <w:rsid w:val="00B254BD"/>
    <w:rsid w:val="00B4035A"/>
    <w:rsid w:val="00B46CF0"/>
    <w:rsid w:val="00B64DA4"/>
    <w:rsid w:val="00B72245"/>
    <w:rsid w:val="00B724D3"/>
    <w:rsid w:val="00B96770"/>
    <w:rsid w:val="00BA4622"/>
    <w:rsid w:val="00BA7A0A"/>
    <w:rsid w:val="00BB148E"/>
    <w:rsid w:val="00BB25A0"/>
    <w:rsid w:val="00BB2B51"/>
    <w:rsid w:val="00BD0499"/>
    <w:rsid w:val="00BE1703"/>
    <w:rsid w:val="00BE3757"/>
    <w:rsid w:val="00BF0287"/>
    <w:rsid w:val="00BF0BA8"/>
    <w:rsid w:val="00C053F0"/>
    <w:rsid w:val="00C0677B"/>
    <w:rsid w:val="00C13EC2"/>
    <w:rsid w:val="00C16CF6"/>
    <w:rsid w:val="00C20E40"/>
    <w:rsid w:val="00C26D82"/>
    <w:rsid w:val="00C26F0E"/>
    <w:rsid w:val="00C27932"/>
    <w:rsid w:val="00C27B37"/>
    <w:rsid w:val="00C31867"/>
    <w:rsid w:val="00C34469"/>
    <w:rsid w:val="00C364FE"/>
    <w:rsid w:val="00C4016F"/>
    <w:rsid w:val="00C55DD6"/>
    <w:rsid w:val="00C66744"/>
    <w:rsid w:val="00C808D3"/>
    <w:rsid w:val="00C81631"/>
    <w:rsid w:val="00CA6E68"/>
    <w:rsid w:val="00CB1702"/>
    <w:rsid w:val="00CB2EDF"/>
    <w:rsid w:val="00CE3376"/>
    <w:rsid w:val="00CE417A"/>
    <w:rsid w:val="00CF2E55"/>
    <w:rsid w:val="00D035A2"/>
    <w:rsid w:val="00D2177D"/>
    <w:rsid w:val="00D25361"/>
    <w:rsid w:val="00D41538"/>
    <w:rsid w:val="00D7070D"/>
    <w:rsid w:val="00D93D6A"/>
    <w:rsid w:val="00D95763"/>
    <w:rsid w:val="00DA0C49"/>
    <w:rsid w:val="00DA2A55"/>
    <w:rsid w:val="00DA2C9A"/>
    <w:rsid w:val="00DA6081"/>
    <w:rsid w:val="00DB3726"/>
    <w:rsid w:val="00DB37B2"/>
    <w:rsid w:val="00DC2293"/>
    <w:rsid w:val="00DD3CE6"/>
    <w:rsid w:val="00DD4310"/>
    <w:rsid w:val="00DF1640"/>
    <w:rsid w:val="00E05E18"/>
    <w:rsid w:val="00E46484"/>
    <w:rsid w:val="00E543E4"/>
    <w:rsid w:val="00E54925"/>
    <w:rsid w:val="00E57CE5"/>
    <w:rsid w:val="00E61935"/>
    <w:rsid w:val="00E74E0E"/>
    <w:rsid w:val="00E76256"/>
    <w:rsid w:val="00E86087"/>
    <w:rsid w:val="00E90240"/>
    <w:rsid w:val="00E950C9"/>
    <w:rsid w:val="00E97DBB"/>
    <w:rsid w:val="00EA39B2"/>
    <w:rsid w:val="00EA6A89"/>
    <w:rsid w:val="00EA78FD"/>
    <w:rsid w:val="00EC27A5"/>
    <w:rsid w:val="00EC55D2"/>
    <w:rsid w:val="00EC6263"/>
    <w:rsid w:val="00EC754C"/>
    <w:rsid w:val="00ED3D74"/>
    <w:rsid w:val="00EF1EA0"/>
    <w:rsid w:val="00EF245F"/>
    <w:rsid w:val="00EF6F1B"/>
    <w:rsid w:val="00EF7540"/>
    <w:rsid w:val="00F0348E"/>
    <w:rsid w:val="00F04F63"/>
    <w:rsid w:val="00F058AF"/>
    <w:rsid w:val="00F07B3B"/>
    <w:rsid w:val="00F2132F"/>
    <w:rsid w:val="00F271CE"/>
    <w:rsid w:val="00F30B22"/>
    <w:rsid w:val="00F31610"/>
    <w:rsid w:val="00F37E99"/>
    <w:rsid w:val="00F42440"/>
    <w:rsid w:val="00F45092"/>
    <w:rsid w:val="00F45AB5"/>
    <w:rsid w:val="00F514EE"/>
    <w:rsid w:val="00F54D65"/>
    <w:rsid w:val="00F636C1"/>
    <w:rsid w:val="00F74162"/>
    <w:rsid w:val="00F755F5"/>
    <w:rsid w:val="00F82016"/>
    <w:rsid w:val="00F90E02"/>
    <w:rsid w:val="00FA4DD9"/>
    <w:rsid w:val="00FA528F"/>
    <w:rsid w:val="00FA579F"/>
    <w:rsid w:val="00FB5764"/>
    <w:rsid w:val="00FC51A6"/>
    <w:rsid w:val="00FC5E24"/>
    <w:rsid w:val="00FD4BFF"/>
    <w:rsid w:val="00FD73DF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0218B9"/>
  <w15:docId w15:val="{892E83C0-B40E-4AA3-A03F-ABC6D88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"/>
    <w:qFormat/>
    <w:rsid w:val="001F0FF4"/>
    <w:pPr>
      <w:spacing w:line="320" w:lineRule="exact"/>
    </w:pPr>
    <w:rPr>
      <w:rFonts w:ascii="Arial" w:eastAsia="Times New Roman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6DF3"/>
    <w:pPr>
      <w:keepNext/>
      <w:keepLines/>
      <w:spacing w:before="240" w:after="120" w:line="360" w:lineRule="auto"/>
      <w:ind w:left="284" w:firstLine="284"/>
      <w:jc w:val="both"/>
      <w:outlineLvl w:val="0"/>
    </w:pPr>
    <w:rPr>
      <w:rFonts w:ascii="Calibri" w:hAnsi="Calibri" w:cs="Calibri"/>
      <w:color w:val="365F9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6DF3"/>
    <w:pPr>
      <w:keepNext/>
      <w:keepLines/>
      <w:spacing w:before="40"/>
      <w:outlineLvl w:val="1"/>
    </w:pPr>
    <w:rPr>
      <w:rFonts w:ascii="Calibri Light" w:hAnsi="Calibri Light" w:cs="Calibri Light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F245F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86DF3"/>
    <w:rPr>
      <w:rFonts w:ascii="Calibri" w:hAnsi="Calibri" w:cs="Calibri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886DF3"/>
    <w:rPr>
      <w:rFonts w:ascii="Calibri Light" w:hAnsi="Calibri Light" w:cs="Calibri Light"/>
      <w:b/>
      <w:bCs/>
      <w:color w:val="365F91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9"/>
    <w:locked/>
    <w:rsid w:val="00EF245F"/>
    <w:rPr>
      <w:rFonts w:ascii="Cambria" w:hAnsi="Cambria" w:cs="Cambria"/>
      <w:color w:val="243F60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1F0FF4"/>
    <w:pPr>
      <w:autoSpaceDE w:val="0"/>
      <w:autoSpaceDN w:val="0"/>
      <w:spacing w:line="240" w:lineRule="auto"/>
      <w:jc w:val="both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semiHidden/>
    <w:rsid w:val="001F0FF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F0FF4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1F0FF4"/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1F0FF4"/>
    <w:pPr>
      <w:spacing w:after="200" w:line="276" w:lineRule="auto"/>
      <w:ind w:left="720"/>
    </w:pPr>
    <w:rPr>
      <w:rFonts w:ascii="Calibri" w:hAnsi="Calibri" w:cs="Calibri"/>
      <w:color w:val="auto"/>
      <w:lang w:eastAsia="en-US"/>
    </w:rPr>
  </w:style>
  <w:style w:type="paragraph" w:customStyle="1" w:styleId="Default">
    <w:name w:val="Default"/>
    <w:rsid w:val="001F0F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F0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F0FF4"/>
    <w:rPr>
      <w:rFonts w:ascii="Tahoma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1F0FF4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locked/>
    <w:rsid w:val="009B0518"/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rsid w:val="00C26F0E"/>
    <w:pPr>
      <w:widowControl w:val="0"/>
      <w:autoSpaceDE w:val="0"/>
      <w:autoSpaceDN w:val="0"/>
      <w:spacing w:before="69" w:line="240" w:lineRule="auto"/>
      <w:ind w:left="472" w:hanging="227"/>
    </w:pPr>
    <w:rPr>
      <w:rFonts w:ascii="Times New Roman" w:hAnsi="Times New Roman" w:cs="Times New Roman"/>
      <w:color w:val="auto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016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016A8"/>
    <w:rPr>
      <w:rFonts w:ascii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9016A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13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0B1366"/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886DF3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33FD3"/>
    <w:pPr>
      <w:spacing w:line="240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33FD3"/>
    <w:rPr>
      <w:rFonts w:ascii="Arial" w:hAnsi="Arial" w:cs="Arial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locked/>
    <w:rsid w:val="00A32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90F6A"/>
    <w:rPr>
      <w:rFonts w:ascii="Arial" w:eastAsia="Times New Roman" w:hAnsi="Arial" w:cs="Arial"/>
      <w:color w:val="000000"/>
      <w:sz w:val="22"/>
      <w:szCs w:val="22"/>
    </w:rPr>
  </w:style>
  <w:style w:type="paragraph" w:customStyle="1" w:styleId="Zwykytekst1">
    <w:name w:val="Zwykły tekst1"/>
    <w:basedOn w:val="Normalny"/>
    <w:rsid w:val="00BB25A0"/>
    <w:pPr>
      <w:widowControl w:val="0"/>
      <w:suppressAutoHyphens/>
      <w:spacing w:line="240" w:lineRule="auto"/>
    </w:pPr>
    <w:rPr>
      <w:rFonts w:ascii="Courier New" w:eastAsia="Lucida Sans Unicode" w:hAnsi="Courier New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— sortowanie według tytułów"/>
</file>

<file path=customXml/itemProps1.xml><?xml version="1.0" encoding="utf-8"?>
<ds:datastoreItem xmlns:ds="http://schemas.openxmlformats.org/officeDocument/2006/customXml" ds:itemID="{1727D17D-68A9-4004-B881-9C9A128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– wsparcie Rady Programowej ds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– wsparcie Rady Programowej ds</dc:title>
  <dc:subject/>
  <dc:creator>Justyna Nowacka</dc:creator>
  <cp:keywords/>
  <dc:description/>
  <cp:lastModifiedBy>Kuś Małgorzata</cp:lastModifiedBy>
  <cp:revision>2</cp:revision>
  <cp:lastPrinted>2018-08-30T11:30:00Z</cp:lastPrinted>
  <dcterms:created xsi:type="dcterms:W3CDTF">2023-07-17T07:22:00Z</dcterms:created>
  <dcterms:modified xsi:type="dcterms:W3CDTF">2023-07-17T07:22:00Z</dcterms:modified>
</cp:coreProperties>
</file>