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7826B5" w14:textId="77777777" w:rsidR="00345DD6" w:rsidRPr="00EF5501" w:rsidRDefault="00345DD6" w:rsidP="00C5222B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0471B397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1903666C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sz w:val="24"/>
          <w:szCs w:val="24"/>
        </w:rPr>
      </w:pPr>
      <w:r w:rsidRPr="00EF5501">
        <w:rPr>
          <w:rFonts w:eastAsia="Times New Roman" w:cstheme="minorHAnsi"/>
          <w:b/>
          <w:bCs/>
          <w:sz w:val="24"/>
          <w:szCs w:val="24"/>
          <w:lang w:eastAsia="pl-PL"/>
        </w:rPr>
        <w:t>SPECYFIKACJA ISTOTNYCH WARUNKÓW ZAMÓWIENIA</w:t>
      </w:r>
    </w:p>
    <w:p w14:paraId="327D0A69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color w:val="FF0000"/>
          <w:sz w:val="24"/>
          <w:szCs w:val="24"/>
          <w:lang w:eastAsia="pl-PL"/>
        </w:rPr>
      </w:pPr>
    </w:p>
    <w:p w14:paraId="02053B6F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sz w:val="24"/>
          <w:szCs w:val="24"/>
          <w:lang w:eastAsia="pl-PL"/>
        </w:rPr>
      </w:pPr>
      <w:r w:rsidRPr="00EF5501">
        <w:rPr>
          <w:rFonts w:eastAsia="Times New Roman" w:cstheme="minorHAnsi"/>
          <w:b/>
          <w:bCs/>
          <w:sz w:val="24"/>
          <w:szCs w:val="24"/>
          <w:lang w:eastAsia="pl-PL"/>
        </w:rPr>
        <w:t>na realizację zamówienia Polskiej Agencji Rozwoju Przedsiębiorczości</w:t>
      </w:r>
    </w:p>
    <w:p w14:paraId="1DC5CA46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sz w:val="24"/>
          <w:szCs w:val="24"/>
          <w:lang w:eastAsia="pl-PL"/>
        </w:rPr>
      </w:pPr>
    </w:p>
    <w:p w14:paraId="47ED94B5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006EB3DB" w14:textId="77777777" w:rsidR="00345DD6" w:rsidRPr="00EF5501" w:rsidRDefault="00345DD6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31F692B4" w14:textId="77777777" w:rsidR="002335A3" w:rsidRPr="00EF5501" w:rsidRDefault="002335A3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5B66DB6E" w14:textId="77777777" w:rsidR="00345DD6" w:rsidRPr="00EF5501" w:rsidRDefault="00C65324" w:rsidP="000709E3">
      <w:pPr>
        <w:spacing w:after="0" w:line="276" w:lineRule="auto"/>
        <w:rPr>
          <w:rFonts w:cstheme="minorHAnsi"/>
          <w:b/>
          <w:sz w:val="24"/>
          <w:szCs w:val="24"/>
        </w:rPr>
      </w:pPr>
      <w:r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„</w:t>
      </w:r>
      <w:r w:rsidR="00F019B7" w:rsidRPr="00EF5501">
        <w:rPr>
          <w:rFonts w:cstheme="minorHAnsi"/>
          <w:b/>
          <w:sz w:val="24"/>
          <w:szCs w:val="24"/>
        </w:rPr>
        <w:t>Z</w:t>
      </w:r>
      <w:r w:rsidR="0053542D" w:rsidRPr="00EF5501">
        <w:rPr>
          <w:rFonts w:cstheme="minorHAnsi"/>
          <w:b/>
          <w:sz w:val="24"/>
          <w:szCs w:val="24"/>
        </w:rPr>
        <w:t>apewnienie wsparcia dla posiadanego przez PARP oprogramowania VMware z prawem do aktualizacji i opieką serwisową</w:t>
      </w:r>
      <w:r w:rsidR="009B67D0"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”</w:t>
      </w:r>
    </w:p>
    <w:p w14:paraId="13FD00B7" w14:textId="77777777" w:rsidR="00345DD6" w:rsidRPr="00EF5501" w:rsidRDefault="00345DD6" w:rsidP="000709E3">
      <w:pPr>
        <w:spacing w:after="0" w:line="276" w:lineRule="auto"/>
        <w:rPr>
          <w:rFonts w:eastAsia="Times New Roman" w:cstheme="minorHAnsi"/>
          <w:b/>
          <w:sz w:val="24"/>
          <w:szCs w:val="24"/>
          <w:lang w:eastAsia="pl-PL"/>
        </w:rPr>
      </w:pPr>
    </w:p>
    <w:p w14:paraId="6C111DEE" w14:textId="77777777" w:rsidR="00345DD6" w:rsidRPr="00EF5501" w:rsidRDefault="00345DD6" w:rsidP="000709E3">
      <w:pPr>
        <w:tabs>
          <w:tab w:val="left" w:pos="2895"/>
        </w:tabs>
        <w:spacing w:after="0" w:line="276" w:lineRule="auto"/>
        <w:rPr>
          <w:rFonts w:eastAsia="Times New Roman" w:cstheme="minorHAnsi"/>
          <w:b/>
          <w:bCs/>
          <w:sz w:val="24"/>
          <w:szCs w:val="24"/>
          <w:lang w:eastAsia="pl-PL"/>
        </w:rPr>
      </w:pPr>
    </w:p>
    <w:p w14:paraId="67B62F2A" w14:textId="77777777" w:rsidR="00345DD6" w:rsidRPr="00EF5501" w:rsidRDefault="00345DD6" w:rsidP="000709E3">
      <w:pPr>
        <w:spacing w:after="0" w:line="276" w:lineRule="auto"/>
        <w:rPr>
          <w:rFonts w:eastAsia="Times New Roman" w:cstheme="minorHAnsi"/>
          <w:b/>
          <w:sz w:val="24"/>
          <w:szCs w:val="24"/>
          <w:lang w:eastAsia="pl-PL"/>
        </w:rPr>
      </w:pPr>
    </w:p>
    <w:p w14:paraId="533C5A43" w14:textId="77777777" w:rsidR="00345DD6" w:rsidRPr="00EF5501" w:rsidRDefault="00345DD6" w:rsidP="000709E3">
      <w:pPr>
        <w:spacing w:after="0" w:line="276" w:lineRule="auto"/>
        <w:rPr>
          <w:rFonts w:eastAsia="Times New Roman" w:cstheme="minorHAnsi"/>
          <w:b/>
          <w:sz w:val="24"/>
          <w:szCs w:val="24"/>
          <w:lang w:eastAsia="pl-PL"/>
        </w:rPr>
      </w:pPr>
      <w:r w:rsidRPr="00EF5501">
        <w:rPr>
          <w:rFonts w:eastAsia="Times New Roman" w:cstheme="minorHAnsi"/>
          <w:b/>
          <w:sz w:val="24"/>
          <w:szCs w:val="24"/>
          <w:lang w:eastAsia="pl-PL"/>
        </w:rPr>
        <w:t xml:space="preserve">Znak sprawy: </w:t>
      </w:r>
      <w:r w:rsidR="00BF4981" w:rsidRPr="00EF5501">
        <w:rPr>
          <w:rFonts w:cstheme="minorHAnsi"/>
          <w:b/>
          <w:bCs/>
          <w:sz w:val="24"/>
          <w:szCs w:val="24"/>
        </w:rPr>
        <w:t>p/</w:t>
      </w:r>
      <w:r w:rsidR="005F10DC" w:rsidRPr="00EF5501">
        <w:rPr>
          <w:rFonts w:cstheme="minorHAnsi"/>
          <w:b/>
          <w:bCs/>
          <w:sz w:val="24"/>
          <w:szCs w:val="24"/>
        </w:rPr>
        <w:t>97</w:t>
      </w:r>
      <w:r w:rsidR="00BF4981" w:rsidRPr="00EF5501">
        <w:rPr>
          <w:rFonts w:cstheme="minorHAnsi"/>
          <w:b/>
          <w:bCs/>
          <w:sz w:val="24"/>
          <w:szCs w:val="24"/>
        </w:rPr>
        <w:t>/BI/</w:t>
      </w:r>
      <w:r w:rsidR="007D6B0C" w:rsidRPr="00EF5501">
        <w:rPr>
          <w:rFonts w:cstheme="minorHAnsi"/>
          <w:b/>
          <w:bCs/>
          <w:sz w:val="24"/>
          <w:szCs w:val="24"/>
        </w:rPr>
        <w:t>2020</w:t>
      </w:r>
    </w:p>
    <w:p w14:paraId="4D5FADC8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b/>
          <w:sz w:val="24"/>
          <w:szCs w:val="24"/>
          <w:lang w:eastAsia="pl-PL"/>
        </w:rPr>
      </w:pPr>
    </w:p>
    <w:p w14:paraId="6A9AABA5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b/>
          <w:sz w:val="24"/>
          <w:szCs w:val="24"/>
          <w:lang w:eastAsia="pl-PL"/>
        </w:rPr>
      </w:pPr>
    </w:p>
    <w:p w14:paraId="4AB7B88D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b/>
          <w:sz w:val="24"/>
          <w:szCs w:val="24"/>
          <w:lang w:eastAsia="pl-PL"/>
        </w:rPr>
      </w:pPr>
    </w:p>
    <w:p w14:paraId="052FCA60" w14:textId="77777777" w:rsidR="002335A3" w:rsidRPr="00EF5501" w:rsidRDefault="002335A3" w:rsidP="00C5222B">
      <w:pPr>
        <w:spacing w:after="0" w:line="276" w:lineRule="auto"/>
        <w:jc w:val="center"/>
        <w:rPr>
          <w:rFonts w:eastAsia="Times New Roman" w:cstheme="minorHAnsi"/>
          <w:b/>
          <w:sz w:val="24"/>
          <w:szCs w:val="24"/>
          <w:lang w:eastAsia="pl-PL"/>
        </w:rPr>
      </w:pPr>
    </w:p>
    <w:p w14:paraId="15736D7D" w14:textId="77777777" w:rsidR="002335A3" w:rsidRPr="00EF5501" w:rsidRDefault="002335A3" w:rsidP="000709E3">
      <w:pPr>
        <w:spacing w:after="0" w:line="276" w:lineRule="auto"/>
        <w:rPr>
          <w:rFonts w:eastAsia="Times New Roman" w:cstheme="minorHAnsi"/>
          <w:b/>
          <w:sz w:val="24"/>
          <w:szCs w:val="24"/>
          <w:lang w:eastAsia="pl-PL"/>
        </w:rPr>
      </w:pPr>
    </w:p>
    <w:p w14:paraId="083C1920" w14:textId="77777777" w:rsidR="002E6A4C" w:rsidRPr="00EF5501" w:rsidRDefault="00B73B38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  <w:r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Przetarg nieograniczony o wartości szacunkowej</w:t>
      </w:r>
    </w:p>
    <w:p w14:paraId="049C8365" w14:textId="77777777" w:rsidR="00265869" w:rsidRPr="00EF5501" w:rsidRDefault="002E6A4C" w:rsidP="000709E3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  <w:r w:rsidRPr="00EF5501">
        <w:rPr>
          <w:rFonts w:eastAsia="Times New Roman" w:cstheme="minorHAnsi"/>
          <w:b/>
          <w:i/>
          <w:sz w:val="24"/>
          <w:szCs w:val="24"/>
        </w:rPr>
        <w:t>po</w:t>
      </w:r>
      <w:r w:rsidR="00D15745" w:rsidRPr="00EF5501">
        <w:rPr>
          <w:rFonts w:eastAsia="Times New Roman" w:cstheme="minorHAnsi"/>
          <w:b/>
          <w:i/>
          <w:sz w:val="24"/>
          <w:szCs w:val="24"/>
        </w:rPr>
        <w:t>ni</w:t>
      </w:r>
      <w:r w:rsidRPr="00EF5501">
        <w:rPr>
          <w:rFonts w:eastAsia="Times New Roman" w:cstheme="minorHAnsi"/>
          <w:b/>
          <w:i/>
          <w:sz w:val="24"/>
          <w:szCs w:val="24"/>
        </w:rPr>
        <w:t>żej</w:t>
      </w:r>
      <w:r w:rsidR="00265869" w:rsidRPr="00EF5501">
        <w:rPr>
          <w:rFonts w:eastAsia="Times New Roman" w:cstheme="minorHAnsi"/>
          <w:b/>
          <w:i/>
          <w:sz w:val="24"/>
          <w:szCs w:val="24"/>
        </w:rPr>
        <w:t xml:space="preserve"> </w:t>
      </w:r>
      <w:r w:rsidR="00767F00"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1</w:t>
      </w:r>
      <w:r w:rsidR="00C5222B"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39</w:t>
      </w:r>
      <w:r w:rsidR="00767F00"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> 000 euro</w:t>
      </w:r>
    </w:p>
    <w:p w14:paraId="036977F6" w14:textId="77777777" w:rsidR="00C14413" w:rsidRPr="00EF5501" w:rsidRDefault="00C14413" w:rsidP="00C5222B">
      <w:pPr>
        <w:tabs>
          <w:tab w:val="right" w:leader="hyphen" w:pos="9530"/>
        </w:tabs>
        <w:spacing w:after="0" w:line="276" w:lineRule="auto"/>
        <w:jc w:val="center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002BC9AD" w14:textId="77777777" w:rsidR="00345DD6" w:rsidRPr="00EF5501" w:rsidRDefault="00345DD6" w:rsidP="00C5222B">
      <w:pPr>
        <w:tabs>
          <w:tab w:val="left" w:pos="5310"/>
          <w:tab w:val="right" w:leader="hyphen" w:pos="9530"/>
        </w:tabs>
        <w:spacing w:after="0" w:line="276" w:lineRule="auto"/>
        <w:jc w:val="center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</w:p>
    <w:p w14:paraId="2AE492E5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1DE412A4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51ABEF53" w14:textId="77777777" w:rsidR="00345DD6" w:rsidRPr="00EF5501" w:rsidRDefault="00345DD6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4C092382" w14:textId="77777777" w:rsidR="001110AE" w:rsidRPr="00EF5501" w:rsidRDefault="001110AE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15A422B2" w14:textId="77777777" w:rsidR="001110AE" w:rsidRPr="00EF5501" w:rsidRDefault="001110AE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54D3D2CA" w14:textId="77777777" w:rsidR="001110AE" w:rsidRPr="00EF5501" w:rsidRDefault="001110AE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5D4A7E33" w14:textId="77777777" w:rsidR="001110AE" w:rsidRPr="00EF5501" w:rsidRDefault="001110AE" w:rsidP="00C5222B">
      <w:pPr>
        <w:spacing w:after="0" w:line="276" w:lineRule="auto"/>
        <w:jc w:val="center"/>
        <w:rPr>
          <w:rFonts w:eastAsia="Times New Roman" w:cstheme="minorHAnsi"/>
          <w:sz w:val="24"/>
          <w:szCs w:val="24"/>
          <w:lang w:eastAsia="pl-PL"/>
        </w:rPr>
      </w:pPr>
    </w:p>
    <w:p w14:paraId="0DD85D2C" w14:textId="77777777" w:rsidR="001110AE" w:rsidRPr="00EF5501" w:rsidRDefault="001110AE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407B1104" w14:textId="77777777" w:rsidR="001110AE" w:rsidRPr="00EF5501" w:rsidRDefault="001110AE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4C488A7D" w14:textId="77777777" w:rsidR="001110AE" w:rsidRPr="00EF5501" w:rsidRDefault="001110AE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15F5B48E" w14:textId="77777777" w:rsidR="001110AE" w:rsidRPr="00EF5501" w:rsidRDefault="001110AE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0E1C6895" w14:textId="77777777" w:rsidR="001110AE" w:rsidRPr="00EF5501" w:rsidRDefault="001110AE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72E4CA0F" w14:textId="77777777" w:rsidR="00767F00" w:rsidRPr="00EF5501" w:rsidRDefault="00767F00" w:rsidP="00C5222B">
      <w:pPr>
        <w:tabs>
          <w:tab w:val="right" w:leader="hyphen" w:pos="9530"/>
        </w:tabs>
        <w:spacing w:after="0" w:line="276" w:lineRule="auto"/>
        <w:rPr>
          <w:rFonts w:eastAsia="Times New Roman" w:cstheme="minorHAnsi"/>
          <w:b/>
          <w:bCs/>
          <w:i/>
          <w:sz w:val="24"/>
          <w:szCs w:val="24"/>
          <w:lang w:eastAsia="pl-PL"/>
        </w:rPr>
      </w:pPr>
      <w:r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br w:type="page"/>
      </w:r>
    </w:p>
    <w:p w14:paraId="4E28888D" w14:textId="77777777" w:rsidR="00091534" w:rsidRPr="00EF5501" w:rsidRDefault="00091534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0" w:name="_Toc458084621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lastRenderedPageBreak/>
        <w:t>I.</w:t>
      </w:r>
      <w:bookmarkEnd w:id="0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1" w:name="_Toc458084622"/>
      <w:r w:rsidR="0048695D" w:rsidRPr="00EF5501">
        <w:rPr>
          <w:rFonts w:eastAsia="Times New Roman" w:cstheme="minorHAnsi"/>
          <w:b/>
          <w:bCs/>
          <w:kern w:val="32"/>
          <w:sz w:val="24"/>
          <w:szCs w:val="24"/>
        </w:rPr>
        <w:t>Informacje o Zamawiającym</w:t>
      </w:r>
      <w:bookmarkEnd w:id="1"/>
    </w:p>
    <w:p w14:paraId="040B60AB" w14:textId="77777777" w:rsidR="001C6A1B" w:rsidRPr="00EF5501" w:rsidRDefault="001C6A1B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Polska Agencja Rozwoju Przedsiębiorczości</w:t>
      </w:r>
    </w:p>
    <w:p w14:paraId="4388329F" w14:textId="77777777" w:rsidR="001C6A1B" w:rsidRPr="00EF5501" w:rsidRDefault="001C6A1B" w:rsidP="00C5222B">
      <w:pPr>
        <w:tabs>
          <w:tab w:val="left" w:pos="1845"/>
        </w:tabs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ul. Pańska 81/83</w:t>
      </w:r>
      <w:r w:rsidRPr="00EF5501">
        <w:rPr>
          <w:rFonts w:eastAsia="Times New Roman" w:cstheme="minorHAnsi"/>
          <w:sz w:val="24"/>
          <w:szCs w:val="24"/>
          <w:lang w:eastAsia="pl-PL"/>
        </w:rPr>
        <w:tab/>
      </w:r>
    </w:p>
    <w:p w14:paraId="5B0AE7EF" w14:textId="77777777" w:rsidR="001C6A1B" w:rsidRPr="00EF5501" w:rsidRDefault="001C6A1B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00-834 Warszawa</w:t>
      </w:r>
    </w:p>
    <w:p w14:paraId="4C70A46C" w14:textId="77777777" w:rsidR="001C6A1B" w:rsidRPr="00EF5501" w:rsidRDefault="001C6A1B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NIP 526-25-01-444</w:t>
      </w:r>
    </w:p>
    <w:p w14:paraId="1860B2F5" w14:textId="77777777" w:rsidR="001C6A1B" w:rsidRPr="00EF5501" w:rsidRDefault="0048695D" w:rsidP="00C5222B">
      <w:pPr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Godziny pracy Z</w:t>
      </w:r>
      <w:r w:rsidR="001C6A1B" w:rsidRPr="00EF5501">
        <w:rPr>
          <w:rFonts w:eastAsia="Times New Roman" w:cstheme="minorHAnsi"/>
          <w:sz w:val="24"/>
          <w:szCs w:val="24"/>
          <w:lang w:eastAsia="pl-PL"/>
        </w:rPr>
        <w:t>amawiającego: od poniedziałku do piątku w godzinach 8:30 – 16:30</w:t>
      </w:r>
    </w:p>
    <w:p w14:paraId="50BE0DCF" w14:textId="77777777" w:rsidR="007B0D9B" w:rsidRPr="00EF5501" w:rsidRDefault="007B0D9B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sz w:val="24"/>
          <w:szCs w:val="24"/>
        </w:rPr>
      </w:pPr>
    </w:p>
    <w:p w14:paraId="2624AFDE" w14:textId="77777777" w:rsidR="00091534" w:rsidRPr="00EF5501" w:rsidRDefault="00091534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2" w:name="_Toc458084623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II.</w:t>
      </w:r>
      <w:bookmarkEnd w:id="2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3" w:name="_Toc458084624"/>
      <w:r w:rsidR="0048695D" w:rsidRPr="00EF5501">
        <w:rPr>
          <w:rFonts w:eastAsia="Times New Roman" w:cstheme="minorHAnsi"/>
          <w:b/>
          <w:bCs/>
          <w:kern w:val="32"/>
          <w:sz w:val="24"/>
          <w:szCs w:val="24"/>
        </w:rPr>
        <w:t>Tryb udzielenia zamówienia</w:t>
      </w:r>
      <w:bookmarkEnd w:id="3"/>
    </w:p>
    <w:p w14:paraId="687BA02D" w14:textId="77777777" w:rsidR="00D869C0" w:rsidRPr="00EF5501" w:rsidRDefault="00D869C0" w:rsidP="00D869C0">
      <w:pPr>
        <w:pStyle w:val="Akapitzlist"/>
        <w:numPr>
          <w:ilvl w:val="0"/>
          <w:numId w:val="52"/>
        </w:numPr>
        <w:spacing w:after="0" w:line="276" w:lineRule="auto"/>
        <w:ind w:left="284" w:hanging="284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Postępowanie prowadzone jest w trybie przetargu nieograniczonego o szacunkowej wartości przedmiotu zamówienia poniżej 139 000 euro zgodnie z przepisami ustawy z dnia 29 stycznia 2004 roku Prawo zamówień publicznych (t.j. Dz. U. 2019 r., poz. 1843 ze zm.), zwanej dalej „uPzp”.</w:t>
      </w:r>
    </w:p>
    <w:p w14:paraId="69BCD7F4" w14:textId="77777777" w:rsidR="00D869C0" w:rsidRPr="00EF5501" w:rsidRDefault="00D869C0" w:rsidP="00D869C0">
      <w:pPr>
        <w:pStyle w:val="Akapitzlist"/>
        <w:numPr>
          <w:ilvl w:val="0"/>
          <w:numId w:val="52"/>
        </w:numPr>
        <w:spacing w:after="0" w:line="276" w:lineRule="auto"/>
        <w:ind w:left="284" w:hanging="284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 xml:space="preserve">Zamawiający w niniejszym postepowaniu dopuszcza złożenie oferty w formie elektronicznej. </w:t>
      </w:r>
    </w:p>
    <w:p w14:paraId="0CB5A447" w14:textId="77777777" w:rsidR="007B0D9B" w:rsidRPr="00EF5501" w:rsidRDefault="007B0D9B" w:rsidP="00C5222B">
      <w:pPr>
        <w:widowControl w:val="0"/>
        <w:suppressAutoHyphens/>
        <w:spacing w:after="0" w:line="276" w:lineRule="auto"/>
        <w:rPr>
          <w:rFonts w:eastAsia="Times New Roman" w:cstheme="minorHAnsi"/>
          <w:sz w:val="24"/>
          <w:szCs w:val="24"/>
        </w:rPr>
      </w:pPr>
    </w:p>
    <w:p w14:paraId="2F6BFC34" w14:textId="77777777" w:rsidR="00091534" w:rsidRPr="00EF5501" w:rsidRDefault="00091534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4" w:name="_Toc458084625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III.</w:t>
      </w:r>
      <w:bookmarkEnd w:id="4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 </w:t>
      </w:r>
      <w:bookmarkStart w:id="5" w:name="_Toc458084626"/>
      <w:r w:rsidR="0048695D"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Opis przedmiotu </w:t>
      </w:r>
      <w:bookmarkEnd w:id="5"/>
      <w:r w:rsidR="0048695D" w:rsidRPr="00EF5501">
        <w:rPr>
          <w:rFonts w:eastAsia="Times New Roman" w:cstheme="minorHAnsi"/>
          <w:b/>
          <w:bCs/>
          <w:kern w:val="32"/>
          <w:sz w:val="24"/>
          <w:szCs w:val="24"/>
        </w:rPr>
        <w:t>zamówienia</w:t>
      </w:r>
    </w:p>
    <w:p w14:paraId="5CB72A82" w14:textId="77777777" w:rsidR="00CF68A3" w:rsidRPr="00EF5501" w:rsidRDefault="00CF68A3" w:rsidP="00C5222B">
      <w:pPr>
        <w:pStyle w:val="Akapitzlist"/>
        <w:numPr>
          <w:ilvl w:val="0"/>
          <w:numId w:val="50"/>
        </w:numPr>
        <w:spacing w:after="200" w:line="276" w:lineRule="auto"/>
        <w:ind w:left="284" w:hanging="284"/>
        <w:rPr>
          <w:rFonts w:cstheme="minorHAnsi"/>
          <w:bCs/>
          <w:sz w:val="24"/>
          <w:szCs w:val="24"/>
        </w:rPr>
      </w:pPr>
      <w:bookmarkStart w:id="6" w:name="_Hlk41571952"/>
      <w:r w:rsidRPr="00EF5501">
        <w:rPr>
          <w:rFonts w:cstheme="minorHAnsi"/>
          <w:bCs/>
          <w:sz w:val="24"/>
          <w:szCs w:val="24"/>
        </w:rPr>
        <w:t>Przedmiotem zamówienia jest zapewnienie wsparcia dla posiadanego przez PARP oprogramowania VMware z prawem do aktualizacji i opieką serwisową</w:t>
      </w:r>
      <w:bookmarkEnd w:id="6"/>
      <w:r w:rsidR="00992EA1" w:rsidRPr="00EF5501">
        <w:rPr>
          <w:rFonts w:cstheme="minorHAnsi"/>
          <w:bCs/>
          <w:sz w:val="24"/>
          <w:szCs w:val="24"/>
        </w:rPr>
        <w:t>.</w:t>
      </w:r>
      <w:r w:rsidRPr="00EF5501" w:rsidDel="00CF68A3">
        <w:rPr>
          <w:rFonts w:cstheme="minorHAnsi"/>
          <w:bCs/>
          <w:sz w:val="24"/>
          <w:szCs w:val="24"/>
        </w:rPr>
        <w:t xml:space="preserve"> </w:t>
      </w:r>
    </w:p>
    <w:p w14:paraId="79E6B256" w14:textId="77777777" w:rsidR="00767F00" w:rsidRPr="00EF5501" w:rsidRDefault="0053542D" w:rsidP="00C5222B">
      <w:pPr>
        <w:pStyle w:val="Akapitzlist"/>
        <w:tabs>
          <w:tab w:val="left" w:pos="142"/>
        </w:tabs>
        <w:spacing w:after="200" w:line="276" w:lineRule="auto"/>
        <w:ind w:left="284" w:hanging="284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 xml:space="preserve">2.  </w:t>
      </w:r>
      <w:r w:rsidR="00767F00" w:rsidRPr="00EF5501">
        <w:rPr>
          <w:rFonts w:cstheme="minorHAnsi"/>
          <w:bCs/>
          <w:sz w:val="24"/>
          <w:szCs w:val="24"/>
        </w:rPr>
        <w:t>Szczegółowy</w:t>
      </w:r>
      <w:r w:rsidR="00767F00" w:rsidRPr="00EF5501">
        <w:rPr>
          <w:rFonts w:eastAsia="Times New Roman" w:cstheme="minorHAnsi"/>
          <w:sz w:val="24"/>
          <w:szCs w:val="24"/>
          <w:lang w:eastAsia="pl-PL"/>
        </w:rPr>
        <w:t xml:space="preserve"> opis przedmiotu zamówienia zawarty jest w </w:t>
      </w:r>
      <w:r w:rsidR="00767F00" w:rsidRPr="00EF5501">
        <w:rPr>
          <w:rFonts w:eastAsia="Times New Roman" w:cstheme="minorHAnsi"/>
          <w:b/>
          <w:sz w:val="24"/>
          <w:szCs w:val="24"/>
          <w:lang w:eastAsia="pl-PL"/>
        </w:rPr>
        <w:t>Załączniku nr 1 do SIWZ</w:t>
      </w:r>
      <w:r w:rsidR="0033569F" w:rsidRPr="00EF5501">
        <w:rPr>
          <w:rFonts w:eastAsia="Times New Roman" w:cstheme="minorHAnsi"/>
          <w:b/>
          <w:sz w:val="24"/>
          <w:szCs w:val="24"/>
          <w:lang w:eastAsia="pl-PL"/>
        </w:rPr>
        <w:t xml:space="preserve"> (dalej zwanym: „OPZ”).</w:t>
      </w:r>
    </w:p>
    <w:p w14:paraId="225489C6" w14:textId="77777777" w:rsidR="00767F00" w:rsidRPr="00EF5501" w:rsidRDefault="00767F00" w:rsidP="00C5222B">
      <w:pPr>
        <w:pStyle w:val="Akapitzlist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ind w:left="284" w:hanging="284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Opis wg Wspólnego Słownika Zamówień (CPV)</w:t>
      </w:r>
    </w:p>
    <w:p w14:paraId="20364693" w14:textId="77777777" w:rsidR="0053542D" w:rsidRPr="00EF5501" w:rsidRDefault="0053542D" w:rsidP="00C5222B">
      <w:pPr>
        <w:spacing w:after="0" w:line="276" w:lineRule="auto"/>
        <w:ind w:left="142" w:firstLine="142"/>
        <w:contextualSpacing/>
        <w:rPr>
          <w:rFonts w:cstheme="minorHAnsi"/>
          <w:bCs/>
          <w:sz w:val="24"/>
          <w:szCs w:val="24"/>
        </w:rPr>
      </w:pPr>
      <w:bookmarkStart w:id="7" w:name="_Toc458084627"/>
      <w:r w:rsidRPr="00EF5501">
        <w:rPr>
          <w:rFonts w:cstheme="minorHAnsi"/>
          <w:bCs/>
          <w:sz w:val="24"/>
          <w:szCs w:val="24"/>
        </w:rPr>
        <w:t xml:space="preserve">  71356300-1 - Usługi wsparcia technicznego</w:t>
      </w:r>
    </w:p>
    <w:p w14:paraId="5D3E407B" w14:textId="77777777" w:rsidR="00B40275" w:rsidRPr="00EF5501" w:rsidRDefault="00B40275" w:rsidP="00C5222B">
      <w:pPr>
        <w:pStyle w:val="Akapitzlist"/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</w:p>
    <w:p w14:paraId="383C88AC" w14:textId="77777777" w:rsidR="00767F00" w:rsidRPr="00EF5501" w:rsidRDefault="00767F00" w:rsidP="00C5222B">
      <w:pPr>
        <w:keepNext/>
        <w:spacing w:after="0" w:line="276" w:lineRule="auto"/>
        <w:outlineLvl w:val="0"/>
        <w:rPr>
          <w:rFonts w:cstheme="minorHAnsi"/>
          <w:b/>
          <w:bCs/>
          <w:sz w:val="24"/>
          <w:szCs w:val="24"/>
        </w:rPr>
      </w:pPr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IV</w:t>
      </w:r>
      <w:bookmarkEnd w:id="7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. </w:t>
      </w:r>
      <w:bookmarkStart w:id="8" w:name="_Toc458084628"/>
      <w:r w:rsidRPr="00EF5501">
        <w:rPr>
          <w:rFonts w:cstheme="minorHAnsi"/>
          <w:b/>
          <w:sz w:val="24"/>
          <w:szCs w:val="24"/>
        </w:rPr>
        <w:t xml:space="preserve">Informacja o zamówieniach, o których mowa w art. 67 ust. 1 pkt 6 </w:t>
      </w:r>
      <w:bookmarkStart w:id="9" w:name="_Toc456090167"/>
      <w:bookmarkEnd w:id="8"/>
    </w:p>
    <w:p w14:paraId="05540E19" w14:textId="77777777" w:rsidR="000771BB" w:rsidRPr="00EF5501" w:rsidRDefault="000771BB" w:rsidP="00C5222B">
      <w:pPr>
        <w:keepNext/>
        <w:spacing w:after="0" w:line="276" w:lineRule="auto"/>
        <w:outlineLvl w:val="0"/>
        <w:rPr>
          <w:rFonts w:eastAsia="Times New Roman" w:cstheme="minorHAnsi"/>
          <w:bCs/>
          <w:kern w:val="32"/>
          <w:sz w:val="24"/>
          <w:szCs w:val="24"/>
        </w:rPr>
      </w:pPr>
      <w:r w:rsidRPr="00EF5501">
        <w:rPr>
          <w:rFonts w:eastAsia="Times New Roman" w:cstheme="minorHAnsi"/>
          <w:bCs/>
          <w:kern w:val="32"/>
          <w:sz w:val="24"/>
          <w:szCs w:val="24"/>
        </w:rPr>
        <w:t>Zamawiający nie przewiduje możliwości udzielenia zamówień, o których mowa w art. 67 ust. 1 pkt 6 uPzp.</w:t>
      </w:r>
    </w:p>
    <w:p w14:paraId="04AD7FDF" w14:textId="77777777" w:rsidR="00767F00" w:rsidRPr="00EF5501" w:rsidRDefault="00767F00" w:rsidP="00C5222B">
      <w:pPr>
        <w:keepNext/>
        <w:spacing w:after="0" w:line="276" w:lineRule="auto"/>
        <w:outlineLvl w:val="0"/>
        <w:rPr>
          <w:rFonts w:eastAsia="Times New Roman" w:cstheme="minorHAnsi"/>
          <w:bCs/>
          <w:kern w:val="32"/>
          <w:sz w:val="24"/>
          <w:szCs w:val="24"/>
        </w:rPr>
      </w:pPr>
      <w:bookmarkStart w:id="10" w:name="_Toc456090170"/>
      <w:bookmarkEnd w:id="9"/>
    </w:p>
    <w:p w14:paraId="0F0F36A0" w14:textId="77777777" w:rsidR="00767F00" w:rsidRPr="00EF5501" w:rsidRDefault="00767F00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11" w:name="_Toc458084629"/>
      <w:bookmarkEnd w:id="10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V.</w:t>
      </w:r>
      <w:bookmarkEnd w:id="11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12" w:name="_Toc458084630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Termin wykonania zamówienia</w:t>
      </w:r>
      <w:bookmarkEnd w:id="12"/>
    </w:p>
    <w:p w14:paraId="55AF5CD5" w14:textId="77777777" w:rsidR="00E5076B" w:rsidRPr="00EF5501" w:rsidRDefault="00CF68A3" w:rsidP="00C5222B">
      <w:pPr>
        <w:spacing w:after="0" w:line="276" w:lineRule="auto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Umowa obowiązuje od dnia zawarcia i będzie realizowana do dnia 20.12.</w:t>
      </w:r>
      <w:r w:rsidR="007D6B0C" w:rsidRPr="00EF5501">
        <w:rPr>
          <w:rFonts w:cstheme="minorHAnsi"/>
          <w:bCs/>
          <w:sz w:val="24"/>
          <w:szCs w:val="24"/>
        </w:rPr>
        <w:t xml:space="preserve">2021 </w:t>
      </w:r>
      <w:r w:rsidRPr="00EF5501">
        <w:rPr>
          <w:rFonts w:cstheme="minorHAnsi"/>
          <w:bCs/>
          <w:sz w:val="24"/>
          <w:szCs w:val="24"/>
        </w:rPr>
        <w:t>r.</w:t>
      </w:r>
    </w:p>
    <w:p w14:paraId="438946DF" w14:textId="77777777" w:rsidR="00CF68A3" w:rsidRPr="00EF5501" w:rsidRDefault="00CF68A3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13" w:name="_Toc458084631"/>
    </w:p>
    <w:p w14:paraId="0470BDA5" w14:textId="77777777" w:rsidR="00091534" w:rsidRPr="00EF5501" w:rsidRDefault="000C66A0" w:rsidP="00C5222B">
      <w:pPr>
        <w:pStyle w:val="Nagwek1"/>
        <w:spacing w:before="0" w:after="0"/>
        <w:rPr>
          <w:rFonts w:asciiTheme="minorHAnsi" w:hAnsiTheme="minorHAnsi" w:cstheme="minorHAnsi"/>
          <w:b w:val="0"/>
          <w:bCs w:val="0"/>
          <w:sz w:val="24"/>
          <w:szCs w:val="24"/>
          <w:u w:val="none"/>
        </w:rPr>
      </w:pPr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V</w:t>
      </w:r>
      <w:r w:rsidR="005B30D4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I</w:t>
      </w:r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.</w:t>
      </w:r>
      <w:bookmarkEnd w:id="13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14" w:name="_Toc458084632"/>
      <w:r w:rsidR="0048695D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Warunki udziału w postępowaniu</w:t>
      </w:r>
      <w:bookmarkEnd w:id="14"/>
    </w:p>
    <w:p w14:paraId="7428143E" w14:textId="77777777" w:rsidR="00DD4713" w:rsidRPr="00EF5501" w:rsidRDefault="00DD4713" w:rsidP="00C5222B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eastAsia="Times New Roman" w:cstheme="minorHAnsi"/>
          <w:bCs/>
          <w:kern w:val="32"/>
          <w:sz w:val="24"/>
          <w:szCs w:val="24"/>
        </w:rPr>
      </w:pPr>
      <w:bookmarkStart w:id="15" w:name="_Hlk41572618"/>
      <w:r w:rsidRPr="00EF5501">
        <w:rPr>
          <w:rFonts w:eastAsia="Times New Roman" w:cstheme="minorHAnsi"/>
          <w:bCs/>
          <w:kern w:val="32"/>
          <w:sz w:val="24"/>
          <w:szCs w:val="24"/>
        </w:rPr>
        <w:t xml:space="preserve">O udzielenie zamówienia mogą ubiegać się </w:t>
      </w:r>
      <w:r w:rsidR="0048695D" w:rsidRPr="00EF5501">
        <w:rPr>
          <w:rFonts w:eastAsia="Times New Roman" w:cstheme="minorHAnsi"/>
          <w:bCs/>
          <w:kern w:val="32"/>
          <w:sz w:val="24"/>
          <w:szCs w:val="24"/>
        </w:rPr>
        <w:t>W</w:t>
      </w:r>
      <w:r w:rsidRPr="00EF5501">
        <w:rPr>
          <w:rFonts w:eastAsia="Times New Roman" w:cstheme="minorHAnsi"/>
          <w:bCs/>
          <w:kern w:val="32"/>
          <w:sz w:val="24"/>
          <w:szCs w:val="24"/>
        </w:rPr>
        <w:t>ykonawcy, kt</w:t>
      </w:r>
      <w:r w:rsidR="00330229" w:rsidRPr="00EF5501">
        <w:rPr>
          <w:rFonts w:eastAsia="Times New Roman" w:cstheme="minorHAnsi"/>
          <w:bCs/>
          <w:kern w:val="32"/>
          <w:sz w:val="24"/>
          <w:szCs w:val="24"/>
        </w:rPr>
        <w:t>órzy spełniają określone przez Z</w:t>
      </w:r>
      <w:r w:rsidRPr="00EF5501">
        <w:rPr>
          <w:rFonts w:eastAsia="Times New Roman" w:cstheme="minorHAnsi"/>
          <w:bCs/>
          <w:kern w:val="32"/>
          <w:sz w:val="24"/>
          <w:szCs w:val="24"/>
        </w:rPr>
        <w:t xml:space="preserve">amawiającego </w:t>
      </w:r>
      <w:r w:rsidR="00287D07" w:rsidRPr="00EF5501">
        <w:rPr>
          <w:rFonts w:eastAsia="Times New Roman" w:cstheme="minorHAnsi"/>
          <w:bCs/>
          <w:kern w:val="32"/>
          <w:sz w:val="24"/>
          <w:szCs w:val="24"/>
        </w:rPr>
        <w:t>w ust</w:t>
      </w:r>
      <w:r w:rsidR="00A727B4" w:rsidRPr="00EF5501">
        <w:rPr>
          <w:rFonts w:eastAsia="Times New Roman" w:cstheme="minorHAnsi"/>
          <w:bCs/>
          <w:kern w:val="32"/>
          <w:sz w:val="24"/>
          <w:szCs w:val="24"/>
        </w:rPr>
        <w:t>.</w:t>
      </w:r>
      <w:r w:rsidR="000C5B2A" w:rsidRPr="00EF5501">
        <w:rPr>
          <w:rFonts w:eastAsia="Times New Roman" w:cstheme="minorHAnsi"/>
          <w:bCs/>
          <w:kern w:val="32"/>
          <w:sz w:val="24"/>
          <w:szCs w:val="24"/>
        </w:rPr>
        <w:t xml:space="preserve"> 2 niniejszego rozdziału </w:t>
      </w:r>
      <w:r w:rsidRPr="00EF5501">
        <w:rPr>
          <w:rFonts w:eastAsia="Times New Roman" w:cstheme="minorHAnsi"/>
          <w:bCs/>
          <w:kern w:val="32"/>
          <w:sz w:val="24"/>
          <w:szCs w:val="24"/>
        </w:rPr>
        <w:t>warunki udziału w postępowaniu dotyczące:</w:t>
      </w:r>
    </w:p>
    <w:p w14:paraId="409D7C4B" w14:textId="77777777" w:rsidR="00DD4713" w:rsidRPr="00EF5501" w:rsidRDefault="00DD4713" w:rsidP="00C5222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eastAsia="Times New Roman" w:cstheme="minorHAnsi"/>
          <w:bCs/>
          <w:kern w:val="32"/>
          <w:sz w:val="24"/>
          <w:szCs w:val="24"/>
        </w:rPr>
      </w:pPr>
      <w:r w:rsidRPr="00EF5501">
        <w:rPr>
          <w:rFonts w:eastAsia="Times New Roman" w:cstheme="minorHAnsi"/>
          <w:bCs/>
          <w:kern w:val="32"/>
          <w:sz w:val="24"/>
          <w:szCs w:val="24"/>
        </w:rPr>
        <w:t>kompetencji lub uprawnień do prowadzenia określonej działalności zawodowej,</w:t>
      </w:r>
    </w:p>
    <w:p w14:paraId="74B62721" w14:textId="77777777" w:rsidR="00DD4713" w:rsidRPr="00EF5501" w:rsidRDefault="00DD4713" w:rsidP="00C5222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eastAsia="Times New Roman" w:cstheme="minorHAnsi"/>
          <w:bCs/>
          <w:kern w:val="32"/>
          <w:sz w:val="24"/>
          <w:szCs w:val="24"/>
        </w:rPr>
      </w:pPr>
      <w:r w:rsidRPr="00EF5501">
        <w:rPr>
          <w:rFonts w:eastAsia="Times New Roman" w:cstheme="minorHAnsi"/>
          <w:bCs/>
          <w:kern w:val="32"/>
          <w:sz w:val="24"/>
          <w:szCs w:val="24"/>
        </w:rPr>
        <w:t>sytuacji ekonomicznej lub finansowej,</w:t>
      </w:r>
    </w:p>
    <w:p w14:paraId="0B080DAF" w14:textId="77777777" w:rsidR="000C66A0" w:rsidRPr="00EF5501" w:rsidRDefault="00DD4713" w:rsidP="00C5222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eastAsia="Times New Roman" w:cstheme="minorHAnsi"/>
          <w:bCs/>
          <w:kern w:val="32"/>
          <w:sz w:val="24"/>
          <w:szCs w:val="24"/>
        </w:rPr>
      </w:pPr>
      <w:r w:rsidRPr="00EF5501">
        <w:rPr>
          <w:rFonts w:eastAsia="Times New Roman" w:cstheme="minorHAnsi"/>
          <w:bCs/>
          <w:kern w:val="32"/>
          <w:sz w:val="24"/>
          <w:szCs w:val="24"/>
        </w:rPr>
        <w:t>zdolności technicznej lub zawodowej.</w:t>
      </w:r>
      <w:r w:rsidR="00FB15E1" w:rsidRPr="00EF5501">
        <w:rPr>
          <w:rStyle w:val="Odwoanieprzypisudolnego"/>
          <w:rFonts w:eastAsia="Times New Roman" w:cstheme="minorHAnsi"/>
          <w:bCs/>
          <w:kern w:val="32"/>
          <w:sz w:val="24"/>
          <w:szCs w:val="24"/>
        </w:rPr>
        <w:t xml:space="preserve"> </w:t>
      </w:r>
    </w:p>
    <w:p w14:paraId="4F01AD3E" w14:textId="46744C89" w:rsidR="00020803" w:rsidRPr="00EF5501" w:rsidRDefault="00020803" w:rsidP="00C5222B">
      <w:pPr>
        <w:pStyle w:val="Akapitzlist"/>
        <w:numPr>
          <w:ilvl w:val="0"/>
          <w:numId w:val="19"/>
        </w:numPr>
        <w:spacing w:line="276" w:lineRule="auto"/>
        <w:ind w:left="426" w:hanging="426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 xml:space="preserve">W zakresie „zdolności technicznej lub zawodowej” Wykonawca zobowiązany jest wykazać, że w okresie ostatnich 3 lat przed upływem terminu składania ofert, a jeżeli okres prowadzenia działalności jest krótszy – w tym okresie, </w:t>
      </w:r>
      <w:r w:rsidR="00E5634D" w:rsidRPr="00EF5501">
        <w:rPr>
          <w:rFonts w:cstheme="minorHAnsi"/>
          <w:sz w:val="24"/>
          <w:szCs w:val="24"/>
        </w:rPr>
        <w:t>zrealizował</w:t>
      </w:r>
      <w:r w:rsidRPr="00EF5501">
        <w:rPr>
          <w:rFonts w:cstheme="minorHAnsi"/>
          <w:sz w:val="24"/>
          <w:szCs w:val="24"/>
        </w:rPr>
        <w:t xml:space="preserve"> należycie</w:t>
      </w:r>
      <w:r w:rsidR="00922A26">
        <w:rPr>
          <w:rFonts w:cstheme="minorHAnsi"/>
          <w:sz w:val="24"/>
          <w:szCs w:val="24"/>
        </w:rPr>
        <w:t xml:space="preserve"> dwie</w:t>
      </w:r>
      <w:r w:rsidR="00F019B7" w:rsidRPr="00EF5501">
        <w:rPr>
          <w:rFonts w:cstheme="minorHAnsi"/>
          <w:sz w:val="24"/>
          <w:szCs w:val="24"/>
        </w:rPr>
        <w:t xml:space="preserve"> </w:t>
      </w:r>
      <w:r w:rsidR="00922A26">
        <w:rPr>
          <w:rFonts w:cstheme="minorHAnsi"/>
          <w:sz w:val="24"/>
          <w:szCs w:val="24"/>
        </w:rPr>
        <w:lastRenderedPageBreak/>
        <w:t>(</w:t>
      </w:r>
      <w:r w:rsidRPr="00EF5501">
        <w:rPr>
          <w:rFonts w:eastAsia="Times New Roman" w:cstheme="minorHAnsi"/>
          <w:b/>
          <w:bCs/>
          <w:sz w:val="24"/>
          <w:szCs w:val="24"/>
        </w:rPr>
        <w:t>2</w:t>
      </w:r>
      <w:r w:rsidR="00922A26">
        <w:rPr>
          <w:rFonts w:eastAsia="Times New Roman" w:cstheme="minorHAnsi"/>
          <w:b/>
          <w:bCs/>
          <w:sz w:val="24"/>
          <w:szCs w:val="24"/>
        </w:rPr>
        <w:t>)</w:t>
      </w:r>
      <w:r w:rsidRPr="00EF5501">
        <w:rPr>
          <w:rFonts w:eastAsia="Times New Roman" w:cstheme="minorHAnsi"/>
          <w:b/>
          <w:bCs/>
          <w:sz w:val="24"/>
          <w:szCs w:val="24"/>
        </w:rPr>
        <w:t xml:space="preserve"> </w:t>
      </w:r>
      <w:r w:rsidR="00922A26">
        <w:rPr>
          <w:rFonts w:eastAsia="Times New Roman" w:cstheme="minorHAnsi"/>
          <w:b/>
          <w:bCs/>
          <w:sz w:val="24"/>
          <w:szCs w:val="24"/>
        </w:rPr>
        <w:t>usługi</w:t>
      </w:r>
      <w:r w:rsidR="00922A26" w:rsidRPr="003B0AD2">
        <w:rPr>
          <w:rFonts w:eastAsia="Times New Roman" w:cstheme="minorHAnsi"/>
          <w:bCs/>
          <w:sz w:val="24"/>
          <w:szCs w:val="24"/>
        </w:rPr>
        <w:t xml:space="preserve"> </w:t>
      </w:r>
      <w:r w:rsidRPr="003B0AD2">
        <w:rPr>
          <w:rFonts w:eastAsia="Times New Roman" w:cstheme="minorHAnsi"/>
          <w:bCs/>
          <w:sz w:val="24"/>
          <w:szCs w:val="24"/>
        </w:rPr>
        <w:t>polegające na świadczeniu usług wsparcia technicznego dla oprogramowania VMware</w:t>
      </w:r>
      <w:r w:rsidR="003B0AD2" w:rsidRPr="003B0AD2">
        <w:rPr>
          <w:rFonts w:eastAsia="Times New Roman" w:cstheme="minorHAnsi"/>
          <w:bCs/>
          <w:sz w:val="24"/>
          <w:szCs w:val="24"/>
        </w:rPr>
        <w:t xml:space="preserve"> </w:t>
      </w:r>
      <w:r w:rsidR="003B0AD2" w:rsidRPr="00696F05">
        <w:rPr>
          <w:sz w:val="24"/>
          <w:szCs w:val="24"/>
        </w:rPr>
        <w:t>trwające minimum 6 miesięcy (każda)</w:t>
      </w:r>
      <w:r w:rsidRPr="003B0AD2">
        <w:rPr>
          <w:rFonts w:eastAsia="Times New Roman" w:cstheme="minorHAnsi"/>
          <w:bCs/>
          <w:sz w:val="24"/>
          <w:szCs w:val="24"/>
        </w:rPr>
        <w:t>, o</w:t>
      </w:r>
      <w:r w:rsidRPr="00EF5501">
        <w:rPr>
          <w:rFonts w:eastAsia="Times New Roman" w:cstheme="minorHAnsi"/>
          <w:bCs/>
          <w:sz w:val="24"/>
          <w:szCs w:val="24"/>
        </w:rPr>
        <w:t xml:space="preserve"> łącznej wartości zamówień co najmniej </w:t>
      </w:r>
      <w:r w:rsidR="00E84762" w:rsidRPr="00EF5501">
        <w:rPr>
          <w:rFonts w:eastAsia="Times New Roman" w:cstheme="minorHAnsi"/>
          <w:b/>
          <w:bCs/>
          <w:sz w:val="24"/>
          <w:szCs w:val="24"/>
        </w:rPr>
        <w:t>10</w:t>
      </w:r>
      <w:r w:rsidRPr="00EF5501">
        <w:rPr>
          <w:rFonts w:eastAsia="Times New Roman" w:cstheme="minorHAnsi"/>
          <w:b/>
          <w:bCs/>
          <w:sz w:val="24"/>
          <w:szCs w:val="24"/>
        </w:rPr>
        <w:t>0 000 zł brutto</w:t>
      </w:r>
      <w:r w:rsidRPr="00EF5501">
        <w:rPr>
          <w:rFonts w:eastAsia="Times New Roman" w:cstheme="minorHAnsi"/>
          <w:bCs/>
          <w:sz w:val="24"/>
          <w:szCs w:val="24"/>
        </w:rPr>
        <w:t xml:space="preserve"> </w:t>
      </w:r>
      <w:r w:rsidRPr="00EF5501">
        <w:rPr>
          <w:rFonts w:eastAsia="Times New Roman" w:cstheme="minorHAnsi"/>
          <w:bCs/>
          <w:i/>
          <w:sz w:val="24"/>
          <w:szCs w:val="24"/>
        </w:rPr>
        <w:t>(a w przypadku, gdy wartość umowy została określona w walucie innej niż złoty, przeliczenie nastąpi wg średniego kursu złotego ogłoszonego przez Prezesa NBP i obowiązującego w dniu podpisania umowy na realizację usługi)</w:t>
      </w:r>
      <w:bookmarkEnd w:id="15"/>
      <w:r w:rsidRPr="00EF5501">
        <w:rPr>
          <w:rFonts w:eastAsia="Times New Roman" w:cstheme="minorHAnsi"/>
          <w:bCs/>
          <w:i/>
          <w:sz w:val="24"/>
          <w:szCs w:val="24"/>
        </w:rPr>
        <w:t>.</w:t>
      </w:r>
    </w:p>
    <w:p w14:paraId="0E6005FC" w14:textId="77777777" w:rsidR="00C65324" w:rsidRPr="00EF5501" w:rsidRDefault="00020803" w:rsidP="00C5222B">
      <w:pPr>
        <w:pStyle w:val="Akapitzlist"/>
        <w:tabs>
          <w:tab w:val="left" w:pos="5970"/>
        </w:tabs>
        <w:spacing w:after="0" w:line="276" w:lineRule="auto"/>
        <w:ind w:left="0"/>
        <w:rPr>
          <w:rFonts w:cstheme="minorHAnsi"/>
          <w:sz w:val="24"/>
          <w:szCs w:val="24"/>
          <w:lang w:eastAsia="pl-PL"/>
        </w:rPr>
      </w:pPr>
      <w:r w:rsidRPr="00EF5501">
        <w:rPr>
          <w:rFonts w:cstheme="minorHAnsi"/>
          <w:sz w:val="24"/>
          <w:szCs w:val="24"/>
          <w:lang w:eastAsia="pl-PL"/>
        </w:rPr>
        <w:tab/>
      </w:r>
    </w:p>
    <w:p w14:paraId="14D23B96" w14:textId="77777777" w:rsidR="00767F00" w:rsidRPr="00EF5501" w:rsidRDefault="00767F00" w:rsidP="00C5222B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/>
          <w:sz w:val="24"/>
          <w:szCs w:val="24"/>
        </w:rPr>
      </w:pPr>
      <w:r w:rsidRPr="00EF5501">
        <w:rPr>
          <w:rFonts w:cstheme="minorHAnsi"/>
          <w:b/>
          <w:sz w:val="24"/>
          <w:szCs w:val="24"/>
        </w:rPr>
        <w:t>Spełnianie warunków poprzez poleganie na potencjale „innych podmiotów”.</w:t>
      </w:r>
    </w:p>
    <w:p w14:paraId="6044B551" w14:textId="77777777" w:rsidR="00767F00" w:rsidRPr="00EF5501" w:rsidRDefault="00767F00" w:rsidP="00C5222B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 xml:space="preserve">Wykonawcy, w celu potwierdzenia spełniania warunków udziału w postępowaniu, mogą polegać na zdolnościach technicznych lub zawodowych innych podmiotów, niezależnie od charakteru prawnego łączących go z nim stosunków prawnych. </w:t>
      </w:r>
    </w:p>
    <w:p w14:paraId="46ECDDBC" w14:textId="77777777" w:rsidR="00767F00" w:rsidRPr="00EF5501" w:rsidRDefault="00767F00" w:rsidP="00C5222B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W odniesieniu do warunków dotyczących doświadczenia Wykonawcy, Wykonawcy mogą polegać na zdolnościach innych podmiotów, jeśli podmioty te zrealizują usługi, do realizacji których te zdolności są wymagane.</w:t>
      </w:r>
    </w:p>
    <w:p w14:paraId="08035210" w14:textId="77777777" w:rsidR="00767F00" w:rsidRPr="00EF5501" w:rsidRDefault="00767F00" w:rsidP="00C5222B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Jeżeli zdolności techniczne lub zawodowe</w:t>
      </w:r>
      <w:r w:rsidR="00220B1E"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sz w:val="24"/>
          <w:szCs w:val="24"/>
        </w:rPr>
        <w:t xml:space="preserve">podmiotu, na potencjale którego </w:t>
      </w:r>
      <w:r w:rsidR="00D2694F" w:rsidRPr="00EF5501">
        <w:rPr>
          <w:rFonts w:cstheme="minorHAnsi"/>
          <w:sz w:val="24"/>
          <w:szCs w:val="24"/>
        </w:rPr>
        <w:t>W</w:t>
      </w:r>
      <w:r w:rsidRPr="00EF5501">
        <w:rPr>
          <w:rFonts w:cstheme="minorHAnsi"/>
          <w:sz w:val="24"/>
          <w:szCs w:val="24"/>
        </w:rPr>
        <w:t>ykonawca polega, nie potwierdzają spełnienia przez Wykonawcę warunków udziału w postępowaniu, lub zachodzą wobec tych podmiotów podstawy wykluczenia o których mowa w art. 24 ust. 1 pkt 13-22 uPzp Zamawiający żąda, aby Wykonawca w terminie określonym przez Zamawiającego:</w:t>
      </w:r>
    </w:p>
    <w:p w14:paraId="026FDE59" w14:textId="77777777" w:rsidR="00767F00" w:rsidRPr="00EF5501" w:rsidRDefault="00767F00" w:rsidP="00C5222B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ind w:hanging="502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zastąpił ten podmiot innym podmiotem lub podmiotami lub</w:t>
      </w:r>
    </w:p>
    <w:p w14:paraId="18B1A818" w14:textId="77777777" w:rsidR="00767F00" w:rsidRPr="00EF5501" w:rsidRDefault="00767F00" w:rsidP="00C5222B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ind w:hanging="502"/>
        <w:contextualSpacing w:val="0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zobowiązał się do osobistego wykonania zamówienia, jeżeli wykaże zdolności techniczne lub zawodowe.</w:t>
      </w:r>
    </w:p>
    <w:p w14:paraId="728A5731" w14:textId="77777777" w:rsidR="00767F00" w:rsidRPr="00EF5501" w:rsidRDefault="00767F00" w:rsidP="00C5222B">
      <w:pPr>
        <w:pStyle w:val="Akapitzlist"/>
        <w:autoSpaceDE w:val="0"/>
        <w:autoSpaceDN w:val="0"/>
        <w:adjustRightInd w:val="0"/>
        <w:spacing w:after="0" w:line="276" w:lineRule="auto"/>
        <w:ind w:left="1353"/>
        <w:contextualSpacing w:val="0"/>
        <w:rPr>
          <w:rFonts w:cstheme="minorHAnsi"/>
          <w:sz w:val="24"/>
          <w:szCs w:val="24"/>
        </w:rPr>
      </w:pPr>
    </w:p>
    <w:p w14:paraId="403FE5AB" w14:textId="77777777" w:rsidR="00767F00" w:rsidRPr="00EF5501" w:rsidRDefault="00767F00" w:rsidP="00C5222B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/>
          <w:sz w:val="24"/>
          <w:szCs w:val="24"/>
        </w:rPr>
      </w:pPr>
      <w:r w:rsidRPr="00EF5501">
        <w:rPr>
          <w:rFonts w:cstheme="minorHAnsi"/>
          <w:b/>
          <w:sz w:val="24"/>
          <w:szCs w:val="24"/>
        </w:rPr>
        <w:t>Spełnianie warunków udziału przez konsorcjum.</w:t>
      </w:r>
    </w:p>
    <w:p w14:paraId="6E5A9621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W przypadku wykonawców wspólnie ubiegających się o udzielenie zamówienia (konsorcjum) poszczególne</w:t>
      </w:r>
      <w:r w:rsidR="00287D07" w:rsidRPr="00EF5501">
        <w:rPr>
          <w:rFonts w:cstheme="minorHAnsi"/>
          <w:sz w:val="24"/>
          <w:szCs w:val="24"/>
        </w:rPr>
        <w:t xml:space="preserve"> warunki określone w ust</w:t>
      </w:r>
      <w:r w:rsidR="00D15745" w:rsidRPr="00EF5501">
        <w:rPr>
          <w:rFonts w:cstheme="minorHAnsi"/>
          <w:sz w:val="24"/>
          <w:szCs w:val="24"/>
        </w:rPr>
        <w:t>.</w:t>
      </w:r>
      <w:r w:rsidRPr="00EF5501">
        <w:rPr>
          <w:rFonts w:cstheme="minorHAnsi"/>
          <w:sz w:val="24"/>
          <w:szCs w:val="24"/>
        </w:rPr>
        <w:t xml:space="preserve"> 2 niniejszego rozdziału mogą zostać spełnione przez jednego Wykonawcę lub łącznie przez wszystkich wykonawców wspólnie ubiegających się o udzielenie zamówienia.</w:t>
      </w:r>
    </w:p>
    <w:p w14:paraId="243E54FE" w14:textId="77777777" w:rsidR="008147C9" w:rsidRPr="00EF5501" w:rsidRDefault="008147C9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sz w:val="24"/>
          <w:szCs w:val="24"/>
        </w:rPr>
      </w:pPr>
    </w:p>
    <w:p w14:paraId="064F686C" w14:textId="77777777" w:rsidR="00767F00" w:rsidRPr="00EF5501" w:rsidRDefault="00767F00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16" w:name="_Toc458084633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VII.</w:t>
      </w:r>
      <w:bookmarkEnd w:id="16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17" w:name="_Toc458084634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Podstawy wykluczenia</w:t>
      </w:r>
      <w:bookmarkEnd w:id="17"/>
    </w:p>
    <w:p w14:paraId="2F65AA09" w14:textId="77777777" w:rsidR="00767F00" w:rsidRPr="00EF5501" w:rsidRDefault="00767F00" w:rsidP="00C5222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O udzielenie zamówienia mogą ubiegać się Wykonawcy, którzy nie podlegają wykluczeniu </w:t>
      </w:r>
      <w:r w:rsidRPr="00EF5501">
        <w:rPr>
          <w:rFonts w:cstheme="minorHAnsi"/>
          <w:bCs/>
          <w:sz w:val="24"/>
          <w:szCs w:val="24"/>
        </w:rPr>
        <w:br/>
        <w:t>z postępowania z powodu jednej z okoliczności wskazanych w art. 24 ust. 1 uPzp, które wystąpiły w odpowiednim okresie określonym w art. 24 ust. 7 uPzp.</w:t>
      </w:r>
      <w:r w:rsidRPr="00EF5501">
        <w:rPr>
          <w:rFonts w:cstheme="minorHAnsi"/>
          <w:b/>
          <w:bCs/>
          <w:sz w:val="24"/>
          <w:szCs w:val="24"/>
        </w:rPr>
        <w:t xml:space="preserve"> </w:t>
      </w:r>
    </w:p>
    <w:p w14:paraId="6A38FAF3" w14:textId="77777777" w:rsidR="00767F00" w:rsidRPr="00EF5501" w:rsidRDefault="00767F00" w:rsidP="00C5222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Zamawiający może wykluczyć Wykonawcę na każdym etapie postępowania o udzielenie zamówienia.</w:t>
      </w:r>
    </w:p>
    <w:p w14:paraId="27003AC2" w14:textId="77777777" w:rsidR="00767F00" w:rsidRPr="00EF5501" w:rsidRDefault="00767F00" w:rsidP="00C5222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Wykonawca, który podlega wykluczeniu na podstawie art. 24 ust. 1 pkt 13 i 14 oraz 16–20 uPzp, może przedstawić dowody na to, że podjęte przez niego środki są wystarczające do wykazania jego rzetelności, w szczególności udowodnić naprawienie szkody wyrządzonej przestępstwem lub przestępstwem skarbowym, zadośćuczynienie pieniężne za doznaną krzywdę lub naprawienie szkody, wyczerpujące wyjaśnienie stanu </w:t>
      </w:r>
      <w:r w:rsidRPr="00EF5501">
        <w:rPr>
          <w:rFonts w:cstheme="minorHAnsi"/>
          <w:bCs/>
          <w:sz w:val="24"/>
          <w:szCs w:val="24"/>
        </w:rPr>
        <w:lastRenderedPageBreak/>
        <w:t>faktycznego oraz współpracę z organami ścigania oraz podjęcie konkretnych środków technicznych, organizacyjnych i kadrowych, które są odpowiednie dla zapobiegania dalszym przestępstwom lub przestępstwom skarbowym lub nieprawidłowemu postępowaniu Wykonawcy.</w:t>
      </w:r>
    </w:p>
    <w:p w14:paraId="4EDAEF54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ind w:left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Wykonawca nie podlega wykluczeniu, jeżeli Zamawiający, uwzględniając wagę </w:t>
      </w:r>
      <w:r w:rsidRPr="00EF5501">
        <w:rPr>
          <w:rFonts w:cstheme="minorHAnsi"/>
          <w:bCs/>
          <w:sz w:val="24"/>
          <w:szCs w:val="24"/>
        </w:rPr>
        <w:br/>
        <w:t>i szczególne okoliczności czynu Wykonawcy, uzna za wystarczające dowody przedstawione na ww. podstawie.</w:t>
      </w:r>
    </w:p>
    <w:p w14:paraId="401C54F7" w14:textId="77777777" w:rsidR="00767F00" w:rsidRPr="00EF5501" w:rsidRDefault="00767F00" w:rsidP="00C5222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 przypadkach, o których mowa w art. 24 ust. 1 pkt 19 uPzp, przed wykluczeniem Wykonawcy, Zamawiając zapewnia temu wykonawcy możliwość udowodnienia, że jego udział w przygotowaniu postępowania o udzielenie zamówienia nie zakłóci konkurencji.</w:t>
      </w:r>
    </w:p>
    <w:p w14:paraId="4C47D2A1" w14:textId="77777777" w:rsidR="00E706E8" w:rsidRPr="00993674" w:rsidRDefault="00E706E8" w:rsidP="00993674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7A684406" w14:textId="77777777" w:rsidR="00767F00" w:rsidRPr="00EF5501" w:rsidRDefault="00767F00" w:rsidP="00C5222B">
      <w:pPr>
        <w:pStyle w:val="Nagwek1"/>
        <w:spacing w:before="0" w:after="0"/>
        <w:rPr>
          <w:rFonts w:asciiTheme="minorHAnsi" w:hAnsiTheme="minorHAnsi" w:cstheme="minorHAnsi"/>
          <w:sz w:val="24"/>
          <w:szCs w:val="24"/>
          <w:u w:val="none"/>
        </w:rPr>
      </w:pPr>
      <w:bookmarkStart w:id="18" w:name="_Toc458084635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VIII.</w:t>
      </w:r>
      <w:bookmarkEnd w:id="18"/>
      <w:r w:rsidRPr="00EF5501">
        <w:rPr>
          <w:rFonts w:asciiTheme="minorHAnsi" w:hAnsiTheme="minorHAnsi" w:cstheme="minorHAnsi"/>
          <w:sz w:val="24"/>
          <w:szCs w:val="24"/>
          <w:u w:val="none"/>
        </w:rPr>
        <w:t xml:space="preserve"> </w:t>
      </w:r>
      <w:bookmarkStart w:id="19" w:name="_Toc458084636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Wykaz oświadczeń lub dokumentów potwierdzających spełnianie warunków udziału w postępowaniu oraz brak podstaw wykluczenia</w:t>
      </w:r>
      <w:bookmarkEnd w:id="19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</w:p>
    <w:p w14:paraId="0D069CB5" w14:textId="77777777" w:rsidR="00D15745" w:rsidRPr="00EF5501" w:rsidRDefault="00D15745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Oświadczenie składane wraz z ofertą i jego zakres</w:t>
      </w:r>
    </w:p>
    <w:p w14:paraId="51B68F6A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Wykonawca zobowiązany jest dołączyć do oferty aktualne na dzień składania ofert oświadczenie zawierające w szczególności informacje:</w:t>
      </w:r>
    </w:p>
    <w:p w14:paraId="63A8B02B" w14:textId="77777777" w:rsidR="00D15745" w:rsidRPr="00EF5501" w:rsidRDefault="00D15745" w:rsidP="00C5222B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709" w:hanging="425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o tym, że Wykonawca spełnia warunki udziału w postępowaniu określone przez Zamawiającego w Rozdziale V</w:t>
      </w:r>
      <w:r w:rsidR="00205A91" w:rsidRPr="00EF5501">
        <w:rPr>
          <w:rFonts w:cstheme="minorHAnsi"/>
          <w:bCs/>
          <w:sz w:val="24"/>
          <w:szCs w:val="24"/>
        </w:rPr>
        <w:t>I</w:t>
      </w:r>
      <w:r w:rsidRPr="00EF5501">
        <w:rPr>
          <w:rFonts w:cstheme="minorHAnsi"/>
          <w:bCs/>
          <w:sz w:val="24"/>
          <w:szCs w:val="24"/>
        </w:rPr>
        <w:t>,</w:t>
      </w:r>
    </w:p>
    <w:p w14:paraId="597B5994" w14:textId="77777777" w:rsidR="00D15745" w:rsidRPr="00EF5501" w:rsidRDefault="00D15745" w:rsidP="00C5222B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709" w:hanging="425"/>
        <w:contextualSpacing w:val="0"/>
        <w:rPr>
          <w:rFonts w:cstheme="minorHAnsi"/>
          <w:bCs/>
          <w:color w:val="000000"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o tym, że Wykonawca nie podlega wykluczeniu z powodów wskazanych w art. 24 ust. 1 pkt 13-22 </w:t>
      </w:r>
      <w:r w:rsidRPr="00EF5501">
        <w:rPr>
          <w:rFonts w:cstheme="minorHAnsi"/>
          <w:bCs/>
          <w:color w:val="000000"/>
          <w:sz w:val="24"/>
          <w:szCs w:val="24"/>
        </w:rPr>
        <w:t>uPzp,</w:t>
      </w:r>
    </w:p>
    <w:p w14:paraId="6C287B8C" w14:textId="77777777" w:rsidR="00D15745" w:rsidRPr="00EF5501" w:rsidRDefault="00D15745" w:rsidP="00C5222B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709" w:hanging="425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o innych podmiotach, na zasoby których Wykonawca powołuje się w celu wykazania spełnienia warunków udziału w postępowaniu,</w:t>
      </w:r>
      <w:r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bCs/>
          <w:sz w:val="24"/>
          <w:szCs w:val="24"/>
        </w:rPr>
        <w:t xml:space="preserve">wraz z informacją dotyczącą podstaw wykluczenia innego podmiotu, o których mowa w art. 24 ust. 1 pkt 13–22 uPzp </w:t>
      </w:r>
      <w:r w:rsidRPr="00EF5501">
        <w:rPr>
          <w:rFonts w:cstheme="minorHAnsi"/>
          <w:bCs/>
          <w:color w:val="000000"/>
          <w:sz w:val="24"/>
          <w:szCs w:val="24"/>
        </w:rPr>
        <w:t xml:space="preserve">oraz stosownymi informacjami </w:t>
      </w:r>
      <w:r w:rsidR="00F70EE6" w:rsidRPr="00EF5501">
        <w:rPr>
          <w:rFonts w:cstheme="minorHAnsi"/>
          <w:bCs/>
          <w:color w:val="000000"/>
          <w:sz w:val="24"/>
          <w:szCs w:val="24"/>
        </w:rPr>
        <w:br/>
      </w:r>
      <w:r w:rsidRPr="00EF5501">
        <w:rPr>
          <w:rFonts w:cstheme="minorHAnsi"/>
          <w:bCs/>
          <w:sz w:val="24"/>
          <w:szCs w:val="24"/>
        </w:rPr>
        <w:t>o tym, których warunków dotyczą udostępniane przez inne podmioty zasoby,</w:t>
      </w:r>
    </w:p>
    <w:p w14:paraId="6818A291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Cs/>
          <w:sz w:val="24"/>
          <w:szCs w:val="24"/>
        </w:rPr>
      </w:pPr>
    </w:p>
    <w:p w14:paraId="1421867F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Szczegółowy zakres wymaganych informacji, które powinno zawierać ww. oświadczenie wskazany jest we wzorze zawartym w </w:t>
      </w:r>
      <w:r w:rsidRPr="00EF5501">
        <w:rPr>
          <w:rFonts w:cstheme="minorHAnsi"/>
          <w:b/>
          <w:bCs/>
          <w:sz w:val="24"/>
          <w:szCs w:val="24"/>
        </w:rPr>
        <w:t>Załączniku nr 2</w:t>
      </w:r>
      <w:r w:rsidRPr="00EF5501">
        <w:rPr>
          <w:rFonts w:cstheme="minorHAnsi"/>
          <w:bCs/>
          <w:sz w:val="24"/>
          <w:szCs w:val="24"/>
        </w:rPr>
        <w:t xml:space="preserve"> do SIWZ.</w:t>
      </w:r>
    </w:p>
    <w:p w14:paraId="6531663D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Cs/>
          <w:sz w:val="24"/>
          <w:szCs w:val="24"/>
        </w:rPr>
      </w:pPr>
    </w:p>
    <w:p w14:paraId="332C2387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 przypadku wspólnego ubiegania się o zamówienie przez Wykonawców (konsorcjum), oświadczenie składa każdy z Wykonawców wspólnie ubiegających się o zamówienie. Oświadczenia te potwierdzają brak podstaw wykluczenia i spełnianie warunków udziału w postępowaniu w zakresie, w którym każdy z Wykonawców wykazuje spełnianie warunków udziału w postępowaniu oraz brak podstaw wykluczenia.</w:t>
      </w:r>
    </w:p>
    <w:p w14:paraId="3F5BC510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ind w:left="284"/>
        <w:rPr>
          <w:rFonts w:cstheme="minorHAnsi"/>
          <w:bCs/>
          <w:sz w:val="24"/>
          <w:szCs w:val="24"/>
        </w:rPr>
      </w:pPr>
    </w:p>
    <w:p w14:paraId="26EC3EF2" w14:textId="77777777" w:rsidR="00993674" w:rsidRPr="00993674" w:rsidRDefault="00993674" w:rsidP="00993674">
      <w:pPr>
        <w:pStyle w:val="Akapitzlist"/>
        <w:ind w:left="426"/>
        <w:contextualSpacing w:val="0"/>
        <w:rPr>
          <w:rFonts w:cstheme="minorHAnsi"/>
          <w:bCs/>
          <w:sz w:val="24"/>
          <w:szCs w:val="24"/>
        </w:rPr>
      </w:pPr>
      <w:r w:rsidRPr="00993674">
        <w:rPr>
          <w:rFonts w:cstheme="minorHAnsi"/>
          <w:sz w:val="24"/>
          <w:szCs w:val="24"/>
        </w:rPr>
        <w:t>W przypadku, w którym</w:t>
      </w:r>
      <w:r w:rsidRPr="00993674">
        <w:rPr>
          <w:rFonts w:cstheme="minorHAnsi"/>
          <w:bCs/>
          <w:sz w:val="24"/>
          <w:szCs w:val="24"/>
        </w:rPr>
        <w:t xml:space="preserve"> Wykonawca polega na zdolnościach innych podmiotów na zasadach określonych w art. 22a uPzp, Wykonawca składa </w:t>
      </w:r>
      <w:r w:rsidRPr="00993674">
        <w:rPr>
          <w:rFonts w:cstheme="minorHAnsi"/>
          <w:sz w:val="24"/>
          <w:szCs w:val="24"/>
          <w:u w:val="single"/>
        </w:rPr>
        <w:t>zobowiązanie</w:t>
      </w:r>
      <w:r w:rsidRPr="00993674">
        <w:rPr>
          <w:rFonts w:cstheme="minorHAnsi"/>
          <w:sz w:val="24"/>
          <w:szCs w:val="24"/>
        </w:rPr>
        <w:t xml:space="preserve"> tego podmiotu </w:t>
      </w:r>
      <w:r w:rsidRPr="00993674">
        <w:rPr>
          <w:rFonts w:cstheme="minorHAnsi"/>
          <w:bCs/>
          <w:sz w:val="24"/>
          <w:szCs w:val="24"/>
        </w:rPr>
        <w:t>do oddania Wykonawcy do dyspozycji niezbędnych zasobów na potrzeby realizacji zamówienia</w:t>
      </w:r>
      <w:r w:rsidRPr="00993674">
        <w:rPr>
          <w:rFonts w:cstheme="minorHAnsi"/>
          <w:sz w:val="24"/>
          <w:szCs w:val="24"/>
        </w:rPr>
        <w:t xml:space="preserve">. </w:t>
      </w:r>
      <w:r w:rsidRPr="00993674">
        <w:rPr>
          <w:rFonts w:cstheme="minorHAnsi"/>
          <w:bCs/>
          <w:sz w:val="24"/>
          <w:szCs w:val="24"/>
        </w:rPr>
        <w:t xml:space="preserve">Wykonawca zobowiązany jest udowodnić Zamawiającemu, że realizując zamówienie, będzie dysponował niezbędnymi zasobami tego podmiotu w stopniu </w:t>
      </w:r>
      <w:r w:rsidRPr="00993674">
        <w:rPr>
          <w:rFonts w:cstheme="minorHAnsi"/>
          <w:bCs/>
          <w:sz w:val="24"/>
          <w:szCs w:val="24"/>
        </w:rPr>
        <w:lastRenderedPageBreak/>
        <w:t>umożliwiającym należyte wykonanie zamówienia oraz ocenę czy stosunek łączący wykonawcę  z tym podmiotem gwarantuje rzeczywisty dostęp do jego zasobów. Z treści zobowiązania innego podmiotu (lub innego dokumentu) powinien wynikać:</w:t>
      </w:r>
    </w:p>
    <w:p w14:paraId="5037A387" w14:textId="77777777" w:rsidR="00993674" w:rsidRPr="00993674" w:rsidRDefault="00993674" w:rsidP="00F53E63">
      <w:pPr>
        <w:pStyle w:val="Akapitzlist"/>
        <w:numPr>
          <w:ilvl w:val="0"/>
          <w:numId w:val="67"/>
        </w:numPr>
        <w:spacing w:line="240" w:lineRule="auto"/>
        <w:ind w:left="1134" w:hanging="425"/>
        <w:contextualSpacing w:val="0"/>
        <w:rPr>
          <w:rFonts w:cstheme="minorHAnsi"/>
          <w:bCs/>
          <w:sz w:val="24"/>
          <w:szCs w:val="24"/>
        </w:rPr>
      </w:pPr>
      <w:r w:rsidRPr="00993674">
        <w:rPr>
          <w:rFonts w:cstheme="minorHAnsi"/>
          <w:bCs/>
          <w:sz w:val="24"/>
          <w:szCs w:val="24"/>
        </w:rPr>
        <w:t>zakres dostępnych wykonawcy zasobów innego podmiotu,</w:t>
      </w:r>
    </w:p>
    <w:p w14:paraId="0189552D" w14:textId="77777777" w:rsidR="00993674" w:rsidRPr="00993674" w:rsidRDefault="00993674" w:rsidP="00F53E63">
      <w:pPr>
        <w:pStyle w:val="Akapitzlist"/>
        <w:numPr>
          <w:ilvl w:val="0"/>
          <w:numId w:val="67"/>
        </w:numPr>
        <w:spacing w:line="240" w:lineRule="auto"/>
        <w:ind w:left="1134" w:hanging="425"/>
        <w:contextualSpacing w:val="0"/>
        <w:rPr>
          <w:rFonts w:cstheme="minorHAnsi"/>
          <w:bCs/>
          <w:sz w:val="24"/>
          <w:szCs w:val="24"/>
        </w:rPr>
      </w:pPr>
      <w:r w:rsidRPr="00993674">
        <w:rPr>
          <w:rFonts w:cstheme="minorHAnsi"/>
          <w:bCs/>
          <w:sz w:val="24"/>
          <w:szCs w:val="24"/>
        </w:rPr>
        <w:t>sposób wykorzystania zasobów innego podmiotu, przez wykonawcę, przy wykonywaniu zamówienia publicznego,</w:t>
      </w:r>
    </w:p>
    <w:p w14:paraId="0C955EBE" w14:textId="77777777" w:rsidR="00993674" w:rsidRPr="00993674" w:rsidRDefault="00993674" w:rsidP="00F53E63">
      <w:pPr>
        <w:pStyle w:val="Akapitzlist"/>
        <w:numPr>
          <w:ilvl w:val="0"/>
          <w:numId w:val="67"/>
        </w:numPr>
        <w:spacing w:line="240" w:lineRule="auto"/>
        <w:ind w:left="1134" w:hanging="425"/>
        <w:contextualSpacing w:val="0"/>
        <w:rPr>
          <w:rFonts w:cstheme="minorHAnsi"/>
          <w:bCs/>
          <w:sz w:val="24"/>
          <w:szCs w:val="24"/>
        </w:rPr>
      </w:pPr>
      <w:r w:rsidRPr="00993674">
        <w:rPr>
          <w:rFonts w:cstheme="minorHAnsi"/>
          <w:bCs/>
          <w:sz w:val="24"/>
          <w:szCs w:val="24"/>
        </w:rPr>
        <w:t>zakres i okres udziału innego podmiotu przy wykonywaniu zamówienia publicznego,</w:t>
      </w:r>
    </w:p>
    <w:p w14:paraId="596045C3" w14:textId="77777777" w:rsidR="00993674" w:rsidRPr="00993674" w:rsidRDefault="00993674" w:rsidP="00F53E63">
      <w:pPr>
        <w:pStyle w:val="Akapitzlist"/>
        <w:numPr>
          <w:ilvl w:val="0"/>
          <w:numId w:val="67"/>
        </w:numPr>
        <w:spacing w:line="240" w:lineRule="auto"/>
        <w:ind w:left="1134" w:hanging="425"/>
        <w:contextualSpacing w:val="0"/>
        <w:rPr>
          <w:rFonts w:cstheme="minorHAnsi"/>
          <w:bCs/>
          <w:sz w:val="24"/>
          <w:szCs w:val="24"/>
        </w:rPr>
      </w:pPr>
      <w:r w:rsidRPr="00993674">
        <w:rPr>
          <w:rFonts w:cstheme="minorHAnsi"/>
          <w:bCs/>
          <w:sz w:val="24"/>
          <w:szCs w:val="24"/>
        </w:rPr>
        <w:t>czy inne podmioty, na zdolnościach których wykonawca polega w odniesieniu do warunków udziału w postępowaniu dotyczących kwalifikacji i doświadczenia zawodowego, zrealizują usługi, których wskazane zdolności dotyczą.</w:t>
      </w:r>
    </w:p>
    <w:p w14:paraId="5873B67F" w14:textId="77777777" w:rsidR="00993674" w:rsidRPr="00EF5501" w:rsidRDefault="00993674" w:rsidP="00993674">
      <w:pPr>
        <w:pStyle w:val="Akapitzlist"/>
        <w:autoSpaceDE w:val="0"/>
        <w:autoSpaceDN w:val="0"/>
        <w:adjustRightInd w:val="0"/>
        <w:spacing w:after="0" w:line="276" w:lineRule="auto"/>
        <w:ind w:left="851"/>
        <w:contextualSpacing w:val="0"/>
        <w:rPr>
          <w:rFonts w:cstheme="minorHAnsi"/>
          <w:bCs/>
          <w:sz w:val="24"/>
          <w:szCs w:val="24"/>
        </w:rPr>
      </w:pPr>
    </w:p>
    <w:p w14:paraId="357B4343" w14:textId="77777777" w:rsidR="00D15745" w:rsidRPr="00EF5501" w:rsidRDefault="00D15745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 xml:space="preserve"> Oświadczenie o grupie kapitałowej</w:t>
      </w:r>
    </w:p>
    <w:p w14:paraId="54D02CF1" w14:textId="77777777" w:rsidR="00D15745" w:rsidRPr="00EF5501" w:rsidRDefault="00D15745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Wykonawca,</w:t>
      </w:r>
      <w:r w:rsidRPr="00EF5501">
        <w:rPr>
          <w:rFonts w:cstheme="minorHAnsi"/>
          <w:bCs/>
          <w:sz w:val="24"/>
          <w:szCs w:val="24"/>
        </w:rPr>
        <w:t xml:space="preserve"> </w:t>
      </w:r>
      <w:r w:rsidRPr="00EF5501">
        <w:rPr>
          <w:rFonts w:cstheme="minorHAnsi"/>
          <w:b/>
          <w:bCs/>
          <w:sz w:val="24"/>
          <w:szCs w:val="24"/>
        </w:rPr>
        <w:t>w</w:t>
      </w:r>
      <w:r w:rsidRPr="00EF5501">
        <w:rPr>
          <w:rFonts w:cstheme="minorHAnsi"/>
          <w:bCs/>
          <w:sz w:val="24"/>
          <w:szCs w:val="24"/>
        </w:rPr>
        <w:t xml:space="preserve"> </w:t>
      </w:r>
      <w:r w:rsidRPr="00EF5501">
        <w:rPr>
          <w:rFonts w:cstheme="minorHAnsi"/>
          <w:b/>
          <w:bCs/>
          <w:sz w:val="24"/>
          <w:szCs w:val="24"/>
        </w:rPr>
        <w:t xml:space="preserve">terminie 3 dni od dnia zamieszczenia na stronie internetowej informacji </w:t>
      </w:r>
      <w:r w:rsidRPr="00EF5501">
        <w:rPr>
          <w:rFonts w:cstheme="minorHAnsi"/>
          <w:b/>
          <w:bCs/>
          <w:sz w:val="24"/>
          <w:szCs w:val="24"/>
        </w:rPr>
        <w:br/>
        <w:t>o Wykonawcach, którzy złożyli oferty w postępowaniu</w:t>
      </w:r>
      <w:r w:rsidRPr="00EF5501">
        <w:rPr>
          <w:rFonts w:cstheme="minorHAnsi"/>
          <w:bCs/>
          <w:sz w:val="24"/>
          <w:szCs w:val="24"/>
        </w:rPr>
        <w:t>, zobowiązany jest przekazać Zamawiającemu oświadczenie o przynależności lub braku przynależności do tej samej grupy kapitałowej co inni Wykonawcy, którzy złożyli oferty w postępowaniu. W stosownej sytuacji, wraz ze złożeniem oświadczenia, Wykonawca może przedstawić dowody, że powiązania z innym Wykonawcą, który złożył ofertę</w:t>
      </w:r>
      <w:r w:rsidR="00205A91" w:rsidRPr="00EF5501">
        <w:rPr>
          <w:rFonts w:cstheme="minorHAnsi"/>
          <w:bCs/>
          <w:sz w:val="24"/>
          <w:szCs w:val="24"/>
        </w:rPr>
        <w:t xml:space="preserve">/ </w:t>
      </w:r>
      <w:r w:rsidR="00482AA1" w:rsidRPr="00EF5501">
        <w:rPr>
          <w:rFonts w:cstheme="minorHAnsi"/>
          <w:bCs/>
          <w:sz w:val="24"/>
          <w:szCs w:val="24"/>
        </w:rPr>
        <w:t>oferty</w:t>
      </w:r>
      <w:r w:rsidRPr="00EF5501">
        <w:rPr>
          <w:rFonts w:cstheme="minorHAnsi"/>
          <w:bCs/>
          <w:sz w:val="24"/>
          <w:szCs w:val="24"/>
        </w:rPr>
        <w:t xml:space="preserve"> w tym samym postępowaniu, nie prowadzą do zakłócenia konkurencji w postępowaniu o udzielenie zamówienia. </w:t>
      </w:r>
      <w:r w:rsidRPr="00EF5501">
        <w:rPr>
          <w:rFonts w:cstheme="minorHAnsi"/>
          <w:b/>
          <w:bCs/>
          <w:sz w:val="24"/>
          <w:szCs w:val="24"/>
        </w:rPr>
        <w:t>W przypadku konsorcjum, oświadczenie składa oddzielnie każdy z Wykonawców wspólnie ubiegających się o zamówienie.</w:t>
      </w:r>
    </w:p>
    <w:p w14:paraId="5158FDF4" w14:textId="77777777" w:rsidR="00205A91" w:rsidRPr="00EF5501" w:rsidRDefault="00205A91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5E1362C3" w14:textId="77777777" w:rsidR="00E42D77" w:rsidRPr="00EF5501" w:rsidRDefault="00D15745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Wzór oświadczenia Zamawiający udostępni wraz informacją o wyko</w:t>
      </w:r>
      <w:r w:rsidR="00603E91" w:rsidRPr="00EF5501">
        <w:rPr>
          <w:rFonts w:cstheme="minorHAnsi"/>
          <w:bCs/>
          <w:sz w:val="24"/>
          <w:szCs w:val="24"/>
        </w:rPr>
        <w:t xml:space="preserve">nawcach, którzy złożyli oferty </w:t>
      </w:r>
      <w:r w:rsidRPr="00EF5501">
        <w:rPr>
          <w:rFonts w:cstheme="minorHAnsi"/>
          <w:bCs/>
          <w:sz w:val="24"/>
          <w:szCs w:val="24"/>
        </w:rPr>
        <w:t>w postępowaniu.</w:t>
      </w:r>
    </w:p>
    <w:p w14:paraId="28C0CCFA" w14:textId="77777777" w:rsidR="00E706E8" w:rsidRPr="00EF5501" w:rsidRDefault="00E706E8" w:rsidP="00C5222B">
      <w:pPr>
        <w:pStyle w:val="Akapitzlist"/>
        <w:autoSpaceDE w:val="0"/>
        <w:autoSpaceDN w:val="0"/>
        <w:adjustRightInd w:val="0"/>
        <w:spacing w:after="0" w:line="276" w:lineRule="auto"/>
        <w:ind w:left="284"/>
        <w:rPr>
          <w:rFonts w:cstheme="minorHAnsi"/>
          <w:b/>
          <w:bCs/>
          <w:sz w:val="24"/>
          <w:szCs w:val="24"/>
        </w:rPr>
      </w:pPr>
    </w:p>
    <w:p w14:paraId="07844926" w14:textId="77777777" w:rsidR="004E62BC" w:rsidRPr="00EF5501" w:rsidRDefault="00E42D77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 xml:space="preserve">Dokumenty żądane od Wykonawcy, którego oferta została oceniona </w:t>
      </w:r>
      <w:r w:rsidR="007B1528" w:rsidRPr="00EF5501">
        <w:rPr>
          <w:rFonts w:cstheme="minorHAnsi"/>
          <w:b/>
          <w:bCs/>
          <w:sz w:val="24"/>
          <w:szCs w:val="24"/>
        </w:rPr>
        <w:t>najwyżej</w:t>
      </w:r>
    </w:p>
    <w:p w14:paraId="78F6DE5D" w14:textId="77777777" w:rsidR="007450A6" w:rsidRPr="00EF5501" w:rsidRDefault="006F33FF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Zamawiający przewiduje dokonanie</w:t>
      </w:r>
      <w:r w:rsidR="00205A91" w:rsidRPr="00EF5501">
        <w:rPr>
          <w:rFonts w:cstheme="minorHAnsi"/>
          <w:bCs/>
          <w:sz w:val="24"/>
          <w:szCs w:val="24"/>
        </w:rPr>
        <w:t xml:space="preserve">, zgodnie z art. 24aa uPzp, </w:t>
      </w:r>
      <w:r w:rsidRPr="00EF5501">
        <w:rPr>
          <w:rFonts w:cstheme="minorHAnsi"/>
          <w:b/>
          <w:bCs/>
          <w:sz w:val="24"/>
          <w:szCs w:val="24"/>
        </w:rPr>
        <w:t>w pierwszej kolejności oceny ofert</w:t>
      </w:r>
      <w:r w:rsidRPr="00EF5501">
        <w:rPr>
          <w:rFonts w:cstheme="minorHAnsi"/>
          <w:bCs/>
          <w:sz w:val="24"/>
          <w:szCs w:val="24"/>
        </w:rPr>
        <w:t>, a następnie zbadani</w:t>
      </w:r>
      <w:r w:rsidR="004270DB" w:rsidRPr="00EF5501">
        <w:rPr>
          <w:rFonts w:cstheme="minorHAnsi"/>
          <w:bCs/>
          <w:sz w:val="24"/>
          <w:szCs w:val="24"/>
        </w:rPr>
        <w:t>e</w:t>
      </w:r>
      <w:r w:rsidRPr="00EF5501">
        <w:rPr>
          <w:rFonts w:cstheme="minorHAnsi"/>
          <w:bCs/>
          <w:sz w:val="24"/>
          <w:szCs w:val="24"/>
        </w:rPr>
        <w:t xml:space="preserve">, czy </w:t>
      </w:r>
      <w:r w:rsidR="007450A6" w:rsidRPr="00EF5501">
        <w:rPr>
          <w:rFonts w:cstheme="minorHAnsi"/>
          <w:bCs/>
          <w:sz w:val="24"/>
          <w:szCs w:val="24"/>
        </w:rPr>
        <w:t>W</w:t>
      </w:r>
      <w:r w:rsidRPr="00EF5501">
        <w:rPr>
          <w:rFonts w:cstheme="minorHAnsi"/>
          <w:bCs/>
          <w:sz w:val="24"/>
          <w:szCs w:val="24"/>
        </w:rPr>
        <w:t xml:space="preserve">ykonawca, którego oferta została oceniona jako najkorzystniejsza, nie podlega wykluczeniu oraz spełnia warunki udziału w postępowaniu. </w:t>
      </w:r>
    </w:p>
    <w:p w14:paraId="31BD9264" w14:textId="77777777" w:rsidR="00D2694F" w:rsidRPr="00EF5501" w:rsidRDefault="00D2694F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50A5E2DD" w14:textId="77777777" w:rsidR="006920F7" w:rsidRPr="00EF5501" w:rsidRDefault="006F33FF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Zamawiający przewiduje </w:t>
      </w:r>
      <w:r w:rsidR="00E42D77" w:rsidRPr="00EF5501">
        <w:rPr>
          <w:rFonts w:cstheme="minorHAnsi"/>
          <w:b/>
          <w:bCs/>
          <w:sz w:val="24"/>
          <w:szCs w:val="24"/>
        </w:rPr>
        <w:t>wezwanie W</w:t>
      </w:r>
      <w:r w:rsidRPr="00EF5501">
        <w:rPr>
          <w:rFonts w:cstheme="minorHAnsi"/>
          <w:b/>
          <w:bCs/>
          <w:sz w:val="24"/>
          <w:szCs w:val="24"/>
        </w:rPr>
        <w:t>ykonawcy, którego oferta została oceniona naj</w:t>
      </w:r>
      <w:r w:rsidR="007B1528" w:rsidRPr="00EF5501">
        <w:rPr>
          <w:rFonts w:cstheme="minorHAnsi"/>
          <w:b/>
          <w:bCs/>
          <w:sz w:val="24"/>
          <w:szCs w:val="24"/>
        </w:rPr>
        <w:t xml:space="preserve">wyżej, </w:t>
      </w:r>
      <w:r w:rsidRPr="00EF5501">
        <w:rPr>
          <w:rFonts w:cstheme="minorHAnsi"/>
          <w:bCs/>
          <w:sz w:val="24"/>
          <w:szCs w:val="24"/>
        </w:rPr>
        <w:t xml:space="preserve">do złożenia </w:t>
      </w:r>
      <w:r w:rsidR="00DB2960" w:rsidRPr="00EF5501">
        <w:rPr>
          <w:rFonts w:cstheme="minorHAnsi"/>
          <w:bCs/>
          <w:sz w:val="24"/>
          <w:szCs w:val="24"/>
        </w:rPr>
        <w:t xml:space="preserve">w wyznaczonym, nie krótszym niż </w:t>
      </w:r>
      <w:r w:rsidR="00E33148" w:rsidRPr="00EF5501">
        <w:rPr>
          <w:rFonts w:cstheme="minorHAnsi"/>
          <w:bCs/>
          <w:sz w:val="24"/>
          <w:szCs w:val="24"/>
        </w:rPr>
        <w:t xml:space="preserve">5 </w:t>
      </w:r>
      <w:r w:rsidR="00E237A3" w:rsidRPr="00EF5501">
        <w:rPr>
          <w:rFonts w:cstheme="minorHAnsi"/>
          <w:bCs/>
          <w:sz w:val="24"/>
          <w:szCs w:val="24"/>
        </w:rPr>
        <w:t>dni</w:t>
      </w:r>
      <w:r w:rsidR="00DB2960" w:rsidRPr="00EF5501">
        <w:rPr>
          <w:rFonts w:cstheme="minorHAnsi"/>
          <w:bCs/>
          <w:sz w:val="24"/>
          <w:szCs w:val="24"/>
        </w:rPr>
        <w:t xml:space="preserve"> terminie aktualnych na dzień złożenia </w:t>
      </w:r>
      <w:r w:rsidR="004270DB" w:rsidRPr="00EF5501">
        <w:rPr>
          <w:rFonts w:cstheme="minorHAnsi"/>
          <w:bCs/>
          <w:sz w:val="24"/>
          <w:szCs w:val="24"/>
        </w:rPr>
        <w:t xml:space="preserve">następujących </w:t>
      </w:r>
      <w:r w:rsidR="00DB2960" w:rsidRPr="00EF5501">
        <w:rPr>
          <w:rFonts w:cstheme="minorHAnsi"/>
          <w:bCs/>
          <w:sz w:val="24"/>
          <w:szCs w:val="24"/>
        </w:rPr>
        <w:t>dokumentów</w:t>
      </w:r>
      <w:r w:rsidR="006920F7" w:rsidRPr="00EF5501">
        <w:rPr>
          <w:rFonts w:cstheme="minorHAnsi"/>
          <w:bCs/>
          <w:sz w:val="24"/>
          <w:szCs w:val="24"/>
        </w:rPr>
        <w:t>:</w:t>
      </w:r>
    </w:p>
    <w:p w14:paraId="06FD1EA4" w14:textId="77777777" w:rsidR="006920F7" w:rsidRPr="00EF5501" w:rsidRDefault="007173D0" w:rsidP="00C5222B">
      <w:pPr>
        <w:pStyle w:val="Akapitzlist"/>
        <w:numPr>
          <w:ilvl w:val="0"/>
          <w:numId w:val="51"/>
        </w:num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wykaz</w:t>
      </w:r>
      <w:r w:rsidR="009D1861" w:rsidRPr="00EF5501">
        <w:rPr>
          <w:rFonts w:cstheme="minorHAnsi"/>
          <w:bCs/>
          <w:sz w:val="24"/>
          <w:szCs w:val="24"/>
        </w:rPr>
        <w:t xml:space="preserve"> usług wykonanych, a w przypadku świadczeń okresowych lub ciągłych również wykonywanych, w okresie ostatnich 3 lat przed upływem terminu składania ofert, a jeżeli okres prowadzenia działalności jest krótszy – w tym okresie, wraz z podaniem ich wartości, przedmiotu, dat wykonania i podmiotów, na rzecz </w:t>
      </w:r>
      <w:r w:rsidRPr="00EF5501">
        <w:rPr>
          <w:rFonts w:cstheme="minorHAnsi"/>
          <w:bCs/>
          <w:sz w:val="24"/>
          <w:szCs w:val="24"/>
        </w:rPr>
        <w:t xml:space="preserve">których usługi zostały wykonane oraz </w:t>
      </w:r>
    </w:p>
    <w:p w14:paraId="378D31B3" w14:textId="77777777" w:rsidR="00767F00" w:rsidRPr="00EF5501" w:rsidRDefault="006920F7" w:rsidP="00C5222B">
      <w:pPr>
        <w:pStyle w:val="Akapitzlist"/>
        <w:numPr>
          <w:ilvl w:val="0"/>
          <w:numId w:val="51"/>
        </w:num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lastRenderedPageBreak/>
        <w:t xml:space="preserve">dowodów </w:t>
      </w:r>
      <w:r w:rsidR="00767F00" w:rsidRPr="00EF5501">
        <w:rPr>
          <w:rFonts w:cstheme="minorHAnsi"/>
          <w:bCs/>
          <w:sz w:val="24"/>
          <w:szCs w:val="24"/>
        </w:rPr>
        <w:t>określających, czy usługi wykonane w okresie ostatnich trzech lat przed upływem terminu składania ofert zostały wykonane należycie (w przypadku świadczeń ciągłych lub okresowych - są wykonywane należycie, przy czym dowody potwierdzające ich należyte wykonywanie powinny być wydane nie wcześniej niż 3 miesiące przed upływem terminu składania ofert), przy czym dowodami, o których mowa, są referencje bądź inne dokumenty wystawione przez podmiot, na rzecz</w:t>
      </w:r>
      <w:r w:rsidR="00FE7AD6" w:rsidRPr="00EF5501">
        <w:rPr>
          <w:rFonts w:cstheme="minorHAnsi"/>
          <w:bCs/>
          <w:sz w:val="24"/>
          <w:szCs w:val="24"/>
        </w:rPr>
        <w:t xml:space="preserve"> </w:t>
      </w:r>
      <w:r w:rsidR="00767F00" w:rsidRPr="00EF5501">
        <w:rPr>
          <w:rFonts w:cstheme="minorHAnsi"/>
          <w:bCs/>
          <w:sz w:val="24"/>
          <w:szCs w:val="24"/>
        </w:rPr>
        <w:t xml:space="preserve">którego usługi były wykonywane, a w przypadku świadczeń okresowych lub ciągłych są wykonywane, a jeżeli z uzasadnionej przyczyny o obiektywnym charakterze wykonawca nie jest w stanie uzyskać tych dokumentów – oświadczenie </w:t>
      </w:r>
      <w:r w:rsidR="00D2694F" w:rsidRPr="00EF5501">
        <w:rPr>
          <w:rFonts w:cstheme="minorHAnsi"/>
          <w:bCs/>
          <w:sz w:val="24"/>
          <w:szCs w:val="24"/>
        </w:rPr>
        <w:t>W</w:t>
      </w:r>
      <w:r w:rsidR="00767F00" w:rsidRPr="00EF5501">
        <w:rPr>
          <w:rFonts w:cstheme="minorHAnsi"/>
          <w:bCs/>
          <w:sz w:val="24"/>
          <w:szCs w:val="24"/>
        </w:rPr>
        <w:t>ykonawcy</w:t>
      </w:r>
      <w:r w:rsidR="00F70EE6" w:rsidRPr="00EF5501">
        <w:rPr>
          <w:rFonts w:cstheme="minorHAnsi"/>
          <w:bCs/>
          <w:sz w:val="24"/>
          <w:szCs w:val="24"/>
        </w:rPr>
        <w:t>.</w:t>
      </w:r>
      <w:r w:rsidR="00767F00" w:rsidRPr="00EF5501">
        <w:rPr>
          <w:rFonts w:cstheme="minorHAnsi"/>
          <w:bCs/>
          <w:sz w:val="24"/>
          <w:szCs w:val="24"/>
        </w:rPr>
        <w:t xml:space="preserve"> </w:t>
      </w:r>
    </w:p>
    <w:p w14:paraId="3EB87BBD" w14:textId="77777777" w:rsidR="00767F00" w:rsidRPr="00EF5501" w:rsidRDefault="007504A9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Wzór </w:t>
      </w:r>
      <w:r w:rsidR="009D1861" w:rsidRPr="00EF5501">
        <w:rPr>
          <w:rFonts w:cstheme="minorHAnsi"/>
          <w:bCs/>
          <w:sz w:val="24"/>
          <w:szCs w:val="24"/>
        </w:rPr>
        <w:t>wykaz</w:t>
      </w:r>
      <w:r w:rsidRPr="00EF5501">
        <w:rPr>
          <w:rFonts w:cstheme="minorHAnsi"/>
          <w:bCs/>
          <w:sz w:val="24"/>
          <w:szCs w:val="24"/>
        </w:rPr>
        <w:t>u</w:t>
      </w:r>
      <w:r w:rsidR="00767F00" w:rsidRPr="00EF5501">
        <w:rPr>
          <w:rFonts w:cstheme="minorHAnsi"/>
          <w:bCs/>
          <w:sz w:val="24"/>
          <w:szCs w:val="24"/>
        </w:rPr>
        <w:t>, o który</w:t>
      </w:r>
      <w:r w:rsidRPr="00EF5501">
        <w:rPr>
          <w:rFonts w:cstheme="minorHAnsi"/>
          <w:bCs/>
          <w:sz w:val="24"/>
          <w:szCs w:val="24"/>
        </w:rPr>
        <w:t>m</w:t>
      </w:r>
      <w:r w:rsidR="00767F00" w:rsidRPr="00EF5501">
        <w:rPr>
          <w:rFonts w:cstheme="minorHAnsi"/>
          <w:bCs/>
          <w:sz w:val="24"/>
          <w:szCs w:val="24"/>
        </w:rPr>
        <w:t xml:space="preserve"> mowa w</w:t>
      </w:r>
      <w:r w:rsidR="009D1861" w:rsidRPr="00EF5501">
        <w:rPr>
          <w:rFonts w:cstheme="minorHAnsi"/>
          <w:bCs/>
          <w:sz w:val="24"/>
          <w:szCs w:val="24"/>
        </w:rPr>
        <w:t>yżej,</w:t>
      </w:r>
      <w:r w:rsidR="00767F00" w:rsidRPr="00EF5501">
        <w:rPr>
          <w:rFonts w:cstheme="minorHAnsi"/>
          <w:bCs/>
          <w:sz w:val="24"/>
          <w:szCs w:val="24"/>
        </w:rPr>
        <w:t xml:space="preserve"> zostan</w:t>
      </w:r>
      <w:r w:rsidRPr="00EF5501">
        <w:rPr>
          <w:rFonts w:cstheme="minorHAnsi"/>
          <w:bCs/>
          <w:sz w:val="24"/>
          <w:szCs w:val="24"/>
        </w:rPr>
        <w:t>ie</w:t>
      </w:r>
      <w:r w:rsidR="00767F00" w:rsidRPr="00EF5501">
        <w:rPr>
          <w:rFonts w:cstheme="minorHAnsi"/>
          <w:bCs/>
          <w:sz w:val="24"/>
          <w:szCs w:val="24"/>
        </w:rPr>
        <w:t xml:space="preserve"> przekazan</w:t>
      </w:r>
      <w:r w:rsidRPr="00EF5501">
        <w:rPr>
          <w:rFonts w:cstheme="minorHAnsi"/>
          <w:bCs/>
          <w:sz w:val="24"/>
          <w:szCs w:val="24"/>
        </w:rPr>
        <w:t>y</w:t>
      </w:r>
      <w:r w:rsidR="00767F00" w:rsidRPr="00EF5501">
        <w:rPr>
          <w:rFonts w:cstheme="minorHAnsi"/>
          <w:bCs/>
          <w:sz w:val="24"/>
          <w:szCs w:val="24"/>
        </w:rPr>
        <w:t xml:space="preserve"> przez Zamawiającego Wykonawcy, którego oferta zostanie oceniana najwyże</w:t>
      </w:r>
      <w:r w:rsidR="00E706E8" w:rsidRPr="00EF5501">
        <w:rPr>
          <w:rFonts w:cstheme="minorHAnsi"/>
          <w:bCs/>
          <w:sz w:val="24"/>
          <w:szCs w:val="24"/>
        </w:rPr>
        <w:t>j</w:t>
      </w:r>
      <w:r w:rsidR="00767F00" w:rsidRPr="00EF5501">
        <w:rPr>
          <w:rFonts w:cstheme="minorHAnsi"/>
          <w:bCs/>
          <w:sz w:val="24"/>
          <w:szCs w:val="24"/>
        </w:rPr>
        <w:t xml:space="preserve">. </w:t>
      </w:r>
    </w:p>
    <w:p w14:paraId="466FE816" w14:textId="77777777" w:rsidR="00E5076B" w:rsidRPr="00EF5501" w:rsidRDefault="00E5076B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4E277972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Niemniej jednak, jeżeli będzie to niezbędne do zapewnienia odpowi</w:t>
      </w:r>
      <w:r w:rsidR="00603E91" w:rsidRPr="00EF5501">
        <w:rPr>
          <w:rFonts w:cstheme="minorHAnsi"/>
          <w:bCs/>
          <w:sz w:val="24"/>
          <w:szCs w:val="24"/>
        </w:rPr>
        <w:t xml:space="preserve">edniego przebiegu postępowania </w:t>
      </w:r>
      <w:r w:rsidRPr="00EF5501">
        <w:rPr>
          <w:rFonts w:cstheme="minorHAnsi"/>
          <w:bCs/>
          <w:sz w:val="24"/>
          <w:szCs w:val="24"/>
        </w:rPr>
        <w:t>o udzielenie zamówienia, Zamawiający może na każdym etapie postępowania wezwać wykonawców do złożenia wszystkich lub niektórych oświadczeń lub dokumentów potwierdzających, że nie podlegają wykluczeniu, spełniają warunki udziału w postępowaniu, a jeżeli zachodzą uzasadnione podstawy do uznania, że złożone uprzednio oświadczenia lub dokumenty nie są już aktualne, do złożenia aktualnych oświadczeń lub dokumentów.</w:t>
      </w:r>
    </w:p>
    <w:p w14:paraId="5B6AE201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2E6D272B" w14:textId="77777777" w:rsidR="00EF1DDC" w:rsidRPr="00EF5501" w:rsidRDefault="00E42D77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Wymogi szczególne w zakresie dokumentów dotyczących innego podmiotu żądane od Wykonawcy, którego oferta została oceniona naj</w:t>
      </w:r>
      <w:r w:rsidR="00F71099" w:rsidRPr="00EF5501">
        <w:rPr>
          <w:rFonts w:cstheme="minorHAnsi"/>
          <w:b/>
          <w:bCs/>
          <w:sz w:val="24"/>
          <w:szCs w:val="24"/>
        </w:rPr>
        <w:t xml:space="preserve">wyżej </w:t>
      </w:r>
    </w:p>
    <w:p w14:paraId="2C845831" w14:textId="77777777" w:rsidR="007D6B0C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bookmarkStart w:id="20" w:name="_Toc457978886"/>
      <w:bookmarkStart w:id="21" w:name="_Toc458084637"/>
      <w:r w:rsidRPr="00EF5501">
        <w:rPr>
          <w:rFonts w:cstheme="minorHAnsi"/>
          <w:bCs/>
          <w:sz w:val="24"/>
          <w:szCs w:val="24"/>
        </w:rPr>
        <w:t>Stosownie do zakresu udostępnianych zasobów przez inny podmiot</w:t>
      </w:r>
      <w:r w:rsidRPr="00EF5501">
        <w:rPr>
          <w:rFonts w:cstheme="minorHAnsi"/>
          <w:sz w:val="24"/>
          <w:szCs w:val="24"/>
        </w:rPr>
        <w:t xml:space="preserve"> oraz warunków, których spełnianiu one służą</w:t>
      </w:r>
      <w:r w:rsidRPr="00EF5501">
        <w:rPr>
          <w:rFonts w:cstheme="minorHAnsi"/>
          <w:bCs/>
          <w:sz w:val="24"/>
          <w:szCs w:val="24"/>
        </w:rPr>
        <w:t xml:space="preserve">, Wykonawca zobowiązany jest złożyć właściwe dokumenty tych podmiotów w celu wykazania spełnienia warunków udziału w postępowaniu przez wykonawcę </w:t>
      </w:r>
      <w:r w:rsidRPr="00EF5501">
        <w:rPr>
          <w:rFonts w:cstheme="minorHAnsi"/>
          <w:bCs/>
          <w:i/>
          <w:sz w:val="24"/>
          <w:szCs w:val="24"/>
        </w:rPr>
        <w:t>(np. jeśli Wykonawca odwołuje się do doświadczenia innego podmiotu, Wykonawca powinien złożyć właściwe i wymagane przez Zamawiającego w siwz dokumenty potwierdzające posiadanie doświadczenia przez inny podmiot)</w:t>
      </w:r>
      <w:r w:rsidRPr="00EF5501">
        <w:rPr>
          <w:rFonts w:cstheme="minorHAnsi"/>
          <w:bCs/>
          <w:sz w:val="24"/>
          <w:szCs w:val="24"/>
        </w:rPr>
        <w:t>.</w:t>
      </w:r>
    </w:p>
    <w:p w14:paraId="6C3812C9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3E3591B2" w14:textId="77777777" w:rsidR="00767F00" w:rsidRPr="00EF5501" w:rsidRDefault="00767F00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Wymogi szczególne w zakresie dokumentów dotyczących konsorcjum</w:t>
      </w:r>
    </w:p>
    <w:p w14:paraId="28232A10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 przypadku wspólnego ubiegania się o zamówienie przez wykonawców (konsorcjum), </w:t>
      </w:r>
      <w:r w:rsidR="00FE7AD6" w:rsidRPr="00EF5501">
        <w:rPr>
          <w:rFonts w:cstheme="minorHAnsi"/>
          <w:bCs/>
          <w:sz w:val="24"/>
          <w:szCs w:val="24"/>
        </w:rPr>
        <w:t>d</w:t>
      </w:r>
      <w:r w:rsidRPr="00EF5501">
        <w:rPr>
          <w:rFonts w:cstheme="minorHAnsi"/>
          <w:bCs/>
          <w:sz w:val="24"/>
          <w:szCs w:val="24"/>
        </w:rPr>
        <w:t>o</w:t>
      </w:r>
      <w:r w:rsidR="00E33148" w:rsidRPr="00EF5501">
        <w:rPr>
          <w:rFonts w:cstheme="minorHAnsi"/>
          <w:bCs/>
          <w:sz w:val="24"/>
          <w:szCs w:val="24"/>
        </w:rPr>
        <w:t xml:space="preserve">kumenty wskazane w </w:t>
      </w:r>
      <w:r w:rsidR="00BA7C53" w:rsidRPr="00EF5501">
        <w:rPr>
          <w:rFonts w:cstheme="minorHAnsi"/>
          <w:bCs/>
          <w:sz w:val="24"/>
          <w:szCs w:val="24"/>
        </w:rPr>
        <w:t>ust.</w:t>
      </w:r>
      <w:r w:rsidR="00E33148" w:rsidRPr="00EF5501">
        <w:rPr>
          <w:rFonts w:cstheme="minorHAnsi"/>
          <w:bCs/>
          <w:sz w:val="24"/>
          <w:szCs w:val="24"/>
        </w:rPr>
        <w:t xml:space="preserve"> </w:t>
      </w:r>
      <w:r w:rsidR="00220B1E" w:rsidRPr="00EF5501">
        <w:rPr>
          <w:rFonts w:cstheme="minorHAnsi"/>
          <w:bCs/>
          <w:sz w:val="24"/>
          <w:szCs w:val="24"/>
        </w:rPr>
        <w:t>3</w:t>
      </w:r>
      <w:r w:rsidR="00E33148" w:rsidRPr="00EF5501">
        <w:rPr>
          <w:rFonts w:cstheme="minorHAnsi"/>
          <w:bCs/>
          <w:sz w:val="24"/>
          <w:szCs w:val="24"/>
        </w:rPr>
        <w:t xml:space="preserve"> </w:t>
      </w:r>
      <w:r w:rsidRPr="00EF5501">
        <w:rPr>
          <w:rFonts w:cstheme="minorHAnsi"/>
          <w:bCs/>
          <w:sz w:val="24"/>
          <w:szCs w:val="24"/>
        </w:rPr>
        <w:t>składa ten Wykonawca-członek konsorcjum, który wykazuje spełnienie odpowiedniego warunku udziału w postępowaniu.</w:t>
      </w:r>
    </w:p>
    <w:p w14:paraId="68117DD4" w14:textId="77777777" w:rsidR="00767F00" w:rsidRPr="00EF5501" w:rsidRDefault="00767F00" w:rsidP="00C5222B">
      <w:pPr>
        <w:pStyle w:val="Akapitzlist"/>
        <w:autoSpaceDE w:val="0"/>
        <w:autoSpaceDN w:val="0"/>
        <w:adjustRightInd w:val="0"/>
        <w:spacing w:after="0" w:line="276" w:lineRule="auto"/>
        <w:contextualSpacing w:val="0"/>
        <w:rPr>
          <w:rFonts w:cstheme="minorHAnsi"/>
          <w:bCs/>
          <w:sz w:val="24"/>
          <w:szCs w:val="24"/>
        </w:rPr>
      </w:pPr>
    </w:p>
    <w:p w14:paraId="02151BF1" w14:textId="77777777" w:rsidR="00767F00" w:rsidRPr="00EF5501" w:rsidRDefault="00767F00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Charakter/postać dokumentów lub oświadczeń</w:t>
      </w:r>
    </w:p>
    <w:p w14:paraId="7EDD8B91" w14:textId="77777777" w:rsidR="001E5B41" w:rsidRPr="00EF5501" w:rsidRDefault="001E5B41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Dokumenty lub oświadczenia, o których mowa w rozporządzeniu Ministra Rozwoju z dnia 26 lipca 2016 r. w sprawie rodzajów dokumentów, jakich może żądać zamawiający od wykonawcy w postępowaniu o udzielenie zamówienia (Dz. U. 2016 poz. 1126), składane są w oryginale lub kopii poświadczonej za zgodność z oryginałem. Poświadczenia za zgodność z oryginałem dokonywane są w formie pisemnej przez Wykonawcę albo inny podmiot albo </w:t>
      </w:r>
      <w:r w:rsidRPr="00EF5501">
        <w:rPr>
          <w:rFonts w:cstheme="minorHAnsi"/>
          <w:bCs/>
          <w:sz w:val="24"/>
          <w:szCs w:val="24"/>
        </w:rPr>
        <w:lastRenderedPageBreak/>
        <w:t>wykonawcę wspólnie ubiegającego się o udzielenie zamówienia publicznego - odpowiednio, w zakresie dokumentów, które każdego z nich dotyczą.</w:t>
      </w:r>
    </w:p>
    <w:p w14:paraId="14404187" w14:textId="77777777" w:rsidR="00603E91" w:rsidRPr="00EF5501" w:rsidRDefault="00603E91" w:rsidP="00603E91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 przypadku złożenia oferty w formie elektronicznej, dokumenty lub oświadczenia, </w:t>
      </w:r>
    </w:p>
    <w:p w14:paraId="001E883A" w14:textId="77777777" w:rsidR="00603E91" w:rsidRPr="00EF5501" w:rsidRDefault="00603E91" w:rsidP="00603E91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o których mowa w rozporządzeniu ww., składane są w oryginale w postaci dokumentu elektronicznego lub w elektronicznej kopii dokumentu lub oświadczenia poświadczonej za zgodność z oryginałem. </w:t>
      </w:r>
    </w:p>
    <w:p w14:paraId="2E5CC4AE" w14:textId="77777777" w:rsidR="00603E91" w:rsidRPr="00EF5501" w:rsidRDefault="00603E91" w:rsidP="00603E91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Poświadczenie za zgodność z oryginałem elektronicznej kopii dokumentu lub oświadczenia, następuje przy użyciu kwalifikowanego podpisu elektronicznego przez Wykonawcę albo inny podmiot albo wykonawcę wspólnie ubiegającego się o udzielenie zamówienia publicznego - odpowiednio, w zakresie dokumentów, które każdego z nich dotyczą.</w:t>
      </w:r>
    </w:p>
    <w:p w14:paraId="37F2161D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5D4722A9" w14:textId="77777777" w:rsidR="00767F00" w:rsidRPr="00EF5501" w:rsidRDefault="00767F00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Wyjątki od obowiązku złożenia dokumentów</w:t>
      </w:r>
    </w:p>
    <w:p w14:paraId="0D099C38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Wykonawca nie jest obowiązany do złożenia odpowiednich oświadczeń lub dokumentów, jeżeli:</w:t>
      </w:r>
    </w:p>
    <w:p w14:paraId="44BAB642" w14:textId="77777777" w:rsidR="00767F00" w:rsidRPr="00EF5501" w:rsidRDefault="00767F00" w:rsidP="00C5222B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Zamawiający może je uzyskać za pomocą bezpłatnych i ogólnodostępnych baz danych, </w:t>
      </w:r>
      <w:r w:rsidRPr="00EF5501">
        <w:rPr>
          <w:rFonts w:cstheme="minorHAnsi"/>
          <w:bCs/>
          <w:sz w:val="24"/>
          <w:szCs w:val="24"/>
        </w:rPr>
        <w:br/>
        <w:t xml:space="preserve">w szczególności rejestrów publicznych w rozumieniu ustawy z dnia 17 lutego 2005 r. </w:t>
      </w:r>
      <w:r w:rsidRPr="00EF5501">
        <w:rPr>
          <w:rFonts w:cstheme="minorHAnsi"/>
          <w:bCs/>
          <w:sz w:val="24"/>
          <w:szCs w:val="24"/>
        </w:rPr>
        <w:br/>
        <w:t xml:space="preserve">o informatyzacji działalności podmiotów realizujących zadania publiczne. W przypadku, </w:t>
      </w:r>
      <w:r w:rsidRPr="00EF5501">
        <w:rPr>
          <w:rFonts w:cstheme="minorHAnsi"/>
          <w:bCs/>
          <w:sz w:val="24"/>
          <w:szCs w:val="24"/>
        </w:rPr>
        <w:br/>
        <w:t>w którym oświadczenia lub dokumenty, które Zamawiający może uzyskać za pomocą bezpłatnych i ogólnodostępnych baz danych, zostały w tych bazach przedstawione w języku innym niż polski, Zamawiający żąda od Wykonawcy przedstawienia tłumaczenia na język polski wskazanych przez Wykonawcę i pobranych samodzielnie przez Zamawiającego dokumentów;</w:t>
      </w:r>
    </w:p>
    <w:p w14:paraId="49EED85E" w14:textId="77777777" w:rsidR="00767F00" w:rsidRPr="00EF5501" w:rsidRDefault="00767F00" w:rsidP="00C5222B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Zamawiający posiada aktualne oświadczenia lub dokumenty dotyczące tego Wykonawcy</w:t>
      </w:r>
      <w:r w:rsidR="00F95686" w:rsidRPr="00EF5501">
        <w:rPr>
          <w:rFonts w:cstheme="minorHAnsi"/>
          <w:bCs/>
          <w:sz w:val="24"/>
          <w:szCs w:val="24"/>
        </w:rPr>
        <w:t>.</w:t>
      </w:r>
    </w:p>
    <w:p w14:paraId="6AEF788B" w14:textId="77777777" w:rsidR="00767F00" w:rsidRPr="00EF5501" w:rsidRDefault="00767F00" w:rsidP="00C5222B">
      <w:pPr>
        <w:pStyle w:val="Akapitzlist"/>
        <w:autoSpaceDE w:val="0"/>
        <w:autoSpaceDN w:val="0"/>
        <w:adjustRightInd w:val="0"/>
        <w:spacing w:after="0" w:line="276" w:lineRule="auto"/>
        <w:ind w:left="426"/>
        <w:contextualSpacing w:val="0"/>
        <w:rPr>
          <w:rFonts w:cstheme="minorHAnsi"/>
          <w:bCs/>
          <w:sz w:val="24"/>
          <w:szCs w:val="24"/>
        </w:rPr>
      </w:pPr>
    </w:p>
    <w:p w14:paraId="7FF069FF" w14:textId="77777777" w:rsidR="00767F00" w:rsidRPr="00EF5501" w:rsidRDefault="00767F00" w:rsidP="00C5222B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284" w:hanging="284"/>
        <w:contextualSpacing w:val="0"/>
        <w:rPr>
          <w:rFonts w:cstheme="minorHAnsi"/>
          <w:b/>
          <w:bCs/>
          <w:sz w:val="24"/>
          <w:szCs w:val="24"/>
        </w:rPr>
      </w:pPr>
      <w:r w:rsidRPr="00EF5501">
        <w:rPr>
          <w:rFonts w:cstheme="minorHAnsi"/>
          <w:b/>
          <w:bCs/>
          <w:sz w:val="24"/>
          <w:szCs w:val="24"/>
        </w:rPr>
        <w:t>Język</w:t>
      </w:r>
    </w:p>
    <w:p w14:paraId="451F656E" w14:textId="77777777" w:rsidR="00767F00" w:rsidRPr="00EF5501" w:rsidRDefault="00767F00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Dokumenty sporządzone w języku obcym są składane wraz z tłumaczeniem na język polski. </w:t>
      </w:r>
    </w:p>
    <w:p w14:paraId="6083084C" w14:textId="77777777" w:rsidR="00FF16E4" w:rsidRPr="00EF5501" w:rsidRDefault="00FF16E4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</w:rPr>
      </w:pPr>
    </w:p>
    <w:p w14:paraId="1DE2358F" w14:textId="77777777" w:rsidR="00D3231C" w:rsidRPr="00EF5501" w:rsidRDefault="00E054B5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22" w:name="_Toc458084638"/>
      <w:bookmarkEnd w:id="20"/>
      <w:bookmarkEnd w:id="21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IX</w:t>
      </w:r>
      <w:r w:rsidR="00D3231C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.</w:t>
      </w:r>
      <w:bookmarkEnd w:id="22"/>
      <w:r w:rsidR="00D3231C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23" w:name="_Toc458084639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Sposób porozumiewania się w postępowaniu oraz osoby uprawnione </w:t>
      </w:r>
      <w:r w:rsidR="00767F00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br/>
      </w:r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do</w:t>
      </w:r>
      <w:r w:rsidR="00D3231C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porozumiewania się z wykonawcami</w:t>
      </w:r>
      <w:bookmarkEnd w:id="23"/>
    </w:p>
    <w:p w14:paraId="0A2D82A6" w14:textId="77777777" w:rsidR="00603E91" w:rsidRPr="00EF5501" w:rsidRDefault="00603E91" w:rsidP="00603E91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Komunikacja między Zamawiającym a Wykonawcami odbywa się za pośrednictwem operatora pocztowego w rozumieniu ustawy z dnia 23 listopada 2012 r. – Prawo pocztowe (t.j. Dz. U. z 2018 poz. 2188 ze zm.), osobiście, za pośrednictwem posłańca </w:t>
      </w:r>
      <w:r w:rsidRPr="00EF5501">
        <w:rPr>
          <w:rFonts w:cstheme="minorHAnsi"/>
          <w:b/>
          <w:bCs/>
          <w:sz w:val="24"/>
          <w:szCs w:val="24"/>
        </w:rPr>
        <w:t xml:space="preserve">lub przy użyciu środków komunikacji elektronicznej w rozumieniu ustawy z dnia 18 lipca 2002 r. o świadczeniu usług drogą elektroniczną (Dz. U. z 2020 r. poz. 334), </w:t>
      </w:r>
      <w:r w:rsidRPr="00EF5501">
        <w:rPr>
          <w:rFonts w:eastAsia="Calibri" w:cstheme="minorHAnsi"/>
          <w:b/>
          <w:snapToGrid w:val="0"/>
          <w:sz w:val="24"/>
          <w:szCs w:val="24"/>
        </w:rPr>
        <w:t xml:space="preserve">za pośrednictwem platformy </w:t>
      </w:r>
      <w:r w:rsidRPr="00EF5501">
        <w:rPr>
          <w:rFonts w:cstheme="minorHAnsi"/>
          <w:b/>
          <w:sz w:val="24"/>
          <w:szCs w:val="24"/>
        </w:rPr>
        <w:t xml:space="preserve">zakupowej dostępnej pod adresem strony internetowej: </w:t>
      </w:r>
      <w:r w:rsidRPr="00EF5501">
        <w:rPr>
          <w:rStyle w:val="Hipercze"/>
          <w:rFonts w:cstheme="minorHAnsi"/>
          <w:b/>
          <w:sz w:val="24"/>
          <w:szCs w:val="24"/>
        </w:rPr>
        <w:t>https://parp.eb2b.com.pl</w:t>
      </w:r>
      <w:r w:rsidRPr="00EF5501">
        <w:rPr>
          <w:rFonts w:cstheme="minorHAnsi"/>
          <w:b/>
          <w:sz w:val="24"/>
          <w:szCs w:val="24"/>
        </w:rPr>
        <w:t xml:space="preserve"> zwanej dalej „Platformą”</w:t>
      </w:r>
      <w:r w:rsidRPr="00EF5501">
        <w:rPr>
          <w:rFonts w:eastAsia="Calibri" w:cstheme="minorHAnsi"/>
          <w:b/>
          <w:snapToGrid w:val="0"/>
          <w:sz w:val="24"/>
          <w:szCs w:val="24"/>
        </w:rPr>
        <w:t xml:space="preserve">, </w:t>
      </w:r>
      <w:r w:rsidRPr="00EF5501">
        <w:rPr>
          <w:rFonts w:cstheme="minorHAnsi"/>
          <w:b/>
          <w:bCs/>
          <w:sz w:val="24"/>
          <w:szCs w:val="24"/>
        </w:rPr>
        <w:t xml:space="preserve">w zależności od wyboru Wykonawcy.  </w:t>
      </w:r>
    </w:p>
    <w:p w14:paraId="0EF9C9AA" w14:textId="77777777" w:rsidR="00603E91" w:rsidRPr="00EF5501" w:rsidRDefault="00603E91" w:rsidP="00603E91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snapToGrid w:val="0"/>
          <w:sz w:val="24"/>
          <w:szCs w:val="24"/>
        </w:rPr>
        <w:t xml:space="preserve">Po otwarciu ofert Zamawiający dopuszcza komunikację za pomocą poczty elektronicznej e-mail w przypadku złożenia oferty za pośrednictwem Platformy. </w:t>
      </w:r>
    </w:p>
    <w:p w14:paraId="1FBA2A71" w14:textId="77777777" w:rsidR="00603E91" w:rsidRPr="00EF5501" w:rsidRDefault="00603E91" w:rsidP="00603E91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lastRenderedPageBreak/>
        <w:t>Wykonawca chcąc wziąć udział w postępowaniu przy użyciu Platformy, musi posiadać konto na Platformie. Zarejestrowanie i utrzymywanie konta na Platformie oraz korzystanie z Platformy jest bezpłatne.</w:t>
      </w:r>
    </w:p>
    <w:p w14:paraId="43FB06EB" w14:textId="77777777" w:rsidR="00603E91" w:rsidRPr="00EF5501" w:rsidRDefault="00603E91" w:rsidP="00603E91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Wymagania techniczne i organizacyjne korzystania z Platformy określa Regulamin Platformy Zakupowej (dostępny pod adresem internetowym </w:t>
      </w:r>
      <w:hyperlink r:id="rId8" w:history="1">
        <w:r w:rsidRPr="00EF5501">
          <w:rPr>
            <w:rFonts w:eastAsia="Calibri" w:cstheme="minorHAnsi"/>
            <w:snapToGrid w:val="0"/>
            <w:color w:val="0563C1"/>
            <w:sz w:val="24"/>
            <w:szCs w:val="24"/>
            <w:u w:val="single"/>
          </w:rPr>
          <w:t>https://parp.eb2b.com.pl/user/terms</w:t>
        </w:r>
      </w:hyperlink>
      <w:r w:rsidRPr="00EF5501">
        <w:rPr>
          <w:rFonts w:eastAsia="Calibri" w:cstheme="minorHAnsi"/>
          <w:snapToGrid w:val="0"/>
          <w:sz w:val="24"/>
          <w:szCs w:val="24"/>
        </w:rPr>
        <w:t>). Wykonawca rejestrując się na Platformie, akceptuje warunki korzystania z Platformy, określone w Regulaminie oraz uznaje go za wiążący.</w:t>
      </w:r>
    </w:p>
    <w:p w14:paraId="1045455C" w14:textId="77777777" w:rsidR="00603E91" w:rsidRPr="00EF5501" w:rsidRDefault="00603E91" w:rsidP="00603E91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eastAsia="Calibri" w:cstheme="minorHAnsi"/>
          <w:b/>
          <w:snapToGrid w:val="0"/>
          <w:sz w:val="24"/>
          <w:szCs w:val="24"/>
          <w:u w:val="single"/>
        </w:rPr>
        <w:t>Instrukcja korzystania z Platformy:</w:t>
      </w:r>
    </w:p>
    <w:p w14:paraId="4C8281AF" w14:textId="77777777" w:rsidR="00603E91" w:rsidRPr="00EF5501" w:rsidRDefault="00603E91" w:rsidP="00603E91">
      <w:pPr>
        <w:widowControl w:val="0"/>
        <w:numPr>
          <w:ilvl w:val="2"/>
          <w:numId w:val="53"/>
        </w:numPr>
        <w:autoSpaceDE w:val="0"/>
        <w:autoSpaceDN w:val="0"/>
        <w:adjustRightInd w:val="0"/>
        <w:spacing w:after="0" w:line="276" w:lineRule="auto"/>
        <w:ind w:left="709" w:hanging="142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 zakładce „Postępowania”, dalej „Lista postępowań otwartych” Wykonawca wybiera niniejsze postępowanie oraz korzystając z polecenia „Zgłoś się do udziału w postępowaniu” przechodzi odpowiednio do Formularza rejestracyjnego – w przypadku, kiedy Wykonawca nie posiada konta na Platformie, lub panelu logowania użytkownika do systemu w przypadku posiadania konta na Platformie;</w:t>
      </w:r>
    </w:p>
    <w:p w14:paraId="45B5F74E" w14:textId="77777777" w:rsidR="00603E91" w:rsidRPr="00EF5501" w:rsidRDefault="00603E91" w:rsidP="00603E91">
      <w:pPr>
        <w:widowControl w:val="0"/>
        <w:numPr>
          <w:ilvl w:val="2"/>
          <w:numId w:val="53"/>
        </w:numPr>
        <w:autoSpaceDE w:val="0"/>
        <w:autoSpaceDN w:val="0"/>
        <w:adjustRightInd w:val="0"/>
        <w:spacing w:after="0" w:line="276" w:lineRule="auto"/>
        <w:ind w:left="709" w:hanging="142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po wypełnieniu formularza rejestracyjnego Wykonawca otrzymuje wiadomość elektroniczną (e-mail) informującą, że może dokonać pierwszego logowania do Platformy. Rejestracja nowego konta podlega weryfikacji i akceptacji operatora, która może potrwać do 24h (8h roboczych);</w:t>
      </w:r>
    </w:p>
    <w:p w14:paraId="70DD5847" w14:textId="77777777" w:rsidR="00603E91" w:rsidRPr="00EF5501" w:rsidRDefault="00603E91" w:rsidP="00603E91">
      <w:pPr>
        <w:widowControl w:val="0"/>
        <w:numPr>
          <w:ilvl w:val="2"/>
          <w:numId w:val="53"/>
        </w:numPr>
        <w:autoSpaceDE w:val="0"/>
        <w:autoSpaceDN w:val="0"/>
        <w:adjustRightInd w:val="0"/>
        <w:spacing w:after="0" w:line="276" w:lineRule="auto"/>
        <w:ind w:left="709" w:hanging="142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zgłoszenie do postępowania wymaga zalogowania Wykonawcy do Platformy. Po wprowadzeniu danych użytkownika, tj. adresu e-mail oraz hasła zgłoszenie jest automatycznie akceptowane przez Platformę;</w:t>
      </w:r>
    </w:p>
    <w:p w14:paraId="7690A00A" w14:textId="77777777" w:rsidR="00603E91" w:rsidRPr="00EF5501" w:rsidRDefault="00603E91" w:rsidP="00603E91">
      <w:pPr>
        <w:widowControl w:val="0"/>
        <w:numPr>
          <w:ilvl w:val="2"/>
          <w:numId w:val="53"/>
        </w:numPr>
        <w:autoSpaceDE w:val="0"/>
        <w:autoSpaceDN w:val="0"/>
        <w:adjustRightInd w:val="0"/>
        <w:spacing w:after="0" w:line="276" w:lineRule="auto"/>
        <w:ind w:left="709" w:hanging="142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 zakładce „Załączniki” dostępna jest dokumentacja postępowania (SIWZ oraz pozostałe dokumenty). Pobranie dokumentu następuje po kliknięciu na wybrany załącznik i wciśnięciu polecenia „Pobierz”. W celu pobrania wszystkich załączników jednocześnie należy wybrać polecenie „Pobierz paczkę”, a następnie „Pobierz wszystkie załączniki organizatora”.</w:t>
      </w:r>
    </w:p>
    <w:p w14:paraId="25589067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Niezbędne wymagania sprzętowo-aplikacyjne umożliwiające pracę na Platformie:</w:t>
      </w:r>
    </w:p>
    <w:p w14:paraId="51A88121" w14:textId="77777777" w:rsidR="00603E91" w:rsidRPr="00EF5501" w:rsidRDefault="00603E91" w:rsidP="00603E91">
      <w:pPr>
        <w:widowControl w:val="0"/>
        <w:numPr>
          <w:ilvl w:val="0"/>
          <w:numId w:val="5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1134" w:hanging="425"/>
        <w:contextualSpacing/>
        <w:jc w:val="both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stały dostęp do sieci Internet o gwarantowanej przepustowości nie mniejszej niż 2 mb/s,</w:t>
      </w:r>
    </w:p>
    <w:p w14:paraId="486EB44B" w14:textId="77777777" w:rsidR="00603E91" w:rsidRPr="00EF5501" w:rsidRDefault="00603E91" w:rsidP="00603E91">
      <w:pPr>
        <w:widowControl w:val="0"/>
        <w:numPr>
          <w:ilvl w:val="0"/>
          <w:numId w:val="5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1134" w:hanging="425"/>
        <w:contextualSpacing/>
        <w:jc w:val="both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komputer klasy PC lub lub Mac, o następującej konfiguracji: pamięć RAM min. 4 GB, procesor Intel IV 4GHz, jeden z systemów operacyjnych: MS Windows 7, Mac OS x 10.4, Linux, lub ich nowsze wersje,</w:t>
      </w:r>
    </w:p>
    <w:p w14:paraId="5A076AE6" w14:textId="77777777" w:rsidR="00603E91" w:rsidRPr="00EF5501" w:rsidRDefault="00603E91" w:rsidP="00603E91">
      <w:pPr>
        <w:widowControl w:val="0"/>
        <w:numPr>
          <w:ilvl w:val="0"/>
          <w:numId w:val="5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1134" w:hanging="425"/>
        <w:contextualSpacing/>
        <w:jc w:val="both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zainstalowana dowolna najnowsza wersja  przeglądarki internetowej; </w:t>
      </w:r>
      <w:r w:rsidRPr="00EF5501">
        <w:rPr>
          <w:rFonts w:eastAsia="Calibri" w:cstheme="minorHAnsi"/>
          <w:snapToGrid w:val="0"/>
          <w:sz w:val="24"/>
          <w:szCs w:val="24"/>
        </w:rPr>
        <w:br/>
        <w:t>w przypadku Internet Explorer minimalnie wersja 11.0.</w:t>
      </w:r>
    </w:p>
    <w:p w14:paraId="699CE899" w14:textId="77777777" w:rsidR="00603E91" w:rsidRPr="00EF5501" w:rsidRDefault="00603E91" w:rsidP="00603E91">
      <w:pPr>
        <w:widowControl w:val="0"/>
        <w:numPr>
          <w:ilvl w:val="0"/>
          <w:numId w:val="5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1134" w:hanging="425"/>
        <w:contextualSpacing/>
        <w:jc w:val="both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włączona obsługa JavaScript,</w:t>
      </w:r>
    </w:p>
    <w:p w14:paraId="439416C4" w14:textId="77777777" w:rsidR="00603E91" w:rsidRPr="00EF5501" w:rsidRDefault="00603E91" w:rsidP="00603E91">
      <w:pPr>
        <w:widowControl w:val="0"/>
        <w:numPr>
          <w:ilvl w:val="0"/>
          <w:numId w:val="5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1134" w:hanging="425"/>
        <w:contextualSpacing/>
        <w:jc w:val="both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zainstalowany program obsługujący stosowane przez wykonawcę formaty plików (np. Acrobat Reader dla plików w formacie .pdf, pakiet Office lub równoważny).</w:t>
      </w:r>
    </w:p>
    <w:p w14:paraId="233A273C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Wszelkie dokumenty, oświadczenia, informacje, o których mowa w SIWZ, należy wczytać jako załączniki na Platformie, według Instrukcji korzystania z Platformy, dostępnej dla zalogowanych użytkowników w zakładce „Pomoc” – „Instrukcje”.</w:t>
      </w:r>
    </w:p>
    <w:p w14:paraId="08FFEDF6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line="276" w:lineRule="auto"/>
        <w:ind w:left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lastRenderedPageBreak/>
        <w:t xml:space="preserve">Zamawiający zaleca wczytywanie na Platformę plików w maksymalnym rozmiarze do 50 MB. </w:t>
      </w:r>
    </w:p>
    <w:p w14:paraId="5D589C94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line="276" w:lineRule="auto"/>
        <w:ind w:left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Dokumenty elektroniczne, oświadczenia lub elektroniczne kopie dokumentów lub oświadczeń składające się na ofertę, składane są przez Wykonawcę przy użyciu zakładki „Załączniki”.</w:t>
      </w:r>
    </w:p>
    <w:p w14:paraId="2B7BCC08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bCs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Ewentualne wnioski o wyjaśnienie treści SIWZ, składane są przy użyciu zakładki „Pytania/informacje”.  </w:t>
      </w:r>
    </w:p>
    <w:p w14:paraId="474F28D2" w14:textId="77777777" w:rsidR="00603E91" w:rsidRPr="00EF5501" w:rsidRDefault="00603E91" w:rsidP="00603E91">
      <w:pPr>
        <w:numPr>
          <w:ilvl w:val="0"/>
          <w:numId w:val="57"/>
        </w:numPr>
        <w:autoSpaceDE w:val="0"/>
        <w:autoSpaceDN w:val="0"/>
        <w:spacing w:after="0" w:line="276" w:lineRule="auto"/>
        <w:ind w:left="426" w:hanging="426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Dokumenty elektroniczne (oświadczenia, uzupełnienia, elektroniczne kopie dokumentów lub oświadczeń) składane przez wykonawcę po złożeniu ofert (np. na wezwanie zamawiającego), w przypadku nieskorzystania  przez wykonawcę z komunikacja za pośrednictwem poczty elektronicznej email, składane są przy użyciu zakładki „Pytania/informacje”.</w:t>
      </w:r>
    </w:p>
    <w:p w14:paraId="42DDD8EE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Zamawiający dopuszcza przesyłanie plików w formatach </w:t>
      </w:r>
      <w:r w:rsidRPr="00EF5501">
        <w:rPr>
          <w:rFonts w:eastAsia="Calibri" w:cstheme="minorHAnsi"/>
          <w:sz w:val="24"/>
          <w:szCs w:val="24"/>
        </w:rPr>
        <w:t>danych określonych w</w:t>
      </w:r>
      <w:bookmarkStart w:id="24" w:name="_Hlk3213475"/>
      <w:r w:rsidRPr="00EF5501">
        <w:rPr>
          <w:rFonts w:eastAsia="Calibri" w:cstheme="minorHAnsi"/>
          <w:sz w:val="24"/>
          <w:szCs w:val="24"/>
        </w:rPr>
        <w:t xml:space="preserve"> rozporządzeniu Rady Ministrów z dnia 12 kwietnia 2012 r. w sprawie Krajowych Ram Interoperacyjności, minimalnych wymagań dla rejestrów publicznych i wymiany informacji w postaci elektronicznej oraz minimalnych wymagań dla systemów teleinformatycznych (t.j. Dz. U. z 2017 r. poz. 2247)</w:t>
      </w:r>
      <w:bookmarkEnd w:id="24"/>
      <w:r w:rsidRPr="00EF5501">
        <w:rPr>
          <w:rFonts w:eastAsia="Calibri" w:cstheme="minorHAnsi"/>
          <w:sz w:val="24"/>
          <w:szCs w:val="24"/>
        </w:rPr>
        <w:t xml:space="preserve"> – w szczególności w formatach: .pdf, .doc, .docx, .rtf lub .odt. pades, xades.</w:t>
      </w:r>
    </w:p>
    <w:p w14:paraId="53D7F7BA" w14:textId="77777777" w:rsidR="00603E91" w:rsidRPr="00EF5501" w:rsidRDefault="00603E91" w:rsidP="00603E91">
      <w:pPr>
        <w:spacing w:line="276" w:lineRule="auto"/>
        <w:ind w:firstLine="426"/>
        <w:rPr>
          <w:rFonts w:eastAsia="Calibri" w:cstheme="minorHAnsi"/>
          <w:b/>
          <w:snapToGrid w:val="0"/>
          <w:sz w:val="24"/>
          <w:szCs w:val="24"/>
        </w:rPr>
      </w:pPr>
      <w:r w:rsidRPr="00EF5501">
        <w:rPr>
          <w:rFonts w:eastAsia="Calibri" w:cstheme="minorHAnsi"/>
          <w:b/>
          <w:snapToGrid w:val="0"/>
          <w:sz w:val="24"/>
          <w:szCs w:val="24"/>
        </w:rPr>
        <w:t>Zamawiający zaleca przesyłanie plików w formacie .pdf.</w:t>
      </w:r>
    </w:p>
    <w:p w14:paraId="1F478F89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bookmarkStart w:id="25" w:name="_Hlk3283982"/>
      <w:r w:rsidRPr="00EF5501">
        <w:rPr>
          <w:rFonts w:eastAsia="Calibri" w:cstheme="minorHAnsi"/>
          <w:snapToGrid w:val="0"/>
          <w:sz w:val="24"/>
          <w:szCs w:val="24"/>
        </w:rPr>
        <w:t>Zamawiający wskazuje, że informacje na temat specyfikacji połączenia, formatu przesyłanych danych oraz kodowania i oznaczania czasu odbioru danych, oznacza:</w:t>
      </w:r>
    </w:p>
    <w:p w14:paraId="175A4301" w14:textId="77777777" w:rsidR="00603E91" w:rsidRPr="00EF5501" w:rsidRDefault="00603E91" w:rsidP="00603E91">
      <w:pPr>
        <w:widowControl w:val="0"/>
        <w:numPr>
          <w:ilvl w:val="0"/>
          <w:numId w:val="5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szyfrowanie  za pomocą protokołu TLS;</w:t>
      </w:r>
    </w:p>
    <w:p w14:paraId="7CC934BB" w14:textId="77777777" w:rsidR="00603E91" w:rsidRPr="00EF5501" w:rsidRDefault="00603E91" w:rsidP="00603E91">
      <w:pPr>
        <w:widowControl w:val="0"/>
        <w:numPr>
          <w:ilvl w:val="0"/>
          <w:numId w:val="5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formularze dostępne są w formacie HTML z kodowaniem UTF-8;</w:t>
      </w:r>
    </w:p>
    <w:p w14:paraId="4DF8F30D" w14:textId="77777777" w:rsidR="00603E91" w:rsidRPr="00EF5501" w:rsidRDefault="00603E91" w:rsidP="00603E91">
      <w:pPr>
        <w:widowControl w:val="0"/>
        <w:numPr>
          <w:ilvl w:val="0"/>
          <w:numId w:val="5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wszelkie operacje opierają się o czas serwera i dane zapisywane są z dokładnością co do setnej części sekundy;</w:t>
      </w:r>
    </w:p>
    <w:p w14:paraId="62912325" w14:textId="77777777" w:rsidR="00603E91" w:rsidRPr="00EF5501" w:rsidRDefault="00603E91" w:rsidP="00603E91">
      <w:pPr>
        <w:widowControl w:val="0"/>
        <w:numPr>
          <w:ilvl w:val="0"/>
          <w:numId w:val="5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pliki oferty wczytane, w sekcji Załączniki, przez Wykonawcę na Platformę i zapisane, widoczne są jako zaszyfrowane, możliwość otwarcia plików dostępna jest dopiero </w:t>
      </w:r>
      <w:r w:rsidRPr="00EF5501">
        <w:rPr>
          <w:rFonts w:eastAsia="Calibri" w:cstheme="minorHAnsi"/>
          <w:snapToGrid w:val="0"/>
          <w:sz w:val="24"/>
          <w:szCs w:val="24"/>
        </w:rPr>
        <w:br/>
        <w:t>po odszyfrowaniu przez Zamawiającego po upływie terminu otwarcia ofert;</w:t>
      </w:r>
    </w:p>
    <w:p w14:paraId="74FE3215" w14:textId="77777777" w:rsidR="00603E91" w:rsidRPr="00EF5501" w:rsidRDefault="00603E91" w:rsidP="00603E91">
      <w:pPr>
        <w:widowControl w:val="0"/>
        <w:numPr>
          <w:ilvl w:val="0"/>
          <w:numId w:val="5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oznaczenie czasu odbioru danych przez Platformę stanowi przypiętą do dokumentu elektronicznego datę oraz dokładny czas (hh:mm:ss), znajdującą się po lewej stronie dokumentu w kolumnie „Data przesłania”.</w:t>
      </w:r>
    </w:p>
    <w:p w14:paraId="56D44231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bookmarkStart w:id="26" w:name="_Hlk3217249"/>
      <w:r w:rsidRPr="00EF5501">
        <w:rPr>
          <w:rFonts w:eastAsia="Calibri" w:cstheme="minorHAnsi"/>
          <w:snapToGrid w:val="0"/>
          <w:sz w:val="24"/>
          <w:szCs w:val="24"/>
        </w:rPr>
        <w:t>Za datę wpływu oświadczeń, wniosków, zawiadomień oraz informacji przyjmuje się datę ich wczytania do Platformy.</w:t>
      </w:r>
    </w:p>
    <w:p w14:paraId="27FC47AA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Zalecenia Zamawiającego odnośnie kwalifikowanego podpisu elektronicznego, w szczególności:</w:t>
      </w:r>
    </w:p>
    <w:p w14:paraId="145613E3" w14:textId="77777777" w:rsidR="00603E91" w:rsidRPr="00EF5501" w:rsidRDefault="00603E91" w:rsidP="00603E91">
      <w:pPr>
        <w:widowControl w:val="0"/>
        <w:numPr>
          <w:ilvl w:val="2"/>
          <w:numId w:val="54"/>
        </w:numPr>
        <w:autoSpaceDE w:val="0"/>
        <w:autoSpaceDN w:val="0"/>
        <w:adjustRightInd w:val="0"/>
        <w:spacing w:after="0" w:line="276" w:lineRule="auto"/>
        <w:ind w:left="851" w:hanging="425"/>
        <w:contextualSpacing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dla dokumentów w formacie .pdf zaleca się zastosowanie podpisu w formacie PAdES,</w:t>
      </w:r>
    </w:p>
    <w:p w14:paraId="454597BF" w14:textId="77777777" w:rsidR="00603E91" w:rsidRPr="00EF5501" w:rsidRDefault="00603E91" w:rsidP="00603E91">
      <w:pPr>
        <w:widowControl w:val="0"/>
        <w:numPr>
          <w:ilvl w:val="2"/>
          <w:numId w:val="54"/>
        </w:numPr>
        <w:autoSpaceDE w:val="0"/>
        <w:autoSpaceDN w:val="0"/>
        <w:adjustRightInd w:val="0"/>
        <w:spacing w:after="0" w:line="276" w:lineRule="auto"/>
        <w:ind w:left="851" w:hanging="425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 xml:space="preserve">dla dokumentów w formacie innym niż .pdf zaleca się zastosowanie podpisu wewnętrznego w formacie XAdES. Wykonawca zobowiązany jest załączyć plik z </w:t>
      </w:r>
      <w:r w:rsidRPr="00EF5501">
        <w:rPr>
          <w:rFonts w:eastAsia="Calibri" w:cstheme="minorHAnsi"/>
          <w:snapToGrid w:val="0"/>
          <w:sz w:val="24"/>
          <w:szCs w:val="24"/>
        </w:rPr>
        <w:lastRenderedPageBreak/>
        <w:t>dokumentem oraz plik z podpisem, czyli 2 pliki.</w:t>
      </w:r>
    </w:p>
    <w:p w14:paraId="19DB61A4" w14:textId="77777777" w:rsidR="00603E91" w:rsidRPr="00EF5501" w:rsidRDefault="00603E91" w:rsidP="00603E91">
      <w:pPr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ind w:left="426" w:hanging="426"/>
        <w:rPr>
          <w:rFonts w:eastAsia="Calibri" w:cstheme="minorHAnsi"/>
          <w:snapToGrid w:val="0"/>
          <w:sz w:val="24"/>
          <w:szCs w:val="24"/>
        </w:rPr>
      </w:pPr>
      <w:r w:rsidRPr="00EF5501">
        <w:rPr>
          <w:rFonts w:eastAsia="Calibri" w:cstheme="minorHAnsi"/>
          <w:b/>
          <w:snapToGrid w:val="0"/>
          <w:sz w:val="24"/>
          <w:szCs w:val="24"/>
        </w:rPr>
        <w:t>Pomoc</w:t>
      </w:r>
      <w:r w:rsidRPr="00EF5501">
        <w:rPr>
          <w:rFonts w:eastAsia="Calibri" w:cstheme="minorHAnsi"/>
          <w:b/>
          <w:bCs/>
          <w:sz w:val="24"/>
          <w:szCs w:val="24"/>
        </w:rPr>
        <w:t xml:space="preserve"> techniczna w sytuacji wymagających wyjaśnień oraz problemów z Platformą: </w:t>
      </w:r>
      <w:r w:rsidRPr="00EF5501">
        <w:rPr>
          <w:rFonts w:eastAsia="Calibri" w:cstheme="minorHAnsi"/>
          <w:sz w:val="24"/>
          <w:szCs w:val="24"/>
        </w:rPr>
        <w:t>tel.+48 22 428 19 28 , +48 22 378 39 70</w:t>
      </w:r>
    </w:p>
    <w:p w14:paraId="103D8F99" w14:textId="77777777" w:rsidR="00603E91" w:rsidRPr="00EF5501" w:rsidRDefault="00F352D0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eastAsia="Calibri" w:cstheme="minorHAnsi"/>
          <w:snapToGrid w:val="0"/>
          <w:sz w:val="24"/>
          <w:szCs w:val="24"/>
        </w:rPr>
      </w:pPr>
      <w:hyperlink r:id="rId9" w:history="1">
        <w:r w:rsidR="00603E91" w:rsidRPr="00EF5501">
          <w:rPr>
            <w:rFonts w:eastAsia="Calibri" w:cstheme="minorHAnsi"/>
            <w:color w:val="0563C1"/>
            <w:sz w:val="24"/>
            <w:szCs w:val="24"/>
            <w:u w:val="single"/>
          </w:rPr>
          <w:t>admin@eb2b.com.pl</w:t>
        </w:r>
      </w:hyperlink>
    </w:p>
    <w:p w14:paraId="24BA8AD8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eastAsia="Calibri" w:cstheme="minorHAnsi"/>
          <w:sz w:val="24"/>
          <w:szCs w:val="24"/>
        </w:rPr>
      </w:pPr>
      <w:r w:rsidRPr="00EF5501">
        <w:rPr>
          <w:rFonts w:eastAsia="Calibri" w:cstheme="minorHAnsi"/>
          <w:bCs/>
          <w:sz w:val="24"/>
          <w:szCs w:val="24"/>
        </w:rPr>
        <w:t>w godzinach: p</w:t>
      </w:r>
      <w:r w:rsidRPr="00EF5501">
        <w:rPr>
          <w:rFonts w:eastAsia="Calibri" w:cstheme="minorHAnsi"/>
          <w:sz w:val="24"/>
          <w:szCs w:val="24"/>
        </w:rPr>
        <w:t>n. – pt. godz. 8:00 - 16:00</w:t>
      </w:r>
    </w:p>
    <w:p w14:paraId="236D4508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eastAsia="Calibri" w:cstheme="minorHAnsi"/>
          <w:sz w:val="24"/>
          <w:szCs w:val="24"/>
        </w:rPr>
      </w:pPr>
      <w:r w:rsidRPr="00EF5501">
        <w:rPr>
          <w:rFonts w:eastAsia="Calibri" w:cstheme="minorHAnsi"/>
          <w:sz w:val="24"/>
          <w:szCs w:val="24"/>
        </w:rPr>
        <w:t>W nagłych przypadkach tel. 600 390 036 lub 722 323 222</w:t>
      </w:r>
      <w:bookmarkEnd w:id="25"/>
      <w:bookmarkEnd w:id="26"/>
    </w:p>
    <w:p w14:paraId="31FDFF1A" w14:textId="77777777" w:rsidR="00603E91" w:rsidRPr="00EF5501" w:rsidRDefault="00603E91" w:rsidP="00603E91">
      <w:pPr>
        <w:pStyle w:val="Akapitzlist"/>
        <w:widowControl w:val="0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eastAsia="Calibri" w:cstheme="minorHAnsi"/>
          <w:snapToGrid w:val="0"/>
          <w:sz w:val="24"/>
          <w:szCs w:val="24"/>
        </w:rPr>
        <w:t>Wykonawca</w:t>
      </w:r>
      <w:r w:rsidRPr="00EF5501">
        <w:rPr>
          <w:rFonts w:cstheme="minorHAnsi"/>
          <w:bCs/>
          <w:sz w:val="24"/>
          <w:szCs w:val="24"/>
        </w:rPr>
        <w:t xml:space="preserve"> może zwrócić się do Zamawiającego o wyjaśnienie treści SIWZ. Zamawiający ma obowiązek udzielić odpowiedzi na pytania Wykonawcy, pod warunkiem, że wniosek o wyjaśnienie wpłynął do Zamawiającego nie później niż do końca dnia, w którym upływa połowa wyznaczonego terminu składania ofert.</w:t>
      </w:r>
    </w:p>
    <w:p w14:paraId="78304EF3" w14:textId="77777777" w:rsidR="00603E91" w:rsidRPr="00EF5501" w:rsidRDefault="00603E91" w:rsidP="00603E91">
      <w:pPr>
        <w:widowControl w:val="0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Jeżeli wniosek o wyjaśnienie treści SIWZ wpłynął później niż do końca dnia, w którym </w:t>
      </w:r>
      <w:r w:rsidRPr="00EF5501">
        <w:rPr>
          <w:rFonts w:eastAsia="Calibri" w:cstheme="minorHAnsi"/>
          <w:snapToGrid w:val="0"/>
          <w:sz w:val="24"/>
          <w:szCs w:val="24"/>
        </w:rPr>
        <w:t>upływa</w:t>
      </w:r>
      <w:r w:rsidRPr="00EF5501">
        <w:rPr>
          <w:rFonts w:cstheme="minorHAnsi"/>
          <w:bCs/>
          <w:sz w:val="24"/>
          <w:szCs w:val="24"/>
        </w:rPr>
        <w:t xml:space="preserve"> połowa wyznaczonego terminu składania ofert, Zamawiający może udzielić wyjaśnień albo pozostawić wniosek bez rozpoznania. Przedłużenie terminu składania ofert nie wpływa na wydłużenie bieg terminu składania wniosków o wyjaśnienie SIWZ, na które Zamawiający ma obowiązek udzielenia odpowiedzi.</w:t>
      </w:r>
    </w:p>
    <w:p w14:paraId="7051BD8E" w14:textId="77777777" w:rsidR="00603E91" w:rsidRPr="00EF5501" w:rsidRDefault="00603E91" w:rsidP="00603E91">
      <w:pPr>
        <w:widowControl w:val="0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Wniosek o wyjaśnienie treści siwz może zostać złożony za pośrednictwem Platformy lub przesłany za pośrednictwem poczty elektronicznej, na adres osoby do kontaktu. </w:t>
      </w:r>
    </w:p>
    <w:p w14:paraId="0AE1E567" w14:textId="77777777" w:rsidR="00603E91" w:rsidRPr="00EF5501" w:rsidRDefault="00603E91" w:rsidP="00603E91">
      <w:pPr>
        <w:widowControl w:val="0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ind w:left="426" w:hanging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Osobą uprawnioną do kontaktu z Wykonawcami jest:</w:t>
      </w:r>
    </w:p>
    <w:p w14:paraId="172A5ACA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Natalia Gawarska</w:t>
      </w:r>
    </w:p>
    <w:p w14:paraId="4EE9BDF7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tel. 22 432 83 59, </w:t>
      </w:r>
    </w:p>
    <w:p w14:paraId="78298A9D" w14:textId="77777777" w:rsidR="00603E91" w:rsidRPr="00EF5501" w:rsidRDefault="00603E91" w:rsidP="00603E91">
      <w:pPr>
        <w:widowControl w:val="0"/>
        <w:autoSpaceDE w:val="0"/>
        <w:autoSpaceDN w:val="0"/>
        <w:adjustRightInd w:val="0"/>
        <w:spacing w:after="0" w:line="276" w:lineRule="auto"/>
        <w:ind w:left="426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e-mail: </w:t>
      </w:r>
      <w:hyperlink r:id="rId10" w:history="1">
        <w:r w:rsidRPr="00EF5501">
          <w:rPr>
            <w:rStyle w:val="Hipercze"/>
            <w:rFonts w:cstheme="minorHAnsi"/>
            <w:bCs/>
            <w:sz w:val="24"/>
            <w:szCs w:val="24"/>
          </w:rPr>
          <w:t>pzp@parp.gov.pl</w:t>
        </w:r>
      </w:hyperlink>
      <w:r w:rsidRPr="00EF5501">
        <w:rPr>
          <w:rFonts w:cstheme="minorHAnsi"/>
          <w:bCs/>
          <w:sz w:val="24"/>
          <w:szCs w:val="24"/>
        </w:rPr>
        <w:t xml:space="preserve"> </w:t>
      </w:r>
    </w:p>
    <w:p w14:paraId="6CB799BA" w14:textId="77777777" w:rsidR="00653577" w:rsidRPr="00EF5501" w:rsidRDefault="00653577" w:rsidP="00C5222B">
      <w:pPr>
        <w:pStyle w:val="Akapitzlist"/>
        <w:autoSpaceDE w:val="0"/>
        <w:autoSpaceDN w:val="0"/>
        <w:adjustRightInd w:val="0"/>
        <w:spacing w:after="0" w:line="276" w:lineRule="auto"/>
        <w:rPr>
          <w:rFonts w:cstheme="minorHAnsi"/>
          <w:bCs/>
          <w:sz w:val="24"/>
          <w:szCs w:val="24"/>
        </w:rPr>
      </w:pPr>
    </w:p>
    <w:p w14:paraId="5A91559A" w14:textId="77777777" w:rsidR="00782A7B" w:rsidRPr="00EF5501" w:rsidRDefault="00782A7B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27" w:name="_Toc458084640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X.</w:t>
      </w:r>
      <w:bookmarkEnd w:id="27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28" w:name="_Toc458084641"/>
      <w:r w:rsidR="00E054B5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Wadium</w:t>
      </w:r>
      <w:bookmarkEnd w:id="28"/>
    </w:p>
    <w:p w14:paraId="209037B1" w14:textId="1CD28E69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Zamawiający wymaga wniesienia wadium w wysokości</w:t>
      </w:r>
      <w:r w:rsidR="001600A1" w:rsidRPr="00EF5501">
        <w:rPr>
          <w:rFonts w:cstheme="minorHAnsi"/>
          <w:bCs/>
          <w:sz w:val="24"/>
          <w:szCs w:val="24"/>
        </w:rPr>
        <w:t xml:space="preserve"> </w:t>
      </w:r>
      <w:r w:rsidR="004024CD" w:rsidRPr="00F53E63">
        <w:rPr>
          <w:rFonts w:cstheme="minorHAnsi"/>
          <w:b/>
          <w:bCs/>
          <w:sz w:val="24"/>
          <w:szCs w:val="24"/>
        </w:rPr>
        <w:t>1</w:t>
      </w:r>
      <w:r w:rsidR="00131782" w:rsidRPr="00F53E63">
        <w:rPr>
          <w:rFonts w:cstheme="minorHAnsi"/>
          <w:b/>
          <w:bCs/>
          <w:sz w:val="24"/>
          <w:szCs w:val="24"/>
        </w:rPr>
        <w:t xml:space="preserve"> 000,00 </w:t>
      </w:r>
      <w:r w:rsidR="00954F98" w:rsidRPr="00F53E63">
        <w:rPr>
          <w:rFonts w:cstheme="minorHAnsi"/>
          <w:b/>
          <w:bCs/>
          <w:sz w:val="24"/>
          <w:szCs w:val="24"/>
        </w:rPr>
        <w:t>zł</w:t>
      </w:r>
      <w:r w:rsidR="00287D07" w:rsidRPr="00EF5501">
        <w:rPr>
          <w:rFonts w:cstheme="minorHAnsi"/>
          <w:bCs/>
          <w:sz w:val="24"/>
          <w:szCs w:val="24"/>
        </w:rPr>
        <w:t xml:space="preserve"> </w:t>
      </w:r>
      <w:r w:rsidRPr="00EF5501">
        <w:rPr>
          <w:rFonts w:cstheme="minorHAnsi"/>
          <w:bCs/>
          <w:sz w:val="24"/>
          <w:szCs w:val="24"/>
        </w:rPr>
        <w:t>(słownie:</w:t>
      </w:r>
      <w:r w:rsidR="00482AA1" w:rsidRPr="00EF5501">
        <w:rPr>
          <w:rFonts w:cstheme="minorHAnsi"/>
          <w:bCs/>
          <w:sz w:val="24"/>
          <w:szCs w:val="24"/>
        </w:rPr>
        <w:t xml:space="preserve"> </w:t>
      </w:r>
      <w:r w:rsidR="004024CD">
        <w:rPr>
          <w:rFonts w:cstheme="minorHAnsi"/>
          <w:bCs/>
          <w:sz w:val="24"/>
          <w:szCs w:val="24"/>
        </w:rPr>
        <w:t>jeden tysiąc</w:t>
      </w:r>
      <w:r w:rsidR="00131782" w:rsidRPr="00EF5501">
        <w:rPr>
          <w:rFonts w:cstheme="minorHAnsi"/>
          <w:bCs/>
          <w:sz w:val="24"/>
          <w:szCs w:val="24"/>
        </w:rPr>
        <w:t xml:space="preserve"> </w:t>
      </w:r>
      <w:r w:rsidR="00EB5DA0" w:rsidRPr="00EF5501">
        <w:rPr>
          <w:rFonts w:cstheme="minorHAnsi"/>
          <w:bCs/>
          <w:sz w:val="24"/>
          <w:szCs w:val="24"/>
        </w:rPr>
        <w:t>złotych</w:t>
      </w:r>
      <w:r w:rsidR="00FA4FBF" w:rsidRPr="00EF5501">
        <w:rPr>
          <w:rFonts w:cstheme="minorHAnsi"/>
          <w:bCs/>
          <w:sz w:val="24"/>
          <w:szCs w:val="24"/>
        </w:rPr>
        <w:t>)</w:t>
      </w:r>
      <w:r w:rsidRPr="00EF5501">
        <w:rPr>
          <w:rFonts w:cstheme="minorHAnsi"/>
          <w:bCs/>
          <w:sz w:val="24"/>
          <w:szCs w:val="24"/>
        </w:rPr>
        <w:t xml:space="preserve"> przed upływem terminu składania ofert określonego w niniejszej SIWZ.</w:t>
      </w:r>
    </w:p>
    <w:p w14:paraId="57B54902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Wadium może być wnoszone w jednej lub w kilku następujących formach:</w:t>
      </w:r>
    </w:p>
    <w:p w14:paraId="60BEA50C" w14:textId="77777777" w:rsidR="00767F00" w:rsidRPr="00EF5501" w:rsidRDefault="00767F00" w:rsidP="00C5222B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993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pieniądzu;</w:t>
      </w:r>
    </w:p>
    <w:p w14:paraId="0CCE969A" w14:textId="77777777" w:rsidR="00767F00" w:rsidRPr="00EF5501" w:rsidRDefault="00767F00" w:rsidP="00C5222B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993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poręczeniach bankowych lub poręczeniach spółdzielczej kasy oszczędnościowo-kredytowej, z tym że poręczenie kasy jest zawsze poręczeniem pieniężnym;</w:t>
      </w:r>
    </w:p>
    <w:p w14:paraId="6C74523B" w14:textId="77777777" w:rsidR="00767F00" w:rsidRPr="00EF5501" w:rsidRDefault="00767F00" w:rsidP="00C5222B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993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gwarancjach bankowych;</w:t>
      </w:r>
    </w:p>
    <w:p w14:paraId="45839BCB" w14:textId="77777777" w:rsidR="00767F00" w:rsidRPr="00EF5501" w:rsidRDefault="00767F00" w:rsidP="00C5222B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993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gwarancjach ubezpieczeniowych;</w:t>
      </w:r>
    </w:p>
    <w:p w14:paraId="64FC860C" w14:textId="1692DDB6" w:rsidR="00767F00" w:rsidRPr="00EF5501" w:rsidRDefault="00767F00" w:rsidP="00AD2574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993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poręczeniach udzielanych przez podmioty, o których mowa</w:t>
      </w:r>
      <w:r w:rsidR="00AD2574">
        <w:rPr>
          <w:rFonts w:cstheme="minorHAnsi"/>
          <w:bCs/>
          <w:sz w:val="24"/>
          <w:szCs w:val="24"/>
        </w:rPr>
        <w:t xml:space="preserve"> w art. 6b ust. 5 pkt 2 ustawy </w:t>
      </w:r>
      <w:r w:rsidRPr="00EF5501">
        <w:rPr>
          <w:rFonts w:cstheme="minorHAnsi"/>
          <w:bCs/>
          <w:sz w:val="24"/>
          <w:szCs w:val="24"/>
        </w:rPr>
        <w:t xml:space="preserve">z dnia 9 listopada 2000 r. o utworzeniu Polskiej Agencji Rozwoju Przedsiębiorczości </w:t>
      </w:r>
      <w:r w:rsidR="00AD2574" w:rsidRPr="00AD2574">
        <w:rPr>
          <w:rFonts w:cstheme="minorHAnsi"/>
          <w:sz w:val="24"/>
          <w:szCs w:val="24"/>
        </w:rPr>
        <w:t>Dz. U. z 2020 r., poz. 299 ze zm ).</w:t>
      </w:r>
    </w:p>
    <w:p w14:paraId="46AF6941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Wadium wnoszone w pieniądzu należy wpłacić na rachunek bankowy PL 74 1130 1017 0000 0005 1890 0002 prowadzony w BGK z dopiskiem „Wadium – </w:t>
      </w:r>
      <w:r w:rsidR="001E5ED4" w:rsidRPr="00EF5501">
        <w:rPr>
          <w:rFonts w:cstheme="minorHAnsi"/>
          <w:b/>
          <w:bCs/>
          <w:sz w:val="24"/>
          <w:szCs w:val="24"/>
        </w:rPr>
        <w:t>p/</w:t>
      </w:r>
      <w:r w:rsidR="00C5222B" w:rsidRPr="00EF5501">
        <w:rPr>
          <w:rFonts w:cstheme="minorHAnsi"/>
          <w:b/>
          <w:bCs/>
          <w:sz w:val="24"/>
          <w:szCs w:val="24"/>
        </w:rPr>
        <w:t>97/BI/</w:t>
      </w:r>
      <w:r w:rsidR="007D6B0C" w:rsidRPr="00EF5501">
        <w:rPr>
          <w:rFonts w:cstheme="minorHAnsi"/>
          <w:b/>
          <w:bCs/>
          <w:sz w:val="24"/>
          <w:szCs w:val="24"/>
        </w:rPr>
        <w:t>2020</w:t>
      </w:r>
      <w:r w:rsidR="00ED51D2" w:rsidRPr="00EF5501">
        <w:rPr>
          <w:rFonts w:cstheme="minorHAnsi"/>
          <w:b/>
          <w:bCs/>
          <w:sz w:val="24"/>
          <w:szCs w:val="24"/>
        </w:rPr>
        <w:t>”</w:t>
      </w:r>
    </w:p>
    <w:p w14:paraId="5265B5DC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Skuteczne wniesienie wadium w pieniądzu następuje z chwilą wpływu środków pieniężnych na rachunek bankowy, o którym mowa w ust. 3, przed upływem terminu składania ofert.</w:t>
      </w:r>
    </w:p>
    <w:p w14:paraId="22FE8B32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lastRenderedPageBreak/>
        <w:t>Wadium wnos</w:t>
      </w:r>
      <w:r w:rsidR="00BA7C53" w:rsidRPr="00EF5501">
        <w:rPr>
          <w:rFonts w:cstheme="minorHAnsi"/>
          <w:bCs/>
          <w:sz w:val="24"/>
          <w:szCs w:val="24"/>
        </w:rPr>
        <w:t>zone w formach określonych w ust.</w:t>
      </w:r>
      <w:r w:rsidRPr="00EF5501">
        <w:rPr>
          <w:rFonts w:cstheme="minorHAnsi"/>
          <w:bCs/>
          <w:sz w:val="24"/>
          <w:szCs w:val="24"/>
        </w:rPr>
        <w:t xml:space="preserve"> 2 pkt 2-5, musi zawierać zobowiązanie gwaranta lub poręczyciela z tytułu wystąpienia zdarzeń, o których mowa w art. 46 ust. 4a i 5 uPzp, przy czym: </w:t>
      </w:r>
    </w:p>
    <w:p w14:paraId="1A2EC194" w14:textId="77777777" w:rsidR="00767F00" w:rsidRPr="00EF5501" w:rsidRDefault="00767F00" w:rsidP="00C5222B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w przypadku, gdy Wykonawcy wspólnie ubiegają się o udzielenie zamówienia, dokumenty te muszą obejmować swym zakresem wszelkie roszczenia Zamawiającego z tytułu związanych z postępowaniem o udzielenie zamówienia działań lub zaniechań;</w:t>
      </w:r>
    </w:p>
    <w:p w14:paraId="0EC4F807" w14:textId="77777777" w:rsidR="00767F00" w:rsidRPr="00EF5501" w:rsidRDefault="00767F00" w:rsidP="00C5222B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dokumenty te będą zawierały klauzule zapłaty sumy wadialnej na rzecz Zamawiającego bezwarunkowo i na pierwsze żądanie;</w:t>
      </w:r>
    </w:p>
    <w:p w14:paraId="356BCCEE" w14:textId="77777777" w:rsidR="00767F00" w:rsidRPr="00EF5501" w:rsidRDefault="00767F00" w:rsidP="00C5222B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dokumenty te zostaną złożone w oryginale. </w:t>
      </w:r>
    </w:p>
    <w:p w14:paraId="03A19CA2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Oryginały </w:t>
      </w:r>
      <w:r w:rsidR="00BA7C53" w:rsidRPr="00EF5501">
        <w:rPr>
          <w:rFonts w:cstheme="minorHAnsi"/>
          <w:bCs/>
          <w:sz w:val="24"/>
          <w:szCs w:val="24"/>
        </w:rPr>
        <w:t>dokumentów, o których mowa w ust.</w:t>
      </w:r>
      <w:r w:rsidRPr="00EF5501">
        <w:rPr>
          <w:rFonts w:cstheme="minorHAnsi"/>
          <w:bCs/>
          <w:sz w:val="24"/>
          <w:szCs w:val="24"/>
        </w:rPr>
        <w:t xml:space="preserve"> 2 ppkt 2-5, należy złożyć wraz z ofertą w odrębnej kopercie, a kopie dołączyć do oferty. </w:t>
      </w:r>
    </w:p>
    <w:p w14:paraId="6A02A1FB" w14:textId="77777777" w:rsidR="00767F00" w:rsidRPr="00EF5501" w:rsidRDefault="00767F00" w:rsidP="00C5222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Zamawiający informuje, iż jest obowiązany zatrzymać wadium wraz z odsetkami w przypadku ziszczenia się przesłanek, o których mowa w art. 46 ust. 4a </w:t>
      </w:r>
      <w:r w:rsidR="000D49F1" w:rsidRPr="00EF5501">
        <w:rPr>
          <w:rFonts w:cstheme="minorHAnsi"/>
          <w:bCs/>
          <w:sz w:val="24"/>
          <w:szCs w:val="24"/>
        </w:rPr>
        <w:t xml:space="preserve">i 5 </w:t>
      </w:r>
      <w:r w:rsidRPr="00EF5501">
        <w:rPr>
          <w:rFonts w:cstheme="minorHAnsi"/>
          <w:bCs/>
          <w:sz w:val="24"/>
          <w:szCs w:val="24"/>
        </w:rPr>
        <w:t xml:space="preserve">uPzp. </w:t>
      </w:r>
    </w:p>
    <w:p w14:paraId="020CFDB1" w14:textId="77777777" w:rsidR="00767F00" w:rsidRPr="00EF5501" w:rsidRDefault="00767F00" w:rsidP="00C5222B">
      <w:pPr>
        <w:pStyle w:val="Akapitzlist"/>
        <w:autoSpaceDE w:val="0"/>
        <w:autoSpaceDN w:val="0"/>
        <w:adjustRightInd w:val="0"/>
        <w:spacing w:after="0" w:line="276" w:lineRule="auto"/>
        <w:ind w:left="1065"/>
        <w:contextualSpacing w:val="0"/>
        <w:rPr>
          <w:rFonts w:cstheme="minorHAnsi"/>
          <w:bCs/>
          <w:sz w:val="24"/>
          <w:szCs w:val="24"/>
        </w:rPr>
      </w:pPr>
    </w:p>
    <w:p w14:paraId="476D2B2B" w14:textId="77777777" w:rsidR="00767F00" w:rsidRPr="00EF5501" w:rsidRDefault="00767F00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29" w:name="_Toc458084642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XI.</w:t>
      </w:r>
      <w:bookmarkEnd w:id="29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30" w:name="_Toc458084643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Związanie ofertą</w:t>
      </w:r>
      <w:bookmarkEnd w:id="30"/>
    </w:p>
    <w:p w14:paraId="421DEF7C" w14:textId="77777777" w:rsidR="00767F00" w:rsidRPr="00EF5501" w:rsidRDefault="00767F00" w:rsidP="00C5222B">
      <w:pPr>
        <w:spacing w:after="0" w:line="276" w:lineRule="auto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Okres związania W</w:t>
      </w:r>
      <w:r w:rsidR="00BC560B" w:rsidRPr="00EF5501">
        <w:rPr>
          <w:rFonts w:cstheme="minorHAnsi"/>
          <w:sz w:val="24"/>
          <w:szCs w:val="24"/>
        </w:rPr>
        <w:t>ykonawcy złożoną ofertą wynosi 3</w:t>
      </w:r>
      <w:r w:rsidRPr="00EF5501">
        <w:rPr>
          <w:rFonts w:cstheme="minorHAnsi"/>
          <w:sz w:val="24"/>
          <w:szCs w:val="24"/>
        </w:rPr>
        <w:t>0 dni od upływu terminu składania ofert.</w:t>
      </w:r>
    </w:p>
    <w:p w14:paraId="117930E1" w14:textId="77777777" w:rsidR="00A52A49" w:rsidRPr="00EF5501" w:rsidRDefault="00A52A49" w:rsidP="00C5222B">
      <w:pPr>
        <w:pStyle w:val="Nagwek1"/>
        <w:spacing w:before="0" w:after="0"/>
        <w:rPr>
          <w:rFonts w:asciiTheme="minorHAnsi" w:hAnsiTheme="minorHAnsi" w:cstheme="minorHAnsi"/>
          <w:sz w:val="24"/>
          <w:szCs w:val="24"/>
        </w:rPr>
      </w:pPr>
    </w:p>
    <w:p w14:paraId="7154F07E" w14:textId="77777777" w:rsidR="00A52A49" w:rsidRPr="00EF5501" w:rsidRDefault="00E054B5" w:rsidP="00C5222B">
      <w:pPr>
        <w:pStyle w:val="Nagwek1"/>
        <w:spacing w:before="0" w:after="0"/>
        <w:rPr>
          <w:rFonts w:asciiTheme="minorHAnsi" w:hAnsiTheme="minorHAnsi" w:cstheme="minorHAnsi"/>
          <w:sz w:val="24"/>
          <w:szCs w:val="24"/>
          <w:u w:val="none"/>
        </w:rPr>
      </w:pPr>
      <w:bookmarkStart w:id="31" w:name="_Toc458084644"/>
      <w:r w:rsidRPr="00EF5501">
        <w:rPr>
          <w:rFonts w:asciiTheme="minorHAnsi" w:hAnsiTheme="minorHAnsi" w:cstheme="minorHAnsi"/>
          <w:sz w:val="24"/>
          <w:szCs w:val="24"/>
          <w:u w:val="none"/>
        </w:rPr>
        <w:t>XII.</w:t>
      </w:r>
      <w:bookmarkEnd w:id="31"/>
      <w:r w:rsidRPr="00EF5501">
        <w:rPr>
          <w:rFonts w:asciiTheme="minorHAnsi" w:hAnsiTheme="minorHAnsi" w:cstheme="minorHAnsi"/>
          <w:sz w:val="24"/>
          <w:szCs w:val="24"/>
          <w:u w:val="none"/>
        </w:rPr>
        <w:t xml:space="preserve"> </w:t>
      </w:r>
      <w:bookmarkStart w:id="32" w:name="_Toc458084645"/>
      <w:r w:rsidRPr="00EF5501">
        <w:rPr>
          <w:rFonts w:asciiTheme="minorHAnsi" w:hAnsiTheme="minorHAnsi" w:cstheme="minorHAnsi"/>
          <w:sz w:val="24"/>
          <w:szCs w:val="24"/>
          <w:u w:val="none"/>
        </w:rPr>
        <w:t>Opis sposobu przygotowania ofert</w:t>
      </w:r>
      <w:bookmarkEnd w:id="32"/>
    </w:p>
    <w:p w14:paraId="629AF9EC" w14:textId="77777777" w:rsidR="009501E0" w:rsidRPr="00EF5501" w:rsidRDefault="009501E0" w:rsidP="00EF5501">
      <w:pPr>
        <w:pStyle w:val="Akapitzlist"/>
        <w:numPr>
          <w:ilvl w:val="2"/>
          <w:numId w:val="59"/>
        </w:numPr>
        <w:tabs>
          <w:tab w:val="left" w:pos="567"/>
        </w:tabs>
        <w:spacing w:after="0" w:line="276" w:lineRule="auto"/>
        <w:ind w:left="567" w:hanging="283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>Oferta powinna zostać przygotowana zgodnie z wymogami zawartymi w niniejszej SIWZ, w języku polskim:</w:t>
      </w:r>
    </w:p>
    <w:p w14:paraId="6E72BF27" w14:textId="77777777" w:rsidR="009501E0" w:rsidRPr="00EF5501" w:rsidRDefault="009501E0" w:rsidP="009501E0">
      <w:pPr>
        <w:pStyle w:val="Akapitzlist"/>
        <w:numPr>
          <w:ilvl w:val="3"/>
          <w:numId w:val="54"/>
        </w:numPr>
        <w:tabs>
          <w:tab w:val="left" w:pos="567"/>
        </w:tabs>
        <w:spacing w:after="0" w:line="276" w:lineRule="auto"/>
        <w:ind w:left="993" w:hanging="426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 xml:space="preserve">w formie pisemnej, </w:t>
      </w:r>
      <w:r w:rsidRPr="00EF5501">
        <w:rPr>
          <w:rFonts w:cstheme="minorHAnsi"/>
          <w:b/>
          <w:sz w:val="24"/>
          <w:szCs w:val="24"/>
        </w:rPr>
        <w:t xml:space="preserve">podpisana własnoręcznie </w:t>
      </w:r>
      <w:r w:rsidRPr="00EF5501">
        <w:rPr>
          <w:rFonts w:cstheme="minorHAnsi"/>
          <w:b/>
          <w:color w:val="000000"/>
          <w:sz w:val="24"/>
          <w:szCs w:val="24"/>
        </w:rPr>
        <w:t>przez osobę/osoby uprawnione do reprezentacji, pod rygorem nieważności</w:t>
      </w:r>
      <w:r w:rsidRPr="00EF5501">
        <w:rPr>
          <w:rFonts w:cstheme="minorHAnsi"/>
          <w:color w:val="000000"/>
          <w:sz w:val="24"/>
          <w:szCs w:val="24"/>
        </w:rPr>
        <w:t xml:space="preserve">, </w:t>
      </w:r>
    </w:p>
    <w:p w14:paraId="431C3500" w14:textId="77777777" w:rsidR="009501E0" w:rsidRPr="00EF5501" w:rsidRDefault="009501E0" w:rsidP="009501E0">
      <w:pPr>
        <w:tabs>
          <w:tab w:val="left" w:pos="567"/>
        </w:tabs>
        <w:spacing w:after="0" w:line="276" w:lineRule="auto"/>
        <w:ind w:left="567" w:hanging="567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ab/>
      </w:r>
      <w:r w:rsidRPr="00EF5501">
        <w:rPr>
          <w:rFonts w:cstheme="minorHAnsi"/>
          <w:b/>
          <w:color w:val="000000"/>
          <w:sz w:val="24"/>
          <w:szCs w:val="24"/>
        </w:rPr>
        <w:t>albo</w:t>
      </w:r>
      <w:r w:rsidRPr="00EF5501">
        <w:rPr>
          <w:rFonts w:cstheme="minorHAnsi"/>
          <w:color w:val="000000"/>
          <w:sz w:val="24"/>
          <w:szCs w:val="24"/>
        </w:rPr>
        <w:t xml:space="preserve">, w przypadku skorzystania przez wykonawcę z możliwości złożenia oferty poprzez  Platformę, </w:t>
      </w:r>
    </w:p>
    <w:p w14:paraId="2C2A2854" w14:textId="77777777" w:rsidR="009501E0" w:rsidRPr="00EF5501" w:rsidRDefault="009501E0" w:rsidP="009501E0">
      <w:pPr>
        <w:pStyle w:val="Akapitzlist"/>
        <w:numPr>
          <w:ilvl w:val="3"/>
          <w:numId w:val="54"/>
        </w:numPr>
        <w:tabs>
          <w:tab w:val="left" w:pos="567"/>
        </w:tabs>
        <w:spacing w:after="0" w:line="276" w:lineRule="auto"/>
        <w:ind w:left="993" w:hanging="426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 xml:space="preserve">w  formie elektronicznej, </w:t>
      </w:r>
      <w:r w:rsidRPr="00EF5501">
        <w:rPr>
          <w:rFonts w:cstheme="minorHAnsi"/>
          <w:b/>
          <w:color w:val="000000"/>
          <w:sz w:val="24"/>
          <w:szCs w:val="24"/>
        </w:rPr>
        <w:t>podpisana kwalifikowanym podpisem elektronicznym przez osobę/osoby uprawnione do reprezentacji, pod rygorem nieważności</w:t>
      </w:r>
      <w:r w:rsidRPr="00EF5501">
        <w:rPr>
          <w:rFonts w:cstheme="minorHAnsi"/>
          <w:color w:val="000000"/>
          <w:sz w:val="24"/>
          <w:szCs w:val="24"/>
        </w:rPr>
        <w:t>.</w:t>
      </w:r>
    </w:p>
    <w:p w14:paraId="6859E47F" w14:textId="77777777" w:rsidR="00BC560B" w:rsidRPr="00EF5501" w:rsidRDefault="00BC560B" w:rsidP="00EF5501">
      <w:pPr>
        <w:pStyle w:val="Akapitzlist"/>
        <w:widowControl w:val="0"/>
        <w:numPr>
          <w:ilvl w:val="0"/>
          <w:numId w:val="54"/>
        </w:numPr>
        <w:suppressAutoHyphens/>
        <w:autoSpaceDE w:val="0"/>
        <w:spacing w:after="0" w:line="276" w:lineRule="auto"/>
        <w:ind w:left="567" w:hanging="283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sz w:val="24"/>
          <w:szCs w:val="24"/>
        </w:rPr>
        <w:t>Zaleca</w:t>
      </w:r>
      <w:r w:rsidRPr="00EF5501">
        <w:rPr>
          <w:rFonts w:cstheme="minorHAnsi"/>
          <w:color w:val="000000"/>
          <w:sz w:val="24"/>
          <w:szCs w:val="24"/>
        </w:rPr>
        <w:t xml:space="preserve"> się sporządzenie Oferty na Formularzu ofertowym, którego wzór stanowi </w:t>
      </w:r>
      <w:r w:rsidRPr="00EF5501">
        <w:rPr>
          <w:rFonts w:cstheme="minorHAnsi"/>
          <w:b/>
          <w:color w:val="000000"/>
          <w:sz w:val="24"/>
          <w:szCs w:val="24"/>
        </w:rPr>
        <w:t>Załącznik nr 3 do SIWZ</w:t>
      </w:r>
      <w:r w:rsidRPr="00EF5501">
        <w:rPr>
          <w:rFonts w:cstheme="minorHAnsi"/>
          <w:b/>
          <w:sz w:val="24"/>
          <w:szCs w:val="24"/>
        </w:rPr>
        <w:t>.</w:t>
      </w:r>
      <w:r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color w:val="000000"/>
          <w:sz w:val="24"/>
          <w:szCs w:val="24"/>
        </w:rPr>
        <w:t>Do formularza ofertowego Wykonawca załączy:</w:t>
      </w:r>
      <w:r w:rsidRPr="00EF5501">
        <w:rPr>
          <w:rFonts w:cstheme="minorHAnsi"/>
          <w:sz w:val="24"/>
          <w:szCs w:val="24"/>
        </w:rPr>
        <w:t xml:space="preserve"> </w:t>
      </w:r>
    </w:p>
    <w:p w14:paraId="5B9FCF00" w14:textId="77777777" w:rsidR="00BC560B" w:rsidRPr="00EF5501" w:rsidRDefault="00BC560B" w:rsidP="00C5222B">
      <w:pPr>
        <w:pStyle w:val="Akapitzlist"/>
        <w:widowControl w:val="0"/>
        <w:numPr>
          <w:ilvl w:val="0"/>
          <w:numId w:val="21"/>
        </w:numPr>
        <w:tabs>
          <w:tab w:val="left" w:pos="709"/>
        </w:tabs>
        <w:suppressAutoHyphens/>
        <w:autoSpaceDE w:val="0"/>
        <w:spacing w:after="0" w:line="276" w:lineRule="auto"/>
        <w:ind w:left="709" w:hanging="283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 xml:space="preserve">oświadczenie, o którym mowa w art. 25a ust. 1 uPzp, stanowiące </w:t>
      </w:r>
      <w:r w:rsidRPr="00EF5501">
        <w:rPr>
          <w:rFonts w:cstheme="minorHAnsi"/>
          <w:b/>
          <w:sz w:val="24"/>
          <w:szCs w:val="24"/>
        </w:rPr>
        <w:t xml:space="preserve">Załącznik nr 2 </w:t>
      </w:r>
      <w:r w:rsidRPr="00EF5501">
        <w:rPr>
          <w:rFonts w:cstheme="minorHAnsi"/>
          <w:sz w:val="24"/>
          <w:szCs w:val="24"/>
        </w:rPr>
        <w:t>do SIWZ;</w:t>
      </w:r>
    </w:p>
    <w:p w14:paraId="1CD51E4D" w14:textId="25935520" w:rsidR="00BC560B" w:rsidRPr="00EF5501" w:rsidRDefault="00BC560B" w:rsidP="00C5222B">
      <w:pPr>
        <w:pStyle w:val="Akapitzlist"/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76" w:lineRule="auto"/>
        <w:ind w:left="709" w:hanging="283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>pełnomocnictwo do reprezentowania Wykonawcy (wykonawców występujących wspólnie), o ile ofertę składa pełnomocnik. P</w:t>
      </w:r>
      <w:r w:rsidRPr="00EF5501">
        <w:rPr>
          <w:rFonts w:cstheme="minorHAnsi"/>
          <w:color w:val="000000"/>
          <w:sz w:val="24"/>
          <w:szCs w:val="24"/>
        </w:rPr>
        <w:t>ełnomocnictwo należy przedstawić w oryginale lub w postaci kopii poświadczonej notarialnie</w:t>
      </w:r>
      <w:r w:rsidRPr="00EF5501">
        <w:rPr>
          <w:rFonts w:cstheme="minorHAnsi"/>
          <w:bCs/>
          <w:sz w:val="24"/>
          <w:szCs w:val="24"/>
        </w:rPr>
        <w:t>;</w:t>
      </w:r>
    </w:p>
    <w:p w14:paraId="36F827A5" w14:textId="77777777" w:rsidR="00ED51D2" w:rsidRPr="00EF5501" w:rsidRDefault="00BC560B" w:rsidP="00C5222B">
      <w:pPr>
        <w:pStyle w:val="Akapitzlist"/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76" w:lineRule="auto"/>
        <w:ind w:left="709" w:hanging="283"/>
        <w:rPr>
          <w:rFonts w:cstheme="minorHAnsi"/>
          <w:bCs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zobowiązanie innego podmiotu – jeżeli Wykonawca polega na zdolnościach innego podmiotu na zasadach określonych w art. 22a uPzp; </w:t>
      </w:r>
    </w:p>
    <w:p w14:paraId="6915BD34" w14:textId="46E9B425" w:rsidR="004E372F" w:rsidRPr="00EF5501" w:rsidRDefault="00965EAB" w:rsidP="00C5222B">
      <w:pPr>
        <w:pStyle w:val="Akapitzlist"/>
        <w:spacing w:line="276" w:lineRule="auto"/>
        <w:ind w:left="709" w:hanging="283"/>
        <w:rPr>
          <w:rFonts w:cstheme="minorHAnsi"/>
          <w:sz w:val="24"/>
          <w:szCs w:val="24"/>
          <w:highlight w:val="yellow"/>
        </w:rPr>
      </w:pPr>
      <w:r w:rsidRPr="00EF5501">
        <w:rPr>
          <w:rFonts w:cstheme="minorHAnsi"/>
          <w:bCs/>
          <w:sz w:val="24"/>
          <w:szCs w:val="24"/>
        </w:rPr>
        <w:t xml:space="preserve">d) </w:t>
      </w:r>
      <w:r w:rsidR="00ED51D2" w:rsidRPr="00EF5501">
        <w:rPr>
          <w:rFonts w:cstheme="minorHAnsi"/>
          <w:bCs/>
          <w:sz w:val="24"/>
          <w:szCs w:val="24"/>
        </w:rPr>
        <w:t xml:space="preserve">w pkt III. </w:t>
      </w:r>
      <w:r w:rsidR="003573A5" w:rsidRPr="00EF5501">
        <w:rPr>
          <w:rFonts w:cstheme="minorHAnsi"/>
          <w:bCs/>
          <w:sz w:val="24"/>
          <w:szCs w:val="24"/>
        </w:rPr>
        <w:t xml:space="preserve">2 </w:t>
      </w:r>
      <w:r w:rsidR="00ED51D2" w:rsidRPr="00EF5501">
        <w:rPr>
          <w:rFonts w:cstheme="minorHAnsi"/>
          <w:bCs/>
          <w:sz w:val="24"/>
          <w:szCs w:val="24"/>
        </w:rPr>
        <w:t>Formularza ofertowego (</w:t>
      </w:r>
      <w:r w:rsidR="00ED51D2" w:rsidRPr="00EF5501">
        <w:rPr>
          <w:rFonts w:cstheme="minorHAnsi"/>
          <w:b/>
          <w:bCs/>
          <w:sz w:val="24"/>
          <w:szCs w:val="24"/>
        </w:rPr>
        <w:t xml:space="preserve">załącznik nr 3 do SIWZ), </w:t>
      </w:r>
      <w:r w:rsidR="00ED51D2" w:rsidRPr="00EF5501">
        <w:rPr>
          <w:rFonts w:cstheme="minorHAnsi"/>
          <w:bCs/>
          <w:sz w:val="24"/>
          <w:szCs w:val="24"/>
        </w:rPr>
        <w:t>Wykonawca wskaże liczbę dni roboczych na dostarczenie dokumentów potwierdzających zapewnieni</w:t>
      </w:r>
      <w:r w:rsidR="007504A9" w:rsidRPr="00EF5501">
        <w:rPr>
          <w:rFonts w:cstheme="minorHAnsi"/>
          <w:bCs/>
          <w:sz w:val="24"/>
          <w:szCs w:val="24"/>
        </w:rPr>
        <w:t>e okresu</w:t>
      </w:r>
      <w:r w:rsidR="00ED51D2" w:rsidRPr="00EF5501">
        <w:rPr>
          <w:rFonts w:cstheme="minorHAnsi"/>
          <w:bCs/>
          <w:sz w:val="24"/>
          <w:szCs w:val="24"/>
        </w:rPr>
        <w:t xml:space="preserve"> wsparcia </w:t>
      </w:r>
      <w:r w:rsidR="00ED51D2" w:rsidRPr="00EF5501">
        <w:rPr>
          <w:rFonts w:cstheme="minorHAnsi"/>
          <w:sz w:val="24"/>
          <w:szCs w:val="24"/>
        </w:rPr>
        <w:t xml:space="preserve">dla posiadanych przez Zamawiającego licencji oprogramowania </w:t>
      </w:r>
      <w:r w:rsidR="007504A9" w:rsidRPr="00EF5501">
        <w:rPr>
          <w:rFonts w:cstheme="minorHAnsi"/>
          <w:sz w:val="24"/>
          <w:szCs w:val="24"/>
        </w:rPr>
        <w:lastRenderedPageBreak/>
        <w:t>(</w:t>
      </w:r>
      <w:r w:rsidR="00ED51D2" w:rsidRPr="00EF5501">
        <w:rPr>
          <w:rFonts w:cstheme="minorHAnsi"/>
          <w:sz w:val="24"/>
          <w:szCs w:val="24"/>
        </w:rPr>
        <w:t>wskazanych w tabeli nr 1 w OPZ</w:t>
      </w:r>
      <w:r w:rsidR="007504A9" w:rsidRPr="00EF5501">
        <w:rPr>
          <w:rFonts w:cstheme="minorHAnsi"/>
          <w:sz w:val="24"/>
          <w:szCs w:val="24"/>
        </w:rPr>
        <w:t>)</w:t>
      </w:r>
      <w:r w:rsidR="00532D65">
        <w:rPr>
          <w:rFonts w:cstheme="minorHAnsi"/>
          <w:bCs/>
          <w:sz w:val="24"/>
          <w:szCs w:val="24"/>
        </w:rPr>
        <w:t>.</w:t>
      </w:r>
      <w:r w:rsidR="00ED51D2" w:rsidRPr="00EF5501">
        <w:rPr>
          <w:rFonts w:cstheme="minorHAnsi"/>
          <w:bCs/>
          <w:sz w:val="24"/>
          <w:szCs w:val="24"/>
        </w:rPr>
        <w:t xml:space="preserve"> </w:t>
      </w:r>
      <w:r w:rsidR="00ED51D2" w:rsidRPr="00EF5501">
        <w:rPr>
          <w:rFonts w:cstheme="minorHAnsi"/>
          <w:sz w:val="24"/>
          <w:szCs w:val="24"/>
        </w:rPr>
        <w:t>Szczegółowy opis kryterium znajduje się w Rozdziele XV ust 3.</w:t>
      </w:r>
    </w:p>
    <w:p w14:paraId="0208730C" w14:textId="77777777" w:rsidR="003573A5" w:rsidRPr="00EF5501" w:rsidRDefault="003573A5" w:rsidP="00EF5501">
      <w:pPr>
        <w:pStyle w:val="Akapitzlist"/>
        <w:numPr>
          <w:ilvl w:val="0"/>
          <w:numId w:val="61"/>
        </w:numPr>
        <w:tabs>
          <w:tab w:val="left" w:pos="567"/>
        </w:tabs>
        <w:spacing w:after="0" w:line="276" w:lineRule="auto"/>
        <w:ind w:left="426" w:hanging="426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 xml:space="preserve">W przypadku złożenia oferty w formie elektronicznej, wszystkie dokumenty wymienione w ust. 2 należy </w:t>
      </w:r>
      <w:r w:rsidRPr="00EF5501">
        <w:rPr>
          <w:rFonts w:cstheme="minorHAnsi"/>
          <w:bCs/>
          <w:sz w:val="24"/>
          <w:szCs w:val="24"/>
        </w:rPr>
        <w:t xml:space="preserve">sporządzić w postaci elektronicznej i opatrzyć  kwalifikowanym podpisem elektronicznym. Sposób złożenia oferty w formie elektronicznej został opisany w Rozdziale IX.  </w:t>
      </w:r>
    </w:p>
    <w:p w14:paraId="19325034" w14:textId="77777777" w:rsidR="003573A5" w:rsidRPr="00EF5501" w:rsidRDefault="003573A5" w:rsidP="003573A5">
      <w:pPr>
        <w:pStyle w:val="Akapitzlist"/>
        <w:widowControl w:val="0"/>
        <w:numPr>
          <w:ilvl w:val="0"/>
          <w:numId w:val="60"/>
        </w:numPr>
        <w:tabs>
          <w:tab w:val="left" w:pos="993"/>
        </w:tabs>
        <w:suppressAutoHyphens/>
        <w:autoSpaceDE w:val="0"/>
        <w:spacing w:after="0" w:line="276" w:lineRule="auto"/>
        <w:ind w:left="851" w:hanging="284"/>
        <w:jc w:val="both"/>
        <w:rPr>
          <w:rFonts w:cstheme="minorHAnsi"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 przypadku składania oferty w formie elektronicznej pełnomocnictwa </w:t>
      </w:r>
      <w:r w:rsidRPr="00EF5501">
        <w:rPr>
          <w:rFonts w:cstheme="minorHAnsi"/>
          <w:sz w:val="24"/>
          <w:szCs w:val="24"/>
        </w:rPr>
        <w:t xml:space="preserve">muszą być złożone w oryginale w postaci dokumentu elektronicznego i podpisane kwalifikowanym podpisem elektronicznym przez osoby udzielające pełnomocnictw, albo elektronicznej kopii dokumentu poświadczonej za zgodność z oryginałem kwalifikowanym podpisem elektronicznym przez notariusza. </w:t>
      </w:r>
    </w:p>
    <w:p w14:paraId="3A3BA140" w14:textId="77777777" w:rsidR="003573A5" w:rsidRPr="00EF5501" w:rsidRDefault="003573A5" w:rsidP="003573A5">
      <w:pPr>
        <w:pStyle w:val="Akapitzlist"/>
        <w:widowControl w:val="0"/>
        <w:numPr>
          <w:ilvl w:val="0"/>
          <w:numId w:val="60"/>
        </w:numPr>
        <w:tabs>
          <w:tab w:val="left" w:pos="993"/>
        </w:tabs>
        <w:suppressAutoHyphens/>
        <w:autoSpaceDE w:val="0"/>
        <w:spacing w:after="0" w:line="276" w:lineRule="auto"/>
        <w:ind w:left="851" w:hanging="284"/>
        <w:jc w:val="both"/>
        <w:rPr>
          <w:rFonts w:cstheme="minorHAnsi"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W przypadku składania oferty w formie elektronicznej zobowiązanie innego podmiotu musi być złożone </w:t>
      </w:r>
      <w:r w:rsidRPr="00EF5501">
        <w:rPr>
          <w:rFonts w:cstheme="minorHAnsi"/>
          <w:sz w:val="24"/>
          <w:szCs w:val="24"/>
        </w:rPr>
        <w:t>w postaci elektronicznej i opatrzone kwalifikowanym podpisem elektronicznym przez osobę/osoby uprawnione do reprezentacji tego podmiotu.</w:t>
      </w:r>
    </w:p>
    <w:p w14:paraId="1CA5F43C" w14:textId="77777777" w:rsidR="003573A5" w:rsidRPr="00EF5501" w:rsidRDefault="003573A5" w:rsidP="00EF5501">
      <w:pPr>
        <w:pStyle w:val="Akapitzlist"/>
        <w:tabs>
          <w:tab w:val="left" w:pos="567"/>
        </w:tabs>
        <w:spacing w:after="0" w:line="276" w:lineRule="auto"/>
        <w:ind w:left="1065"/>
        <w:rPr>
          <w:rFonts w:eastAsia="Times New Roman" w:cstheme="minorHAnsi"/>
          <w:b/>
          <w:sz w:val="24"/>
          <w:szCs w:val="24"/>
          <w:lang w:eastAsia="ar-SA"/>
        </w:rPr>
      </w:pPr>
      <w:r w:rsidRPr="00EF5501">
        <w:rPr>
          <w:rFonts w:cstheme="minorHAnsi"/>
          <w:bCs/>
          <w:sz w:val="24"/>
          <w:szCs w:val="24"/>
        </w:rPr>
        <w:t xml:space="preserve">Zamawiający nie ponosi odpowiedzialności za złożenie oferty w sposób niezgodny z Instrukcją korzystania z Platformy. </w:t>
      </w:r>
    </w:p>
    <w:p w14:paraId="3D9A62F8" w14:textId="713A64E3" w:rsidR="000F23D4" w:rsidRPr="00EF5501" w:rsidRDefault="003573A5" w:rsidP="00F53E63">
      <w:pPr>
        <w:pStyle w:val="Akapitzlist"/>
        <w:widowControl w:val="0"/>
        <w:numPr>
          <w:ilvl w:val="0"/>
          <w:numId w:val="8"/>
        </w:numPr>
        <w:tabs>
          <w:tab w:val="right" w:leader="hyphen" w:pos="9530"/>
        </w:tabs>
        <w:suppressAutoHyphens/>
        <w:autoSpaceDE w:val="0"/>
        <w:spacing w:after="0" w:line="276" w:lineRule="auto"/>
        <w:rPr>
          <w:rFonts w:cstheme="minorHAnsi"/>
          <w:color w:val="000000"/>
          <w:sz w:val="24"/>
          <w:szCs w:val="24"/>
        </w:rPr>
      </w:pPr>
      <w:r w:rsidRPr="00EF5501">
        <w:rPr>
          <w:rFonts w:eastAsia="Times New Roman" w:cstheme="minorHAnsi"/>
          <w:color w:val="000000" w:themeColor="text1"/>
          <w:sz w:val="24"/>
          <w:szCs w:val="24"/>
          <w:lang w:eastAsia="ar-SA"/>
        </w:rPr>
        <w:t>Oferta sporządzona w formie pisemnej powinna być sporządzona czytelnym pismem. Zaleca się sporządzenie oferty na komputerze. Strony oferty powinny być ponumerowane i zabezpieczone przed zdekompletowaniem (np</w:t>
      </w:r>
      <w:r w:rsidRPr="00EF5501">
        <w:rPr>
          <w:rFonts w:eastAsia="Times New Roman" w:cstheme="minorHAnsi"/>
          <w:sz w:val="24"/>
          <w:szCs w:val="24"/>
          <w:lang w:eastAsia="ar-SA"/>
        </w:rPr>
        <w:t>. zszyte, zbindowane). Koperta, w której znajduje się oferta, winna posiadać oznaczenie</w:t>
      </w:r>
      <w:r w:rsidR="00CA3F72" w:rsidRPr="00EF5501">
        <w:rPr>
          <w:rFonts w:cstheme="minorHAnsi"/>
          <w:b/>
          <w:color w:val="000000"/>
          <w:sz w:val="24"/>
          <w:szCs w:val="24"/>
        </w:rPr>
        <w:t>:  UWAGA PRZETARG</w:t>
      </w:r>
      <w:r w:rsidR="00CA3F72" w:rsidRPr="00EF5501">
        <w:rPr>
          <w:rFonts w:cstheme="minorHAnsi"/>
          <w:color w:val="000000"/>
          <w:sz w:val="24"/>
          <w:szCs w:val="24"/>
        </w:rPr>
        <w:t xml:space="preserve"> </w:t>
      </w:r>
      <w:r w:rsidR="009B67D0" w:rsidRPr="00EF5501">
        <w:rPr>
          <w:rFonts w:cstheme="minorHAnsi"/>
          <w:b/>
          <w:color w:val="000000"/>
          <w:sz w:val="24"/>
          <w:szCs w:val="24"/>
        </w:rPr>
        <w:t>„</w:t>
      </w:r>
      <w:r w:rsidR="00562616" w:rsidRPr="00EF5501">
        <w:rPr>
          <w:rFonts w:cstheme="minorHAnsi"/>
          <w:b/>
          <w:sz w:val="24"/>
          <w:szCs w:val="24"/>
        </w:rPr>
        <w:t>Z</w:t>
      </w:r>
      <w:r w:rsidR="00474F42" w:rsidRPr="00EF5501">
        <w:rPr>
          <w:rFonts w:cstheme="minorHAnsi"/>
          <w:b/>
          <w:sz w:val="24"/>
          <w:szCs w:val="24"/>
        </w:rPr>
        <w:t xml:space="preserve">apewnienie wsparcia dla posiadanego przez PARP oprogramowania VMware z prawem do aktualizacji i opieką serwisową” znak sprawy </w:t>
      </w:r>
      <w:r w:rsidR="00C5222B" w:rsidRPr="00EF5501">
        <w:rPr>
          <w:rFonts w:cstheme="minorHAnsi"/>
          <w:b/>
          <w:bCs/>
          <w:sz w:val="24"/>
          <w:szCs w:val="24"/>
        </w:rPr>
        <w:t xml:space="preserve">p/97/BI/2020 </w:t>
      </w:r>
      <w:r w:rsidR="00CA3F72" w:rsidRPr="00EF5501">
        <w:rPr>
          <w:rFonts w:cstheme="minorHAnsi"/>
          <w:b/>
          <w:color w:val="000000"/>
          <w:sz w:val="24"/>
          <w:szCs w:val="24"/>
        </w:rPr>
        <w:t xml:space="preserve">Nie otwierać przed dniem </w:t>
      </w:r>
      <w:r w:rsidR="00C65324" w:rsidRPr="00EF5501">
        <w:rPr>
          <w:rFonts w:cstheme="minorHAnsi"/>
          <w:b/>
          <w:color w:val="000000"/>
          <w:sz w:val="24"/>
          <w:szCs w:val="24"/>
        </w:rPr>
        <w:t xml:space="preserve"> </w:t>
      </w:r>
      <w:r w:rsidR="0039357D">
        <w:rPr>
          <w:rFonts w:cstheme="minorHAnsi"/>
          <w:b/>
          <w:color w:val="000000"/>
          <w:sz w:val="24"/>
          <w:szCs w:val="24"/>
        </w:rPr>
        <w:t>21.07.</w:t>
      </w:r>
      <w:r w:rsidR="00E3034B" w:rsidRPr="00EF5501">
        <w:rPr>
          <w:rFonts w:cstheme="minorHAnsi"/>
          <w:b/>
          <w:color w:val="000000"/>
          <w:sz w:val="24"/>
          <w:szCs w:val="24"/>
        </w:rPr>
        <w:t xml:space="preserve">2020 </w:t>
      </w:r>
      <w:r w:rsidR="00482AA1" w:rsidRPr="00EF5501">
        <w:rPr>
          <w:rFonts w:cstheme="minorHAnsi"/>
          <w:b/>
          <w:color w:val="000000"/>
          <w:sz w:val="24"/>
          <w:szCs w:val="24"/>
        </w:rPr>
        <w:t>r</w:t>
      </w:r>
      <w:r w:rsidR="00CA3F72" w:rsidRPr="00EF5501">
        <w:rPr>
          <w:rFonts w:cstheme="minorHAnsi"/>
          <w:b/>
          <w:color w:val="000000"/>
          <w:sz w:val="24"/>
          <w:szCs w:val="24"/>
        </w:rPr>
        <w:t xml:space="preserve">. przed godz. </w:t>
      </w:r>
      <w:r w:rsidR="0039357D">
        <w:rPr>
          <w:rFonts w:cstheme="minorHAnsi"/>
          <w:b/>
          <w:color w:val="000000"/>
          <w:sz w:val="24"/>
          <w:szCs w:val="24"/>
        </w:rPr>
        <w:t xml:space="preserve"> 13.00</w:t>
      </w:r>
      <w:r w:rsidR="00562616" w:rsidRPr="00EF5501">
        <w:rPr>
          <w:rFonts w:cstheme="minorHAnsi"/>
          <w:b/>
          <w:color w:val="000000"/>
          <w:sz w:val="24"/>
          <w:szCs w:val="24"/>
        </w:rPr>
        <w:t xml:space="preserve">  "</w:t>
      </w:r>
      <w:r w:rsidR="00482AA1" w:rsidRPr="00EF5501">
        <w:rPr>
          <w:rFonts w:cstheme="minorHAnsi"/>
          <w:color w:val="000000"/>
          <w:sz w:val="24"/>
          <w:szCs w:val="24"/>
        </w:rPr>
        <w:t xml:space="preserve">. </w:t>
      </w:r>
      <w:r w:rsidR="00F53E63" w:rsidRPr="001E7E59">
        <w:rPr>
          <w:rFonts w:cstheme="minorHAnsi"/>
          <w:color w:val="000000"/>
          <w:sz w:val="24"/>
          <w:szCs w:val="24"/>
        </w:rPr>
        <w:t>Wszelkie poprawki w treści oferty muszą być parafowane przez osobę podpisującą Ofertę.</w:t>
      </w:r>
    </w:p>
    <w:p w14:paraId="66D38AAD" w14:textId="77777777" w:rsidR="00CA3F72" w:rsidRPr="00EF5501" w:rsidRDefault="00CA3F72" w:rsidP="00C5222B">
      <w:pPr>
        <w:pStyle w:val="Akapitzlist"/>
        <w:widowControl w:val="0"/>
        <w:numPr>
          <w:ilvl w:val="0"/>
          <w:numId w:val="8"/>
        </w:numPr>
        <w:suppressAutoHyphens/>
        <w:autoSpaceDE w:val="0"/>
        <w:spacing w:after="0" w:line="276" w:lineRule="auto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>Wykonawca może wprowadzić zmiany lub wycofać złożoną ofertę pod warunkiem, że Zamawiający otrzyma pisemne powiadomienie o ich wprowadzeniu lub wycofaniu oferty przed terminem składania ofert określonym w niniejszej SIWZ. Powiadomienie powinno być dostarczone w zamkniętej kopercie zaadresowanej do Zamawiającego opat</w:t>
      </w:r>
      <w:r w:rsidR="002426F6" w:rsidRPr="00EF5501">
        <w:rPr>
          <w:rFonts w:cstheme="minorHAnsi"/>
          <w:color w:val="000000"/>
          <w:sz w:val="24"/>
          <w:szCs w:val="24"/>
        </w:rPr>
        <w:t xml:space="preserve">rzonej napisem: </w:t>
      </w:r>
      <w:r w:rsidR="002426F6" w:rsidRPr="00EF5501">
        <w:rPr>
          <w:rFonts w:cstheme="minorHAnsi"/>
          <w:b/>
          <w:color w:val="000000"/>
          <w:sz w:val="24"/>
          <w:szCs w:val="24"/>
        </w:rPr>
        <w:t>UWAGA PRZETARG</w:t>
      </w:r>
      <w:r w:rsidR="002426F6" w:rsidRPr="00EF5501">
        <w:rPr>
          <w:rFonts w:cstheme="minorHAnsi"/>
          <w:color w:val="000000"/>
          <w:sz w:val="24"/>
          <w:szCs w:val="24"/>
        </w:rPr>
        <w:t xml:space="preserve"> </w:t>
      </w:r>
      <w:r w:rsidR="00C65324" w:rsidRPr="00EF5501">
        <w:rPr>
          <w:rFonts w:cstheme="minorHAnsi"/>
          <w:b/>
          <w:i/>
          <w:color w:val="000000"/>
          <w:sz w:val="24"/>
          <w:szCs w:val="24"/>
        </w:rPr>
        <w:t>„</w:t>
      </w:r>
      <w:r w:rsidR="00E706E8" w:rsidRPr="00EF5501">
        <w:rPr>
          <w:rFonts w:cstheme="minorHAnsi"/>
          <w:b/>
          <w:sz w:val="24"/>
          <w:szCs w:val="24"/>
        </w:rPr>
        <w:t>Z</w:t>
      </w:r>
      <w:r w:rsidR="00474F42" w:rsidRPr="00EF5501">
        <w:rPr>
          <w:rFonts w:cstheme="minorHAnsi"/>
          <w:b/>
          <w:sz w:val="24"/>
          <w:szCs w:val="24"/>
        </w:rPr>
        <w:t>apewnienie wsparcia dla posiadanego przez PARP oprogramowania VMware z prawem do aktualizacji i opieką serwisową</w:t>
      </w:r>
      <w:r w:rsidR="00C65324" w:rsidRPr="00EF5501">
        <w:rPr>
          <w:rFonts w:cstheme="minorHAnsi"/>
          <w:b/>
          <w:color w:val="000000"/>
          <w:sz w:val="24"/>
          <w:szCs w:val="24"/>
        </w:rPr>
        <w:t>”,</w:t>
      </w:r>
      <w:r w:rsidR="00C65324" w:rsidRPr="00EF5501">
        <w:rPr>
          <w:rFonts w:eastAsia="Times New Roman" w:cstheme="minorHAnsi"/>
          <w:b/>
          <w:bCs/>
          <w:i/>
          <w:sz w:val="24"/>
          <w:szCs w:val="24"/>
          <w:lang w:eastAsia="pl-PL"/>
        </w:rPr>
        <w:t xml:space="preserve"> </w:t>
      </w:r>
      <w:r w:rsidR="00C65324" w:rsidRPr="00EF5501">
        <w:rPr>
          <w:rFonts w:cstheme="minorHAnsi"/>
          <w:b/>
          <w:color w:val="000000"/>
          <w:sz w:val="24"/>
          <w:szCs w:val="24"/>
        </w:rPr>
        <w:t>nr ref.</w:t>
      </w:r>
      <w:r w:rsidR="00C5222B" w:rsidRPr="00EF5501">
        <w:rPr>
          <w:rFonts w:cstheme="minorHAnsi"/>
          <w:b/>
          <w:bCs/>
          <w:sz w:val="24"/>
          <w:szCs w:val="24"/>
        </w:rPr>
        <w:t xml:space="preserve"> p/97/BI/2020 </w:t>
      </w:r>
      <w:r w:rsidR="009B67D0" w:rsidRPr="00EF5501">
        <w:rPr>
          <w:rFonts w:cstheme="minorHAnsi"/>
          <w:color w:val="000000"/>
          <w:sz w:val="24"/>
          <w:szCs w:val="24"/>
        </w:rPr>
        <w:t>oraz</w:t>
      </w:r>
      <w:r w:rsidR="009B67D0" w:rsidRPr="00EF5501">
        <w:rPr>
          <w:rFonts w:cstheme="minorHAnsi"/>
          <w:b/>
          <w:color w:val="000000"/>
          <w:sz w:val="24"/>
          <w:szCs w:val="24"/>
        </w:rPr>
        <w:t xml:space="preserve"> </w:t>
      </w:r>
      <w:r w:rsidRPr="00EF5501">
        <w:rPr>
          <w:rFonts w:cstheme="minorHAnsi"/>
          <w:color w:val="000000"/>
          <w:sz w:val="24"/>
          <w:szCs w:val="24"/>
        </w:rPr>
        <w:t>pełną nazwą i adresem Wykonawcy i oznaczonej dodatkowo napisem „</w:t>
      </w:r>
      <w:r w:rsidRPr="00EF5501">
        <w:rPr>
          <w:rFonts w:cstheme="minorHAnsi"/>
          <w:b/>
          <w:color w:val="000000"/>
          <w:sz w:val="24"/>
          <w:szCs w:val="24"/>
        </w:rPr>
        <w:t xml:space="preserve">ZMIANA” lub „WYCOFANIE”. </w:t>
      </w:r>
      <w:r w:rsidRPr="00EF5501">
        <w:rPr>
          <w:rFonts w:cstheme="minorHAnsi"/>
          <w:color w:val="000000"/>
          <w:sz w:val="24"/>
          <w:szCs w:val="24"/>
        </w:rPr>
        <w:t xml:space="preserve">Do wniosku o zmianę lub wycofanie oferty wykonawca dołączy stosowne dokumenty, potwierdzające, że wniosek o zmianę lub wycofanie został podpisany przez osobę uprawnioną do reprezentowania Wykonawcy. </w:t>
      </w:r>
    </w:p>
    <w:p w14:paraId="1935B2A1" w14:textId="77777777" w:rsidR="003573A5" w:rsidRPr="00F53E63" w:rsidRDefault="003573A5" w:rsidP="003573A5">
      <w:pPr>
        <w:pStyle w:val="Akapitzlist"/>
        <w:widowControl w:val="0"/>
        <w:numPr>
          <w:ilvl w:val="0"/>
          <w:numId w:val="8"/>
        </w:numPr>
        <w:suppressAutoHyphens/>
        <w:autoSpaceDE w:val="0"/>
        <w:spacing w:after="0" w:line="276" w:lineRule="auto"/>
        <w:rPr>
          <w:rFonts w:eastAsia="Times New Roman" w:cstheme="minorHAnsi"/>
          <w:color w:val="000000" w:themeColor="text1"/>
          <w:sz w:val="24"/>
          <w:szCs w:val="24"/>
          <w:lang w:eastAsia="ar-SA"/>
        </w:rPr>
      </w:pPr>
      <w:r w:rsidRPr="00EF5501">
        <w:rPr>
          <w:rFonts w:cstheme="minorHAnsi"/>
          <w:color w:val="000000"/>
          <w:sz w:val="24"/>
          <w:szCs w:val="24"/>
        </w:rPr>
        <w:t xml:space="preserve">Elementy oferty, które Wykonawca zamierza zastrzec jako tajemnicę przedsiębiorstwa w rozumieniu art. 11 ust. 4 ustawy z dnia 16 kwietnia 1993 r. o zwalczaniu nieuczciwej konkurencji </w:t>
      </w:r>
      <w:r w:rsidRPr="00EF5501">
        <w:rPr>
          <w:rFonts w:cstheme="minorHAnsi"/>
          <w:sz w:val="24"/>
          <w:szCs w:val="24"/>
        </w:rPr>
        <w:t>(t.j. Dz. U. z 2019 r. poz. 1010</w:t>
      </w:r>
      <w:r w:rsidRPr="00EF5501">
        <w:rPr>
          <w:rFonts w:cstheme="minorHAnsi"/>
          <w:color w:val="000000"/>
          <w:sz w:val="24"/>
          <w:szCs w:val="24"/>
        </w:rPr>
        <w:t xml:space="preserve">) powinny zostać umieszczone w odrębnej, zaklejonej kopercie (lub zabezpieczone w inny sposób), opisanej „tajemnica przedsiębiorstwa”, dołączonej do oryginału oferty. W treści oferty powinna zostać </w:t>
      </w:r>
      <w:r w:rsidRPr="00EF5501">
        <w:rPr>
          <w:rFonts w:cstheme="minorHAnsi"/>
          <w:color w:val="000000"/>
          <w:sz w:val="24"/>
          <w:szCs w:val="24"/>
        </w:rPr>
        <w:lastRenderedPageBreak/>
        <w:t xml:space="preserve">umieszczona informacja, że dany dokument jest zastrzeżony. W przypadku złożenie oferty za pośrednictwem Platformy, </w:t>
      </w:r>
      <w:r w:rsidRPr="00EF5501">
        <w:rPr>
          <w:rFonts w:cstheme="minorHAnsi"/>
          <w:sz w:val="24"/>
          <w:szCs w:val="24"/>
        </w:rPr>
        <w:t xml:space="preserve"> Wykonawca powinien zastrzeżoną część oferty wyodrębnić w postaci niezależnych plików i wczytać je wraz z ofertą w sposób określony w Instrukcji korzystania z Platformy dla tego rodzaju informacji (wraz z jednoczesnym zaznaczeniem polecenia „Załącznik stanowiący tajemnicę przedsiębiorstwa”). Zamawiający zaleca, aby pliki zawierające informacje zastrzeżone, jako tajemnica przedsiębiorstwa zostały przez Wykonawcę nazwane przy użyciu zwrotu ”informacje stanowiące tajemnice przedsiębiorstwa”. </w:t>
      </w:r>
    </w:p>
    <w:p w14:paraId="3C128528" w14:textId="77777777" w:rsidR="003573A5" w:rsidRPr="00F53E63" w:rsidRDefault="003573A5" w:rsidP="00DC3197">
      <w:pPr>
        <w:pStyle w:val="Akapitzlist"/>
        <w:widowControl w:val="0"/>
        <w:numPr>
          <w:ilvl w:val="0"/>
          <w:numId w:val="8"/>
        </w:numPr>
        <w:suppressAutoHyphens/>
        <w:autoSpaceDE w:val="0"/>
        <w:spacing w:after="0" w:line="276" w:lineRule="auto"/>
        <w:rPr>
          <w:rFonts w:eastAsia="Times New Roman" w:cstheme="minorHAnsi"/>
          <w:color w:val="000000" w:themeColor="text1"/>
          <w:sz w:val="24"/>
          <w:szCs w:val="24"/>
          <w:lang w:eastAsia="ar-SA"/>
        </w:rPr>
      </w:pPr>
      <w:r w:rsidRPr="00EF5501">
        <w:rPr>
          <w:rFonts w:cstheme="minorHAnsi"/>
          <w:color w:val="000000"/>
          <w:sz w:val="24"/>
          <w:szCs w:val="24"/>
        </w:rPr>
        <w:t xml:space="preserve">Wykonawca zobowiązany jest wykazać, iż zastrzeżone informacje stanowią tajemnicę przedsiębiorstwa (art. 8 ust. 3 uPzp). Stosownie do powyższego, </w:t>
      </w:r>
      <w:r w:rsidRPr="00EF5501">
        <w:rPr>
          <w:rFonts w:cstheme="minorHAnsi"/>
          <w:color w:val="000000"/>
          <w:sz w:val="24"/>
          <w:szCs w:val="24"/>
          <w:u w:val="single"/>
        </w:rPr>
        <w:t>jeśli Wykonawca nie dopełni ww. obowiązków wynikających z ustawy, Zamawiający będzie miał podstawę do uznania, że zastrzeżenie tajemnicy przedsiębiorstwa jest bezskuteczne i w związku z tym potraktuje daną informację, jako niepodlegającą ochronie i niestanowiącą tajemnicy przedsiębiorstwa w rozumieniu ustawy o zwalczaniu nieuczciwej konkurencji.</w:t>
      </w:r>
    </w:p>
    <w:p w14:paraId="2D8B31FD" w14:textId="77777777" w:rsidR="00404D7A" w:rsidRPr="00EF5501" w:rsidRDefault="00404D7A" w:rsidP="00C5222B">
      <w:pPr>
        <w:pStyle w:val="Akapitzlist"/>
        <w:numPr>
          <w:ilvl w:val="0"/>
          <w:numId w:val="8"/>
        </w:numPr>
        <w:spacing w:line="276" w:lineRule="auto"/>
        <w:rPr>
          <w:rFonts w:cstheme="minorHAnsi"/>
          <w:color w:val="000000"/>
          <w:sz w:val="24"/>
          <w:szCs w:val="24"/>
        </w:rPr>
      </w:pPr>
      <w:r w:rsidRPr="00EF5501">
        <w:rPr>
          <w:rFonts w:cstheme="minorHAnsi"/>
          <w:color w:val="000000"/>
          <w:sz w:val="24"/>
          <w:szCs w:val="24"/>
        </w:rPr>
        <w:t>Wykonawca może powierzyć wykonanie części zamówienia podwykonawcy. Zamawiający żąda wskazania przez Wykonawcę części zamówienia, których wykonanie zamierza powierzyć podwykonawcom i podania przez Wykonawcę firm podwykonawców. Informacje te zostaną podane przez Wykonawcę w formularzu ofertowym.</w:t>
      </w:r>
    </w:p>
    <w:p w14:paraId="1825BCE5" w14:textId="08916DBE" w:rsidR="0097744E" w:rsidRPr="00EF5501" w:rsidRDefault="0097744E" w:rsidP="00C5222B">
      <w:pPr>
        <w:spacing w:after="0" w:line="276" w:lineRule="auto"/>
        <w:rPr>
          <w:rFonts w:cstheme="minorHAnsi"/>
          <w:sz w:val="24"/>
          <w:szCs w:val="24"/>
        </w:rPr>
      </w:pPr>
      <w:bookmarkStart w:id="33" w:name="_Toc458084646"/>
    </w:p>
    <w:p w14:paraId="7ACC49C5" w14:textId="77777777" w:rsidR="00A52A49" w:rsidRPr="00EF5501" w:rsidRDefault="00A52A49" w:rsidP="00C5222B">
      <w:pPr>
        <w:pStyle w:val="Nagwek1"/>
        <w:spacing w:before="0" w:after="0"/>
        <w:rPr>
          <w:rFonts w:asciiTheme="minorHAnsi" w:hAnsiTheme="minorHAnsi" w:cstheme="minorHAnsi"/>
          <w:sz w:val="24"/>
          <w:szCs w:val="24"/>
          <w:u w:val="none"/>
        </w:rPr>
      </w:pPr>
      <w:r w:rsidRPr="00EF5501">
        <w:rPr>
          <w:rFonts w:asciiTheme="minorHAnsi" w:hAnsiTheme="minorHAnsi" w:cstheme="minorHAnsi"/>
          <w:sz w:val="24"/>
          <w:szCs w:val="24"/>
          <w:u w:val="none"/>
        </w:rPr>
        <w:t>X</w:t>
      </w:r>
      <w:r w:rsidR="00B7308A" w:rsidRPr="00EF5501">
        <w:rPr>
          <w:rFonts w:asciiTheme="minorHAnsi" w:hAnsiTheme="minorHAnsi" w:cstheme="minorHAnsi"/>
          <w:sz w:val="24"/>
          <w:szCs w:val="24"/>
          <w:u w:val="none"/>
        </w:rPr>
        <w:t>II</w:t>
      </w:r>
      <w:r w:rsidR="00195B72" w:rsidRPr="00EF5501">
        <w:rPr>
          <w:rFonts w:asciiTheme="minorHAnsi" w:hAnsiTheme="minorHAnsi" w:cstheme="minorHAnsi"/>
          <w:sz w:val="24"/>
          <w:szCs w:val="24"/>
          <w:u w:val="none"/>
        </w:rPr>
        <w:t>I</w:t>
      </w:r>
      <w:r w:rsidRPr="00EF5501">
        <w:rPr>
          <w:rFonts w:asciiTheme="minorHAnsi" w:hAnsiTheme="minorHAnsi" w:cstheme="minorHAnsi"/>
          <w:sz w:val="24"/>
          <w:szCs w:val="24"/>
          <w:u w:val="none"/>
        </w:rPr>
        <w:t>.</w:t>
      </w:r>
      <w:bookmarkEnd w:id="33"/>
      <w:r w:rsidRPr="00EF5501">
        <w:rPr>
          <w:rFonts w:asciiTheme="minorHAnsi" w:hAnsiTheme="minorHAnsi" w:cstheme="minorHAnsi"/>
          <w:sz w:val="24"/>
          <w:szCs w:val="24"/>
          <w:u w:val="none"/>
        </w:rPr>
        <w:t xml:space="preserve"> </w:t>
      </w:r>
      <w:bookmarkStart w:id="34" w:name="_Toc458084647"/>
      <w:r w:rsidR="00B7308A" w:rsidRPr="00EF5501">
        <w:rPr>
          <w:rFonts w:asciiTheme="minorHAnsi" w:hAnsiTheme="minorHAnsi" w:cstheme="minorHAnsi"/>
          <w:sz w:val="24"/>
          <w:szCs w:val="24"/>
          <w:u w:val="none"/>
        </w:rPr>
        <w:t>Miejsce oraz termin składania i otwarcia ofert</w:t>
      </w:r>
      <w:bookmarkEnd w:id="34"/>
    </w:p>
    <w:p w14:paraId="0A370DB2" w14:textId="158F951F" w:rsidR="00DC3197" w:rsidRPr="00EF5501" w:rsidRDefault="00DC3197" w:rsidP="00DC3197">
      <w:pPr>
        <w:numPr>
          <w:ilvl w:val="0"/>
          <w:numId w:val="16"/>
        </w:numPr>
        <w:spacing w:after="0" w:line="276" w:lineRule="auto"/>
        <w:ind w:left="357" w:hanging="357"/>
        <w:rPr>
          <w:rFonts w:eastAsia="Calibri"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Oferty</w:t>
      </w:r>
      <w:r w:rsidRPr="00EF5501">
        <w:rPr>
          <w:rFonts w:eastAsia="Calibri" w:cstheme="minorHAnsi"/>
          <w:sz w:val="24"/>
          <w:szCs w:val="24"/>
        </w:rPr>
        <w:t xml:space="preserve"> należy złożyć w terminie do</w:t>
      </w:r>
      <w:r w:rsidR="00CC529B">
        <w:rPr>
          <w:rFonts w:eastAsia="Calibri" w:cstheme="minorHAnsi"/>
          <w:sz w:val="24"/>
          <w:szCs w:val="24"/>
        </w:rPr>
        <w:t xml:space="preserve">: </w:t>
      </w:r>
      <w:r w:rsidR="00CC529B" w:rsidRPr="00CC529B">
        <w:rPr>
          <w:rFonts w:eastAsia="Calibri" w:cstheme="minorHAnsi"/>
          <w:b/>
          <w:sz w:val="24"/>
          <w:szCs w:val="24"/>
        </w:rPr>
        <w:t>21.07</w:t>
      </w:r>
      <w:bookmarkStart w:id="35" w:name="_GoBack"/>
      <w:bookmarkEnd w:id="35"/>
      <w:r w:rsidRPr="00CC529B">
        <w:rPr>
          <w:rFonts w:eastAsia="Calibri" w:cstheme="minorHAnsi"/>
          <w:b/>
          <w:color w:val="000000"/>
          <w:sz w:val="24"/>
          <w:szCs w:val="24"/>
        </w:rPr>
        <w:t>.</w:t>
      </w:r>
      <w:r w:rsidRPr="00EF5501">
        <w:rPr>
          <w:rFonts w:eastAsia="Calibri" w:cstheme="minorHAnsi"/>
          <w:b/>
          <w:color w:val="000000"/>
          <w:sz w:val="24"/>
          <w:szCs w:val="24"/>
        </w:rPr>
        <w:t>2020 r.</w:t>
      </w:r>
      <w:r w:rsidRPr="00EF5501">
        <w:rPr>
          <w:rFonts w:eastAsia="Calibri" w:cstheme="minorHAnsi"/>
          <w:sz w:val="24"/>
          <w:szCs w:val="24"/>
        </w:rPr>
        <w:t xml:space="preserve"> do godziny</w:t>
      </w:r>
      <w:r w:rsidRPr="00EF5501">
        <w:rPr>
          <w:rFonts w:eastAsia="Calibri" w:cstheme="minorHAnsi"/>
          <w:color w:val="000000"/>
          <w:sz w:val="24"/>
          <w:szCs w:val="24"/>
        </w:rPr>
        <w:t xml:space="preserve"> </w:t>
      </w:r>
      <w:r w:rsidR="00CC529B">
        <w:rPr>
          <w:rFonts w:eastAsia="Calibri" w:cstheme="minorHAnsi"/>
          <w:b/>
          <w:color w:val="000000"/>
          <w:sz w:val="24"/>
          <w:szCs w:val="24"/>
        </w:rPr>
        <w:t>12:3</w:t>
      </w:r>
      <w:r w:rsidR="00F352D0">
        <w:rPr>
          <w:rFonts w:eastAsia="Calibri" w:cstheme="minorHAnsi"/>
          <w:b/>
          <w:color w:val="000000"/>
          <w:sz w:val="24"/>
          <w:szCs w:val="24"/>
        </w:rPr>
        <w:t>0</w:t>
      </w:r>
      <w:r w:rsidRPr="00EF5501">
        <w:rPr>
          <w:rFonts w:eastAsia="Calibri" w:cstheme="minorHAnsi"/>
          <w:b/>
          <w:color w:val="000000"/>
          <w:sz w:val="24"/>
          <w:szCs w:val="24"/>
        </w:rPr>
        <w:t xml:space="preserve"> </w:t>
      </w:r>
    </w:p>
    <w:p w14:paraId="7D151457" w14:textId="77777777" w:rsidR="00DC3197" w:rsidRPr="00EF5501" w:rsidRDefault="00DC3197" w:rsidP="00DC3197">
      <w:pPr>
        <w:pStyle w:val="Akapitzlist"/>
        <w:numPr>
          <w:ilvl w:val="1"/>
          <w:numId w:val="62"/>
        </w:numPr>
        <w:spacing w:after="0" w:line="276" w:lineRule="auto"/>
        <w:ind w:left="851" w:hanging="425"/>
        <w:rPr>
          <w:rFonts w:eastAsia="Calibri" w:cstheme="minorHAnsi"/>
          <w:sz w:val="24"/>
          <w:szCs w:val="24"/>
        </w:rPr>
      </w:pPr>
      <w:r w:rsidRPr="00EF5501">
        <w:rPr>
          <w:rFonts w:eastAsia="Calibri" w:cstheme="minorHAnsi"/>
          <w:sz w:val="24"/>
          <w:szCs w:val="24"/>
        </w:rPr>
        <w:t>w siedzibie Zamawiającego w Kancelarii PARP</w:t>
      </w:r>
      <w:r w:rsidRPr="00EF5501">
        <w:rPr>
          <w:rFonts w:eastAsia="Calibri" w:cstheme="minorHAnsi"/>
          <w:snapToGrid w:val="0"/>
          <w:sz w:val="24"/>
          <w:szCs w:val="24"/>
        </w:rPr>
        <w:t xml:space="preserve"> (ul. Pańska 81/83, 00-834 Warszawa, parter)</w:t>
      </w:r>
      <w:r w:rsidRPr="00EF5501">
        <w:rPr>
          <w:rFonts w:eastAsia="Calibri" w:cstheme="minorHAnsi"/>
          <w:sz w:val="24"/>
          <w:szCs w:val="24"/>
        </w:rPr>
        <w:t xml:space="preserve"> </w:t>
      </w:r>
    </w:p>
    <w:p w14:paraId="2CBA5407" w14:textId="77777777" w:rsidR="00DC3197" w:rsidRPr="00EF5501" w:rsidRDefault="00DC3197" w:rsidP="00DC3197">
      <w:pPr>
        <w:spacing w:after="0" w:line="276" w:lineRule="auto"/>
        <w:ind w:left="426"/>
        <w:rPr>
          <w:rFonts w:eastAsia="Calibri" w:cstheme="minorHAnsi"/>
          <w:b/>
          <w:sz w:val="24"/>
          <w:szCs w:val="24"/>
        </w:rPr>
      </w:pPr>
      <w:r w:rsidRPr="00EF5501">
        <w:rPr>
          <w:rFonts w:eastAsia="Calibri" w:cstheme="minorHAnsi"/>
          <w:b/>
          <w:sz w:val="24"/>
          <w:szCs w:val="24"/>
        </w:rPr>
        <w:t xml:space="preserve">       albo</w:t>
      </w:r>
    </w:p>
    <w:p w14:paraId="0336654A" w14:textId="77777777" w:rsidR="00DC3197" w:rsidRPr="00EF5501" w:rsidRDefault="00DC3197" w:rsidP="00DC3197">
      <w:pPr>
        <w:spacing w:after="0" w:line="276" w:lineRule="auto"/>
        <w:ind w:left="357"/>
        <w:rPr>
          <w:rFonts w:eastAsia="Calibri" w:cstheme="minorHAnsi"/>
          <w:sz w:val="24"/>
          <w:szCs w:val="24"/>
        </w:rPr>
      </w:pPr>
      <w:r w:rsidRPr="00EF5501">
        <w:rPr>
          <w:rFonts w:eastAsia="Calibri" w:cstheme="minorHAnsi"/>
          <w:sz w:val="24"/>
          <w:szCs w:val="24"/>
        </w:rPr>
        <w:t>b)    za pośrednictwem Platformy przy użyciu zakładki „</w:t>
      </w:r>
      <w:r w:rsidRPr="00EF5501">
        <w:rPr>
          <w:rFonts w:eastAsia="Calibri" w:cstheme="minorHAnsi"/>
          <w:snapToGrid w:val="0"/>
          <w:sz w:val="24"/>
          <w:szCs w:val="24"/>
        </w:rPr>
        <w:t>Załączniki”</w:t>
      </w:r>
      <w:r w:rsidRPr="00EF5501">
        <w:rPr>
          <w:rFonts w:eastAsia="Calibri" w:cstheme="minorHAnsi"/>
          <w:sz w:val="24"/>
          <w:szCs w:val="24"/>
        </w:rPr>
        <w:t>.</w:t>
      </w:r>
    </w:p>
    <w:p w14:paraId="58D88C11" w14:textId="320E602B" w:rsidR="00DC3197" w:rsidRPr="00EF5501" w:rsidRDefault="00F53E63" w:rsidP="00F53E63">
      <w:pPr>
        <w:pStyle w:val="Akapitzlist"/>
        <w:widowControl w:val="0"/>
        <w:numPr>
          <w:ilvl w:val="0"/>
          <w:numId w:val="16"/>
        </w:numPr>
        <w:suppressAutoHyphens/>
        <w:autoSpaceDE w:val="0"/>
        <w:spacing w:after="0" w:line="276" w:lineRule="auto"/>
        <w:ind w:left="426" w:hanging="426"/>
        <w:contextualSpacing w:val="0"/>
        <w:rPr>
          <w:rFonts w:cstheme="minorHAnsi"/>
          <w:color w:val="000000"/>
          <w:sz w:val="24"/>
          <w:szCs w:val="24"/>
        </w:rPr>
      </w:pPr>
      <w:r w:rsidRPr="00F53E63">
        <w:rPr>
          <w:rFonts w:cstheme="minorHAnsi"/>
          <w:color w:val="000000"/>
          <w:sz w:val="24"/>
          <w:szCs w:val="24"/>
        </w:rPr>
        <w:t xml:space="preserve">Otwarcie ofert nastąpi w dniu </w:t>
      </w:r>
      <w:r w:rsidR="00CC529B">
        <w:rPr>
          <w:rFonts w:cstheme="minorHAnsi"/>
          <w:b/>
          <w:color w:val="000000"/>
          <w:sz w:val="24"/>
          <w:szCs w:val="24"/>
        </w:rPr>
        <w:t>21.07.2020</w:t>
      </w:r>
      <w:r w:rsidR="00DC3197" w:rsidRPr="00EF5501">
        <w:rPr>
          <w:rFonts w:cstheme="minorHAnsi"/>
          <w:b/>
          <w:color w:val="000000"/>
          <w:sz w:val="24"/>
          <w:szCs w:val="24"/>
        </w:rPr>
        <w:t xml:space="preserve">r. </w:t>
      </w:r>
      <w:r w:rsidR="00DC3197" w:rsidRPr="00EF5501">
        <w:rPr>
          <w:rFonts w:cstheme="minorHAnsi"/>
          <w:color w:val="000000"/>
          <w:sz w:val="24"/>
          <w:szCs w:val="24"/>
        </w:rPr>
        <w:t xml:space="preserve">o godzinie </w:t>
      </w:r>
      <w:r w:rsidR="00CC529B">
        <w:rPr>
          <w:rFonts w:cstheme="minorHAnsi"/>
          <w:b/>
          <w:color w:val="000000"/>
          <w:sz w:val="24"/>
          <w:szCs w:val="24"/>
        </w:rPr>
        <w:t>13.00.</w:t>
      </w:r>
      <w:r w:rsidR="00DC3197" w:rsidRPr="00EF5501">
        <w:rPr>
          <w:rFonts w:cstheme="minorHAnsi"/>
          <w:b/>
          <w:color w:val="000000"/>
          <w:sz w:val="24"/>
          <w:szCs w:val="24"/>
        </w:rPr>
        <w:t xml:space="preserve"> </w:t>
      </w:r>
      <w:r w:rsidR="00DC3197" w:rsidRPr="00EF5501">
        <w:rPr>
          <w:rFonts w:cstheme="minorHAnsi"/>
          <w:sz w:val="24"/>
          <w:szCs w:val="24"/>
        </w:rPr>
        <w:t xml:space="preserve">Oferty złożone w formie elektronicznej </w:t>
      </w:r>
      <w:r w:rsidR="00DC3197" w:rsidRPr="00EF5501">
        <w:rPr>
          <w:rFonts w:eastAsia="Calibri" w:cstheme="minorHAnsi"/>
          <w:sz w:val="24"/>
          <w:szCs w:val="24"/>
        </w:rPr>
        <w:t xml:space="preserve"> zostaną odszyfrowane i otwarte za pośrednictwem Platformy.</w:t>
      </w:r>
    </w:p>
    <w:p w14:paraId="06824D43" w14:textId="77777777" w:rsidR="00DC3197" w:rsidRPr="00EF5501" w:rsidRDefault="00DC3197" w:rsidP="00DC3197">
      <w:pPr>
        <w:pStyle w:val="Akapitzlist"/>
        <w:widowControl w:val="0"/>
        <w:numPr>
          <w:ilvl w:val="0"/>
          <w:numId w:val="16"/>
        </w:numPr>
        <w:suppressAutoHyphens/>
        <w:autoSpaceDE w:val="0"/>
        <w:spacing w:after="0" w:line="276" w:lineRule="auto"/>
        <w:ind w:left="426" w:hanging="426"/>
        <w:contextualSpacing w:val="0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cstheme="minorHAnsi"/>
          <w:color w:val="000000"/>
          <w:sz w:val="24"/>
          <w:szCs w:val="24"/>
        </w:rPr>
        <w:t>Osoby</w:t>
      </w:r>
      <w:r w:rsidRPr="00EF5501">
        <w:rPr>
          <w:rFonts w:eastAsia="Times New Roman" w:cstheme="minorHAnsi"/>
          <w:sz w:val="24"/>
          <w:szCs w:val="24"/>
          <w:lang w:eastAsia="pl-PL"/>
        </w:rPr>
        <w:t xml:space="preserve"> zainteresowane udziałem w sesji otwarcia ofert proszone są o stawiennictwo i oczekiwanie w recepcji Zamawiającego co najmniej na 5 minut przed terminem określonym w ust 4. </w:t>
      </w:r>
    </w:p>
    <w:p w14:paraId="4FDAA8BA" w14:textId="77777777" w:rsidR="00DC3197" w:rsidRPr="00EF5501" w:rsidRDefault="00DC3197" w:rsidP="00DC3197">
      <w:pPr>
        <w:numPr>
          <w:ilvl w:val="0"/>
          <w:numId w:val="16"/>
        </w:numPr>
        <w:spacing w:after="0" w:line="276" w:lineRule="auto"/>
        <w:ind w:left="357" w:hanging="357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Informacja</w:t>
      </w:r>
      <w:r w:rsidRPr="00EF5501">
        <w:rPr>
          <w:rFonts w:eastAsia="Calibri" w:cstheme="minorHAnsi"/>
          <w:sz w:val="24"/>
          <w:szCs w:val="24"/>
        </w:rPr>
        <w:t xml:space="preserve"> z otwarcia ofert opublikowana zostanie na stronie internetowej Zamawiającego i  zawierać będzie dane określone w art. 86 ust. 5 uPzp.</w:t>
      </w:r>
    </w:p>
    <w:p w14:paraId="1287D9EA" w14:textId="77777777" w:rsidR="0097744E" w:rsidRPr="00EF5501" w:rsidRDefault="0097744E" w:rsidP="00C5222B">
      <w:pPr>
        <w:autoSpaceDE w:val="0"/>
        <w:autoSpaceDN w:val="0"/>
        <w:adjustRightInd w:val="0"/>
        <w:spacing w:after="0" w:line="276" w:lineRule="auto"/>
        <w:rPr>
          <w:rFonts w:eastAsia="Times New Roman" w:cstheme="minorHAnsi"/>
          <w:sz w:val="24"/>
          <w:szCs w:val="24"/>
          <w:lang w:eastAsia="pl-PL"/>
        </w:rPr>
      </w:pPr>
    </w:p>
    <w:p w14:paraId="00BFA088" w14:textId="77777777" w:rsidR="00473EF8" w:rsidRPr="00EF5501" w:rsidRDefault="00825D1F" w:rsidP="00C5222B">
      <w:pPr>
        <w:pStyle w:val="Nagwek1"/>
        <w:spacing w:before="0" w:after="0"/>
        <w:rPr>
          <w:rFonts w:asciiTheme="minorHAnsi" w:hAnsiTheme="minorHAnsi" w:cstheme="minorHAnsi"/>
          <w:sz w:val="24"/>
          <w:szCs w:val="24"/>
          <w:u w:val="none"/>
        </w:rPr>
      </w:pPr>
      <w:bookmarkStart w:id="36" w:name="_Toc458084648"/>
      <w:r w:rsidRPr="00EF5501">
        <w:rPr>
          <w:rFonts w:asciiTheme="minorHAnsi" w:hAnsiTheme="minorHAnsi" w:cstheme="minorHAnsi"/>
          <w:sz w:val="24"/>
          <w:szCs w:val="24"/>
          <w:u w:val="none"/>
        </w:rPr>
        <w:t>X</w:t>
      </w:r>
      <w:r w:rsidR="00B7308A" w:rsidRPr="00EF5501">
        <w:rPr>
          <w:rFonts w:asciiTheme="minorHAnsi" w:hAnsiTheme="minorHAnsi" w:cstheme="minorHAnsi"/>
          <w:sz w:val="24"/>
          <w:szCs w:val="24"/>
          <w:u w:val="none"/>
        </w:rPr>
        <w:t>I</w:t>
      </w:r>
      <w:r w:rsidR="00C70AA3" w:rsidRPr="00EF5501">
        <w:rPr>
          <w:rFonts w:asciiTheme="minorHAnsi" w:hAnsiTheme="minorHAnsi" w:cstheme="minorHAnsi"/>
          <w:sz w:val="24"/>
          <w:szCs w:val="24"/>
          <w:u w:val="none"/>
        </w:rPr>
        <w:t>V</w:t>
      </w:r>
      <w:r w:rsidR="00700E06" w:rsidRPr="00EF5501">
        <w:rPr>
          <w:rFonts w:asciiTheme="minorHAnsi" w:hAnsiTheme="minorHAnsi" w:cstheme="minorHAnsi"/>
          <w:sz w:val="24"/>
          <w:szCs w:val="24"/>
          <w:u w:val="none"/>
        </w:rPr>
        <w:t>.</w:t>
      </w:r>
      <w:bookmarkEnd w:id="36"/>
      <w:r w:rsidR="00700E06" w:rsidRPr="00EF5501">
        <w:rPr>
          <w:rFonts w:asciiTheme="minorHAnsi" w:hAnsiTheme="minorHAnsi" w:cstheme="minorHAnsi"/>
          <w:sz w:val="24"/>
          <w:szCs w:val="24"/>
          <w:u w:val="none"/>
        </w:rPr>
        <w:t xml:space="preserve"> </w:t>
      </w:r>
      <w:bookmarkStart w:id="37" w:name="_Toc458084649"/>
      <w:r w:rsidR="00B7308A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Opis sposobu obliczenia ceny</w:t>
      </w:r>
      <w:bookmarkEnd w:id="37"/>
    </w:p>
    <w:p w14:paraId="527E2F90" w14:textId="77777777" w:rsidR="00965EAB" w:rsidRPr="00EF5501" w:rsidRDefault="00965EAB" w:rsidP="00C5222B">
      <w:pPr>
        <w:numPr>
          <w:ilvl w:val="0"/>
          <w:numId w:val="13"/>
        </w:numPr>
        <w:spacing w:after="0" w:line="276" w:lineRule="auto"/>
        <w:rPr>
          <w:rFonts w:cstheme="minorHAnsi"/>
          <w:color w:val="000000" w:themeColor="text1"/>
          <w:sz w:val="24"/>
          <w:szCs w:val="24"/>
        </w:rPr>
      </w:pPr>
      <w:r w:rsidRPr="00EF5501">
        <w:rPr>
          <w:rFonts w:cstheme="minorHAnsi"/>
          <w:color w:val="000000" w:themeColor="text1"/>
          <w:sz w:val="24"/>
          <w:szCs w:val="24"/>
        </w:rPr>
        <w:t xml:space="preserve">Wykonawca poda w pkt III.1 </w:t>
      </w:r>
      <w:r w:rsidRPr="00EF5501">
        <w:rPr>
          <w:rFonts w:cstheme="minorHAnsi"/>
          <w:b/>
          <w:color w:val="000000" w:themeColor="text1"/>
          <w:sz w:val="24"/>
          <w:szCs w:val="24"/>
        </w:rPr>
        <w:t>Formularza Ofertowego</w:t>
      </w:r>
      <w:r w:rsidRPr="00EF5501">
        <w:rPr>
          <w:rFonts w:cstheme="minorHAnsi"/>
          <w:color w:val="000000" w:themeColor="text1"/>
          <w:sz w:val="24"/>
          <w:szCs w:val="24"/>
        </w:rPr>
        <w:t xml:space="preserve"> całkowitą cenę brutto za wykonanie zamówienia (Łączna cena brutto (PLN) to suma pozycji 1-14</w:t>
      </w:r>
      <w:r w:rsidRPr="00EF5501">
        <w:rPr>
          <w:rFonts w:cstheme="minorHAnsi"/>
          <w:sz w:val="24"/>
          <w:szCs w:val="24"/>
        </w:rPr>
        <w:t>).</w:t>
      </w:r>
    </w:p>
    <w:p w14:paraId="4DF37CF5" w14:textId="77777777" w:rsidR="00965EAB" w:rsidRPr="00EF5501" w:rsidRDefault="00473EF8" w:rsidP="00C5222B">
      <w:pPr>
        <w:pStyle w:val="Akapitzlist"/>
        <w:numPr>
          <w:ilvl w:val="0"/>
          <w:numId w:val="13"/>
        </w:numPr>
        <w:spacing w:line="276" w:lineRule="auto"/>
        <w:rPr>
          <w:rFonts w:cstheme="minorHAnsi"/>
          <w:sz w:val="24"/>
          <w:szCs w:val="24"/>
          <w:lang w:eastAsia="pl-PL"/>
        </w:rPr>
      </w:pPr>
      <w:r w:rsidRPr="00EF5501">
        <w:rPr>
          <w:rFonts w:cstheme="minorHAnsi"/>
          <w:sz w:val="24"/>
          <w:szCs w:val="24"/>
          <w:lang w:eastAsia="pl-PL"/>
        </w:rPr>
        <w:t>Podana cena musi obejmować wszystkie koszty realizacji prac z uwzględnieniem wszystkich opłat i podatków (także od towarów i usług). Cena musi być podana w złotych polskich, cyfrowo do dwóch miejsc po przecinku oraz słownie</w:t>
      </w:r>
      <w:r w:rsidR="00FB6118" w:rsidRPr="00EF5501">
        <w:rPr>
          <w:rFonts w:cstheme="minorHAnsi"/>
          <w:sz w:val="24"/>
          <w:szCs w:val="24"/>
          <w:lang w:eastAsia="pl-PL"/>
        </w:rPr>
        <w:t>.</w:t>
      </w:r>
    </w:p>
    <w:p w14:paraId="110D998D" w14:textId="49187CF8" w:rsidR="00965EAB" w:rsidRPr="00EF5501" w:rsidRDefault="00965EAB" w:rsidP="00C5222B">
      <w:pPr>
        <w:pStyle w:val="Akapitzlist"/>
        <w:numPr>
          <w:ilvl w:val="0"/>
          <w:numId w:val="13"/>
        </w:numPr>
        <w:spacing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lastRenderedPageBreak/>
        <w:t>Podana w ofercie cena musi uwzględniać wszystkie wymagania Zamawiającego określone w niniejszej SIWZ oraz obejmować wszelkie koszty, jakie po</w:t>
      </w:r>
      <w:r w:rsidR="007F0503">
        <w:rPr>
          <w:rFonts w:eastAsia="Times New Roman" w:cstheme="minorHAnsi"/>
          <w:sz w:val="24"/>
          <w:szCs w:val="24"/>
          <w:lang w:eastAsia="pl-PL"/>
        </w:rPr>
        <w:t>niesie Wykonawca z tytułu należyt</w:t>
      </w:r>
      <w:r w:rsidRPr="00EF5501">
        <w:rPr>
          <w:rFonts w:eastAsia="Times New Roman" w:cstheme="minorHAnsi"/>
          <w:sz w:val="24"/>
          <w:szCs w:val="24"/>
          <w:lang w:eastAsia="pl-PL"/>
        </w:rPr>
        <w:t>ej oraz zgodnej z obowiązującymi przepisami realizacji przedmiotu zamówienia.</w:t>
      </w:r>
    </w:p>
    <w:p w14:paraId="51C861D5" w14:textId="77777777" w:rsidR="00473EF8" w:rsidRPr="00EF5501" w:rsidRDefault="00473EF8" w:rsidP="00C5222B">
      <w:pPr>
        <w:pStyle w:val="Akapitzlist"/>
        <w:numPr>
          <w:ilvl w:val="0"/>
          <w:numId w:val="13"/>
        </w:numPr>
        <w:spacing w:line="276" w:lineRule="auto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Ocenie podlegać będzie cena brutto oferty.</w:t>
      </w:r>
    </w:p>
    <w:p w14:paraId="0F5DF748" w14:textId="77777777" w:rsidR="0097744E" w:rsidRPr="00EF5501" w:rsidRDefault="00C65324" w:rsidP="00C5222B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rPr>
          <w:rFonts w:cstheme="minorHAnsi"/>
          <w:sz w:val="24"/>
          <w:szCs w:val="24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Cena oferty zostanie ustalona na okres obowiązywania umowy i nie będzie podlegała zmianom.</w:t>
      </w:r>
    </w:p>
    <w:p w14:paraId="22E442E6" w14:textId="77777777" w:rsidR="008147C9" w:rsidRPr="00EF5501" w:rsidRDefault="008147C9" w:rsidP="00C5222B">
      <w:pPr>
        <w:pStyle w:val="Akapitzlist"/>
        <w:autoSpaceDE w:val="0"/>
        <w:autoSpaceDN w:val="0"/>
        <w:adjustRightInd w:val="0"/>
        <w:spacing w:after="0" w:line="276" w:lineRule="auto"/>
        <w:ind w:left="2880"/>
        <w:rPr>
          <w:rFonts w:cstheme="minorHAnsi"/>
          <w:sz w:val="24"/>
          <w:szCs w:val="24"/>
        </w:rPr>
      </w:pPr>
    </w:p>
    <w:p w14:paraId="29E73ECF" w14:textId="77777777" w:rsidR="00094EE0" w:rsidRPr="00EF5501" w:rsidRDefault="00C70AA3" w:rsidP="00C5222B">
      <w:pPr>
        <w:pStyle w:val="Nagwek1"/>
        <w:spacing w:before="0" w:after="0"/>
        <w:rPr>
          <w:rFonts w:asciiTheme="minorHAnsi" w:hAnsiTheme="minorHAnsi" w:cstheme="minorHAnsi"/>
          <w:bCs w:val="0"/>
          <w:sz w:val="24"/>
          <w:szCs w:val="24"/>
          <w:u w:val="none"/>
        </w:rPr>
      </w:pPr>
      <w:bookmarkStart w:id="38" w:name="_Toc458084650"/>
      <w:r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X</w:t>
      </w:r>
      <w:r w:rsidR="00094EE0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V.</w:t>
      </w:r>
      <w:bookmarkEnd w:id="38"/>
      <w:r w:rsidR="00094EE0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 xml:space="preserve"> </w:t>
      </w:r>
      <w:bookmarkStart w:id="39" w:name="_Toc458084651"/>
      <w:r w:rsidR="00B7308A" w:rsidRPr="00EF5501">
        <w:rPr>
          <w:rFonts w:asciiTheme="minorHAnsi" w:hAnsiTheme="minorHAnsi" w:cstheme="minorHAnsi"/>
          <w:bCs w:val="0"/>
          <w:sz w:val="24"/>
          <w:szCs w:val="24"/>
          <w:u w:val="none"/>
        </w:rPr>
        <w:t>Kryteria oceny ofert</w:t>
      </w:r>
      <w:bookmarkEnd w:id="39"/>
    </w:p>
    <w:p w14:paraId="5A3DD28B" w14:textId="0EE35D94" w:rsidR="00954F98" w:rsidRPr="00F53E63" w:rsidRDefault="007F757C" w:rsidP="00C5222B">
      <w:pPr>
        <w:numPr>
          <w:ilvl w:val="6"/>
          <w:numId w:val="13"/>
        </w:numPr>
        <w:spacing w:after="120" w:line="276" w:lineRule="auto"/>
        <w:ind w:left="426" w:hanging="426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Przy wyborze najkorzystniejszej oferty Zamawiający będzie kierować się następującymi kryteriami i ich znaczeniem oraz w następujący sposób będzie oceniać oferty w poszczególnych kryteriach:</w:t>
      </w:r>
    </w:p>
    <w:tbl>
      <w:tblPr>
        <w:tblpPr w:leftFromText="141" w:rightFromText="141" w:vertAnchor="text" w:horzAnchor="page" w:tblpX="1609" w:tblpY="182"/>
        <w:tblW w:w="9357" w:type="dxa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5151"/>
        <w:gridCol w:w="3531"/>
      </w:tblGrid>
      <w:tr w:rsidR="00C65324" w:rsidRPr="00EF5501" w14:paraId="12865B2A" w14:textId="77777777" w:rsidTr="007173D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5" w:color="000000" w:fill="FFFFFF"/>
          </w:tcPr>
          <w:p w14:paraId="10C2FA83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L.p.</w:t>
            </w:r>
          </w:p>
        </w:tc>
        <w:tc>
          <w:tcPr>
            <w:tcW w:w="5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5" w:color="000000" w:fill="FFFFFF"/>
          </w:tcPr>
          <w:p w14:paraId="2311292A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Kryterium</w:t>
            </w:r>
          </w:p>
        </w:tc>
        <w:tc>
          <w:tcPr>
            <w:tcW w:w="3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5" w:color="000000" w:fill="FFFFFF"/>
          </w:tcPr>
          <w:p w14:paraId="64650539" w14:textId="77777777" w:rsidR="00C65324" w:rsidRPr="00EF5501" w:rsidRDefault="00DC3197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Maksymalna l</w:t>
            </w:r>
            <w:r w:rsidR="00C65324" w:rsidRPr="00EF5501">
              <w:rPr>
                <w:rFonts w:cstheme="minorHAnsi"/>
                <w:b/>
                <w:sz w:val="24"/>
                <w:szCs w:val="24"/>
              </w:rPr>
              <w:t>iczba punktów (waga)</w:t>
            </w:r>
          </w:p>
        </w:tc>
      </w:tr>
      <w:tr w:rsidR="00C65324" w:rsidRPr="00EF5501" w14:paraId="5657AD3B" w14:textId="77777777" w:rsidTr="007173D0">
        <w:trPr>
          <w:trHeight w:val="4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640C9C" w14:textId="77777777" w:rsidR="00C65324" w:rsidRPr="00EF5501" w:rsidRDefault="00C65324" w:rsidP="00C5222B">
            <w:pPr>
              <w:pStyle w:val="Pisma"/>
              <w:spacing w:line="276" w:lineRule="auto"/>
              <w:jc w:val="left"/>
              <w:rPr>
                <w:rFonts w:asciiTheme="minorHAnsi" w:hAnsiTheme="minorHAnsi" w:cstheme="minorHAnsi"/>
                <w:b/>
              </w:rPr>
            </w:pPr>
            <w:r w:rsidRPr="00EF5501">
              <w:rPr>
                <w:rFonts w:asciiTheme="minorHAnsi" w:hAnsiTheme="minorHAnsi" w:cstheme="minorHAnsi"/>
                <w:b/>
              </w:rPr>
              <w:t>1</w:t>
            </w:r>
          </w:p>
        </w:tc>
        <w:tc>
          <w:tcPr>
            <w:tcW w:w="5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4498E8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 xml:space="preserve">Cena </w:t>
            </w:r>
          </w:p>
        </w:tc>
        <w:tc>
          <w:tcPr>
            <w:tcW w:w="3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AAED20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60</w:t>
            </w:r>
          </w:p>
        </w:tc>
      </w:tr>
      <w:tr w:rsidR="00C65324" w:rsidRPr="00EF5501" w14:paraId="297A0FDB" w14:textId="77777777" w:rsidTr="007173D0">
        <w:trPr>
          <w:trHeight w:val="4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9D8AA5" w14:textId="77777777" w:rsidR="00C65324" w:rsidRPr="00EF5501" w:rsidRDefault="00C65324" w:rsidP="00C5222B">
            <w:pPr>
              <w:pStyle w:val="Pisma"/>
              <w:spacing w:line="276" w:lineRule="auto"/>
              <w:jc w:val="left"/>
              <w:rPr>
                <w:rFonts w:asciiTheme="minorHAnsi" w:hAnsiTheme="minorHAnsi" w:cstheme="minorHAnsi"/>
                <w:b/>
              </w:rPr>
            </w:pPr>
            <w:r w:rsidRPr="00EF5501">
              <w:rPr>
                <w:rFonts w:asciiTheme="minorHAnsi" w:hAnsiTheme="minorHAnsi" w:cstheme="minorHAnsi"/>
                <w:b/>
              </w:rPr>
              <w:t>2</w:t>
            </w:r>
          </w:p>
        </w:tc>
        <w:tc>
          <w:tcPr>
            <w:tcW w:w="5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DCD074" w14:textId="77777777" w:rsidR="003C44B5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Termin dostarczenia</w:t>
            </w:r>
            <w:r w:rsidR="00DE1B57" w:rsidRPr="00EF5501">
              <w:rPr>
                <w:rFonts w:cstheme="minorHAnsi"/>
                <w:b/>
                <w:sz w:val="24"/>
                <w:szCs w:val="24"/>
              </w:rPr>
              <w:t xml:space="preserve"> dokumentów</w:t>
            </w:r>
          </w:p>
        </w:tc>
        <w:tc>
          <w:tcPr>
            <w:tcW w:w="3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35DD5D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40</w:t>
            </w:r>
          </w:p>
        </w:tc>
      </w:tr>
      <w:tr w:rsidR="00C65324" w:rsidRPr="00EF5501" w14:paraId="493CC2AB" w14:textId="77777777" w:rsidTr="007173D0">
        <w:trPr>
          <w:trHeight w:val="4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BEFA95" w14:textId="77777777" w:rsidR="00C65324" w:rsidRPr="00EF5501" w:rsidRDefault="00C65324" w:rsidP="00C5222B">
            <w:pPr>
              <w:pStyle w:val="Pisma"/>
              <w:spacing w:line="276" w:lineRule="auto"/>
              <w:jc w:val="left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9FFE8C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sz w:val="24"/>
                <w:szCs w:val="24"/>
              </w:rPr>
            </w:pPr>
            <w:r w:rsidRPr="00EF5501">
              <w:rPr>
                <w:rFonts w:cstheme="minorHAnsi"/>
                <w:sz w:val="24"/>
                <w:szCs w:val="24"/>
              </w:rPr>
              <w:t>RAZEM</w:t>
            </w:r>
          </w:p>
        </w:tc>
        <w:tc>
          <w:tcPr>
            <w:tcW w:w="3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F50139" w14:textId="77777777" w:rsidR="00C65324" w:rsidRPr="00EF5501" w:rsidRDefault="00C65324" w:rsidP="00C5222B">
            <w:pPr>
              <w:spacing w:line="276" w:lineRule="auto"/>
              <w:rPr>
                <w:rFonts w:cstheme="minorHAnsi"/>
                <w:b/>
                <w:sz w:val="24"/>
                <w:szCs w:val="24"/>
              </w:rPr>
            </w:pPr>
            <w:r w:rsidRPr="00EF5501">
              <w:rPr>
                <w:rFonts w:cstheme="minorHAnsi"/>
                <w:b/>
                <w:sz w:val="24"/>
                <w:szCs w:val="24"/>
              </w:rPr>
              <w:t>100</w:t>
            </w:r>
          </w:p>
        </w:tc>
      </w:tr>
    </w:tbl>
    <w:p w14:paraId="3B050798" w14:textId="77777777" w:rsidR="00C65324" w:rsidRPr="00EF5501" w:rsidRDefault="00C65324" w:rsidP="00C5222B">
      <w:pPr>
        <w:pStyle w:val="Tekstpodstawowy"/>
        <w:spacing w:line="276" w:lineRule="auto"/>
        <w:rPr>
          <w:rFonts w:asciiTheme="minorHAnsi" w:hAnsiTheme="minorHAnsi" w:cstheme="minorHAnsi"/>
        </w:rPr>
      </w:pPr>
    </w:p>
    <w:p w14:paraId="4B011428" w14:textId="77777777" w:rsidR="00C65324" w:rsidRPr="00EF5501" w:rsidRDefault="00C65324" w:rsidP="00C5222B">
      <w:pPr>
        <w:numPr>
          <w:ilvl w:val="0"/>
          <w:numId w:val="39"/>
        </w:numPr>
        <w:tabs>
          <w:tab w:val="clear" w:pos="720"/>
        </w:tabs>
        <w:spacing w:after="0" w:line="276" w:lineRule="auto"/>
        <w:ind w:left="426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W kryterium „</w:t>
      </w:r>
      <w:r w:rsidRPr="00EF5501">
        <w:rPr>
          <w:rFonts w:eastAsia="Times New Roman" w:cstheme="minorHAnsi"/>
          <w:b/>
          <w:i/>
          <w:sz w:val="24"/>
          <w:szCs w:val="24"/>
          <w:lang w:eastAsia="pl-PL"/>
        </w:rPr>
        <w:t>Cena</w:t>
      </w:r>
      <w:r w:rsidRPr="00EF5501">
        <w:rPr>
          <w:rFonts w:eastAsia="Times New Roman" w:cstheme="minorHAnsi"/>
          <w:sz w:val="24"/>
          <w:szCs w:val="24"/>
          <w:lang w:eastAsia="pl-PL"/>
        </w:rPr>
        <w:t xml:space="preserve">” najwyższą liczbę punktów (60) otrzyma oferta zawierająca najniższą cenę brutto, a każda następna odpowiednio </w:t>
      </w:r>
      <w:r w:rsidR="00965EAB" w:rsidRPr="00EF5501">
        <w:rPr>
          <w:rFonts w:eastAsia="Times New Roman" w:cstheme="minorHAnsi"/>
          <w:sz w:val="24"/>
          <w:szCs w:val="24"/>
          <w:lang w:eastAsia="pl-PL"/>
        </w:rPr>
        <w:t xml:space="preserve">mniej </w:t>
      </w:r>
      <w:r w:rsidRPr="00EF5501">
        <w:rPr>
          <w:rFonts w:eastAsia="Times New Roman" w:cstheme="minorHAnsi"/>
          <w:sz w:val="24"/>
          <w:szCs w:val="24"/>
          <w:lang w:eastAsia="pl-PL"/>
        </w:rPr>
        <w:t>zgodnie ze wzorem:</w:t>
      </w:r>
    </w:p>
    <w:p w14:paraId="036F1661" w14:textId="77777777" w:rsidR="00CF339A" w:rsidRPr="00EF5501" w:rsidRDefault="00CF339A" w:rsidP="00C5222B">
      <w:pPr>
        <w:spacing w:after="0" w:line="276" w:lineRule="auto"/>
        <w:ind w:left="426"/>
        <w:rPr>
          <w:rFonts w:eastAsia="Times New Roman" w:cstheme="minorHAnsi"/>
          <w:sz w:val="24"/>
          <w:szCs w:val="24"/>
          <w:lang w:eastAsia="pl-PL"/>
        </w:rPr>
      </w:pPr>
    </w:p>
    <w:p w14:paraId="57BA4487" w14:textId="77777777" w:rsidR="003F0DF8" w:rsidRPr="00EF5501" w:rsidRDefault="003F0DF8" w:rsidP="00C5222B">
      <w:pPr>
        <w:spacing w:after="0" w:line="276" w:lineRule="auto"/>
        <w:ind w:left="426"/>
        <w:rPr>
          <w:rFonts w:eastAsia="Times New Roman" w:cstheme="minorHAnsi"/>
          <w:sz w:val="24"/>
          <w:szCs w:val="24"/>
          <w:lang w:eastAsia="pl-PL"/>
        </w:rPr>
      </w:pPr>
    </w:p>
    <w:p w14:paraId="1FE3DF37" w14:textId="77777777" w:rsidR="00DE1B57" w:rsidRPr="00EF5501" w:rsidRDefault="00DE1B57" w:rsidP="00C5222B">
      <w:pPr>
        <w:shd w:val="clear" w:color="auto" w:fill="FFFFFF"/>
        <w:spacing w:after="0" w:line="276" w:lineRule="auto"/>
        <w:ind w:left="4254" w:firstLine="709"/>
        <w:rPr>
          <w:rFonts w:cstheme="minorHAnsi"/>
          <w:strike/>
          <w:sz w:val="24"/>
          <w:szCs w:val="24"/>
        </w:rPr>
      </w:pPr>
      <w:r w:rsidRPr="00EF5501">
        <w:rPr>
          <w:rFonts w:cstheme="minorHAnsi"/>
          <w:sz w:val="24"/>
          <w:szCs w:val="24"/>
        </w:rPr>
        <w:t>cena oferty z najniższą ceną</w:t>
      </w:r>
    </w:p>
    <w:p w14:paraId="03F6F13D" w14:textId="77777777" w:rsidR="00DE1B57" w:rsidRPr="00EF5501" w:rsidRDefault="00DE1B57" w:rsidP="00EF5501">
      <w:pPr>
        <w:shd w:val="clear" w:color="auto" w:fill="FFFFFF"/>
        <w:spacing w:after="0" w:line="276" w:lineRule="auto"/>
        <w:ind w:left="708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liczba punktów oferty ocenianej = ------------------------------------------------- x 60 pkt</w:t>
      </w:r>
    </w:p>
    <w:p w14:paraId="339163BD" w14:textId="77777777" w:rsidR="00DE1B57" w:rsidRPr="00EF5501" w:rsidRDefault="00DE1B57" w:rsidP="00C5222B">
      <w:pPr>
        <w:tabs>
          <w:tab w:val="left" w:pos="708"/>
        </w:tabs>
        <w:spacing w:after="0" w:line="276" w:lineRule="auto"/>
        <w:rPr>
          <w:rFonts w:cstheme="minorHAnsi"/>
          <w:bCs/>
          <w:sz w:val="24"/>
          <w:szCs w:val="24"/>
          <w:lang w:val="x-none"/>
        </w:rPr>
      </w:pP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</w:rPr>
        <w:tab/>
      </w:r>
      <w:r w:rsidRPr="00EF5501">
        <w:rPr>
          <w:rFonts w:cstheme="minorHAnsi"/>
          <w:bCs/>
          <w:sz w:val="24"/>
          <w:szCs w:val="24"/>
          <w:lang w:val="x-none"/>
        </w:rPr>
        <w:t>cena oferty ocenianej</w:t>
      </w:r>
    </w:p>
    <w:p w14:paraId="6BAC1470" w14:textId="77777777" w:rsidR="00DE1B57" w:rsidRPr="00EF5501" w:rsidRDefault="00DE1B57" w:rsidP="00C5222B">
      <w:pPr>
        <w:tabs>
          <w:tab w:val="left" w:pos="708"/>
        </w:tabs>
        <w:spacing w:after="0" w:line="276" w:lineRule="auto"/>
        <w:rPr>
          <w:rFonts w:cstheme="minorHAnsi"/>
          <w:bCs/>
          <w:sz w:val="24"/>
          <w:szCs w:val="24"/>
          <w:lang w:val="x-none"/>
        </w:rPr>
      </w:pPr>
    </w:p>
    <w:p w14:paraId="4398F12B" w14:textId="77777777" w:rsidR="009B6538" w:rsidRPr="00EF5501" w:rsidRDefault="00C65324" w:rsidP="00C5222B">
      <w:pPr>
        <w:pStyle w:val="Akapitzlist"/>
        <w:numPr>
          <w:ilvl w:val="0"/>
          <w:numId w:val="39"/>
        </w:numPr>
        <w:tabs>
          <w:tab w:val="clear" w:pos="720"/>
        </w:tabs>
        <w:spacing w:line="276" w:lineRule="auto"/>
        <w:ind w:left="426" w:hanging="284"/>
        <w:rPr>
          <w:rFonts w:eastAsia="Times New Roman" w:cstheme="minorHAnsi"/>
          <w:sz w:val="24"/>
          <w:szCs w:val="24"/>
          <w:lang w:eastAsia="x-none"/>
        </w:rPr>
      </w:pPr>
      <w:r w:rsidRPr="00EF5501">
        <w:rPr>
          <w:rFonts w:eastAsia="Times New Roman" w:cstheme="minorHAnsi"/>
          <w:sz w:val="24"/>
          <w:szCs w:val="24"/>
          <w:lang w:val="x-none" w:eastAsia="x-none"/>
        </w:rPr>
        <w:t xml:space="preserve">W kryterium </w:t>
      </w:r>
      <w:r w:rsidRPr="00EF5501">
        <w:rPr>
          <w:rFonts w:eastAsia="Times New Roman" w:cstheme="minorHAnsi"/>
          <w:bCs/>
          <w:sz w:val="24"/>
          <w:szCs w:val="24"/>
          <w:lang w:val="x-none" w:eastAsia="x-none"/>
        </w:rPr>
        <w:t>„</w:t>
      </w:r>
      <w:r w:rsidRPr="00EF5501">
        <w:rPr>
          <w:rFonts w:eastAsia="Times New Roman" w:cstheme="minorHAnsi"/>
          <w:b/>
          <w:i/>
          <w:sz w:val="24"/>
          <w:szCs w:val="24"/>
          <w:lang w:val="x-none" w:eastAsia="x-none"/>
        </w:rPr>
        <w:t>Termin</w:t>
      </w:r>
      <w:r w:rsidRPr="00EF5501">
        <w:rPr>
          <w:rFonts w:eastAsia="Times New Roman" w:cstheme="minorHAnsi"/>
          <w:b/>
          <w:bCs/>
          <w:i/>
          <w:sz w:val="24"/>
          <w:szCs w:val="24"/>
          <w:lang w:val="x-none" w:eastAsia="x-none"/>
        </w:rPr>
        <w:t xml:space="preserve"> dosta</w:t>
      </w:r>
      <w:r w:rsidRPr="00EF5501">
        <w:rPr>
          <w:rFonts w:eastAsia="Times New Roman" w:cstheme="minorHAnsi"/>
          <w:b/>
          <w:bCs/>
          <w:i/>
          <w:sz w:val="24"/>
          <w:szCs w:val="24"/>
          <w:lang w:eastAsia="x-none"/>
        </w:rPr>
        <w:t>rczenia</w:t>
      </w:r>
      <w:r w:rsidR="00DE1B57" w:rsidRPr="00EF5501">
        <w:rPr>
          <w:rFonts w:eastAsia="Times New Roman" w:cstheme="minorHAnsi"/>
          <w:b/>
          <w:bCs/>
          <w:i/>
          <w:sz w:val="24"/>
          <w:szCs w:val="24"/>
          <w:lang w:eastAsia="x-none"/>
        </w:rPr>
        <w:t xml:space="preserve"> </w:t>
      </w:r>
      <w:r w:rsidR="00DE1B57" w:rsidRPr="00EF5501">
        <w:rPr>
          <w:rFonts w:cstheme="minorHAnsi"/>
          <w:b/>
          <w:bCs/>
          <w:i/>
          <w:sz w:val="24"/>
          <w:szCs w:val="24"/>
          <w:lang w:eastAsia="pl-PL"/>
        </w:rPr>
        <w:t>dokumentów</w:t>
      </w:r>
      <w:r w:rsidRPr="00EF5501">
        <w:rPr>
          <w:rFonts w:eastAsia="Times New Roman" w:cstheme="minorHAnsi"/>
          <w:bCs/>
          <w:sz w:val="24"/>
          <w:szCs w:val="24"/>
          <w:lang w:val="x-none" w:eastAsia="x-none"/>
        </w:rPr>
        <w:t xml:space="preserve">” </w:t>
      </w:r>
      <w:r w:rsidRPr="00EF5501">
        <w:rPr>
          <w:rFonts w:eastAsia="Times New Roman" w:cstheme="minorHAnsi"/>
          <w:sz w:val="24"/>
          <w:szCs w:val="24"/>
          <w:lang w:val="x-none" w:eastAsia="x-none"/>
        </w:rPr>
        <w:t>n</w:t>
      </w:r>
      <w:r w:rsidRPr="00EF5501">
        <w:rPr>
          <w:rFonts w:eastAsia="Times New Roman" w:cstheme="minorHAnsi"/>
          <w:bCs/>
          <w:sz w:val="24"/>
          <w:szCs w:val="24"/>
          <w:lang w:val="x-none" w:eastAsia="x-none"/>
        </w:rPr>
        <w:t>ajwyższa liczba punktów</w:t>
      </w:r>
      <w:r w:rsidR="0083440A" w:rsidRPr="00EF5501">
        <w:rPr>
          <w:rFonts w:eastAsia="Times New Roman" w:cstheme="minorHAnsi"/>
          <w:bCs/>
          <w:sz w:val="24"/>
          <w:szCs w:val="24"/>
          <w:lang w:eastAsia="x-none"/>
        </w:rPr>
        <w:t xml:space="preserve"> </w:t>
      </w:r>
      <w:r w:rsidR="0083440A" w:rsidRPr="00EF5501">
        <w:rPr>
          <w:rFonts w:eastAsia="Times New Roman" w:cstheme="minorHAnsi"/>
          <w:bCs/>
          <w:sz w:val="24"/>
          <w:szCs w:val="24"/>
          <w:lang w:val="x-none" w:eastAsia="x-none"/>
        </w:rPr>
        <w:t xml:space="preserve">jakie </w:t>
      </w:r>
      <w:r w:rsidR="00DE1B57" w:rsidRPr="00EF5501">
        <w:rPr>
          <w:rFonts w:eastAsia="Times New Roman" w:cstheme="minorHAnsi"/>
          <w:bCs/>
          <w:sz w:val="24"/>
          <w:szCs w:val="24"/>
          <w:lang w:val="x-none" w:eastAsia="x-none"/>
        </w:rPr>
        <w:t>moż</w:t>
      </w:r>
      <w:r w:rsidR="00DE1B57" w:rsidRPr="00EF5501">
        <w:rPr>
          <w:rFonts w:eastAsia="Times New Roman" w:cstheme="minorHAnsi"/>
          <w:bCs/>
          <w:sz w:val="24"/>
          <w:szCs w:val="24"/>
          <w:lang w:eastAsia="x-none"/>
        </w:rPr>
        <w:t>na</w:t>
      </w:r>
      <w:r w:rsidR="00DE1B57" w:rsidRPr="00EF5501">
        <w:rPr>
          <w:rFonts w:eastAsia="Times New Roman" w:cstheme="minorHAnsi"/>
          <w:bCs/>
          <w:sz w:val="24"/>
          <w:szCs w:val="24"/>
          <w:lang w:val="x-none" w:eastAsia="x-none"/>
        </w:rPr>
        <w:t xml:space="preserve"> </w:t>
      </w:r>
      <w:r w:rsidRPr="00EF5501">
        <w:rPr>
          <w:rFonts w:eastAsia="Times New Roman" w:cstheme="minorHAnsi"/>
          <w:bCs/>
          <w:sz w:val="24"/>
          <w:szCs w:val="24"/>
          <w:lang w:val="x-none" w:eastAsia="x-none"/>
        </w:rPr>
        <w:t xml:space="preserve">uzyskać </w:t>
      </w:r>
      <w:r w:rsidR="00404D7A" w:rsidRPr="00EF5501">
        <w:rPr>
          <w:rFonts w:eastAsia="Times New Roman" w:cstheme="minorHAnsi"/>
          <w:bCs/>
          <w:sz w:val="24"/>
          <w:szCs w:val="24"/>
          <w:lang w:eastAsia="x-none"/>
        </w:rPr>
        <w:t>to 40</w:t>
      </w:r>
      <w:r w:rsidR="00DE1B57" w:rsidRPr="00EF5501">
        <w:rPr>
          <w:rFonts w:eastAsia="Times New Roman" w:cstheme="minorHAnsi"/>
          <w:bCs/>
          <w:sz w:val="24"/>
          <w:szCs w:val="24"/>
          <w:lang w:eastAsia="x-none"/>
        </w:rPr>
        <w:t xml:space="preserve"> pkt.</w:t>
      </w:r>
    </w:p>
    <w:p w14:paraId="5D68C86D" w14:textId="77777777" w:rsidR="009D06AD" w:rsidRPr="00EF5501" w:rsidRDefault="009D06AD" w:rsidP="00C5222B">
      <w:pPr>
        <w:pStyle w:val="Akapitzlist"/>
        <w:spacing w:after="0" w:line="276" w:lineRule="auto"/>
        <w:ind w:left="426"/>
        <w:rPr>
          <w:rFonts w:eastAsia="MS Mincho" w:cstheme="minorHAnsi"/>
          <w:iCs/>
          <w:sz w:val="24"/>
          <w:szCs w:val="24"/>
          <w:lang w:eastAsia="ja-JP"/>
        </w:rPr>
      </w:pPr>
    </w:p>
    <w:p w14:paraId="17DDD438" w14:textId="77777777" w:rsidR="009B6538" w:rsidRPr="00EF5501" w:rsidRDefault="00DE1B57" w:rsidP="00C5222B">
      <w:pPr>
        <w:widowControl w:val="0"/>
        <w:suppressAutoHyphens/>
        <w:autoSpaceDE w:val="0"/>
        <w:autoSpaceDN w:val="0"/>
        <w:adjustRightInd w:val="0"/>
        <w:spacing w:after="0" w:line="276" w:lineRule="auto"/>
        <w:ind w:left="426"/>
        <w:rPr>
          <w:rFonts w:cstheme="minorHAnsi"/>
          <w:sz w:val="24"/>
          <w:szCs w:val="24"/>
        </w:rPr>
      </w:pPr>
      <w:r w:rsidRPr="00EF5501">
        <w:rPr>
          <w:rFonts w:cstheme="minorHAnsi"/>
          <w:bCs/>
          <w:sz w:val="24"/>
          <w:szCs w:val="24"/>
        </w:rPr>
        <w:t xml:space="preserve">Oferta Wykonawcy, który </w:t>
      </w:r>
      <w:r w:rsidR="0083440A" w:rsidRPr="00EF5501">
        <w:rPr>
          <w:rFonts w:cstheme="minorHAnsi"/>
          <w:sz w:val="24"/>
          <w:szCs w:val="24"/>
        </w:rPr>
        <w:t xml:space="preserve">zaproponuje </w:t>
      </w:r>
      <w:r w:rsidRPr="00EF5501">
        <w:rPr>
          <w:rFonts w:cstheme="minorHAnsi"/>
          <w:sz w:val="24"/>
          <w:szCs w:val="24"/>
        </w:rPr>
        <w:t>termin</w:t>
      </w:r>
      <w:r w:rsidR="009B6538" w:rsidRPr="00EF5501">
        <w:rPr>
          <w:rFonts w:cstheme="minorHAnsi"/>
          <w:sz w:val="24"/>
          <w:szCs w:val="24"/>
        </w:rPr>
        <w:t xml:space="preserve"> na dostarczenie dokumentów potwierdzających zapewnienie </w:t>
      </w:r>
      <w:r w:rsidRPr="00EF5501">
        <w:rPr>
          <w:rFonts w:cstheme="minorHAnsi"/>
          <w:sz w:val="24"/>
          <w:szCs w:val="24"/>
        </w:rPr>
        <w:t xml:space="preserve">wymaganego </w:t>
      </w:r>
      <w:r w:rsidR="009B6538" w:rsidRPr="00EF5501">
        <w:rPr>
          <w:rFonts w:cstheme="minorHAnsi"/>
          <w:sz w:val="24"/>
          <w:szCs w:val="24"/>
        </w:rPr>
        <w:t>okresu wsparcia</w:t>
      </w:r>
      <w:r w:rsidR="00404D7A" w:rsidRPr="00EF5501">
        <w:rPr>
          <w:rFonts w:cstheme="minorHAnsi"/>
          <w:sz w:val="24"/>
          <w:szCs w:val="24"/>
        </w:rPr>
        <w:t xml:space="preserve"> dla posiadanych przez Zamawiającego licencji oprogramowania </w:t>
      </w:r>
      <w:r w:rsidRPr="00EF5501">
        <w:rPr>
          <w:rFonts w:cstheme="minorHAnsi"/>
          <w:sz w:val="24"/>
          <w:szCs w:val="24"/>
        </w:rPr>
        <w:t>(</w:t>
      </w:r>
      <w:r w:rsidR="00404D7A" w:rsidRPr="00EF5501">
        <w:rPr>
          <w:rFonts w:cstheme="minorHAnsi"/>
          <w:sz w:val="24"/>
          <w:szCs w:val="24"/>
        </w:rPr>
        <w:t>wskazanych w tabeli nr 1 w OPZ</w:t>
      </w:r>
      <w:r w:rsidRPr="00EF5501">
        <w:rPr>
          <w:rFonts w:cstheme="minorHAnsi"/>
          <w:sz w:val="24"/>
          <w:szCs w:val="24"/>
        </w:rPr>
        <w:t>) otrzyma odpowiednio</w:t>
      </w:r>
      <w:r w:rsidR="0083440A" w:rsidRPr="00EF5501">
        <w:rPr>
          <w:rFonts w:cstheme="minorHAnsi"/>
          <w:sz w:val="24"/>
          <w:szCs w:val="24"/>
        </w:rPr>
        <w:t xml:space="preserve">: </w:t>
      </w:r>
    </w:p>
    <w:p w14:paraId="34231AEC" w14:textId="77777777" w:rsidR="00474F42" w:rsidRPr="00EF5501" w:rsidRDefault="00DE1B57" w:rsidP="00C5222B">
      <w:pPr>
        <w:pStyle w:val="Akapitzlist"/>
        <w:numPr>
          <w:ilvl w:val="0"/>
          <w:numId w:val="49"/>
        </w:numPr>
        <w:tabs>
          <w:tab w:val="num" w:pos="426"/>
        </w:tabs>
        <w:spacing w:after="0" w:line="276" w:lineRule="auto"/>
        <w:ind w:left="851" w:hanging="425"/>
        <w:rPr>
          <w:rFonts w:eastAsia="MS Mincho" w:cstheme="minorHAnsi"/>
          <w:iCs/>
          <w:sz w:val="24"/>
          <w:szCs w:val="24"/>
          <w:lang w:eastAsia="ja-JP"/>
        </w:rPr>
      </w:pPr>
      <w:r w:rsidRPr="00EF5501">
        <w:rPr>
          <w:rFonts w:eastAsia="MS Mincho" w:cstheme="minorHAnsi"/>
          <w:bCs/>
          <w:sz w:val="24"/>
          <w:szCs w:val="24"/>
          <w:lang w:eastAsia="ja-JP"/>
        </w:rPr>
        <w:t>dostarczenie dokumentów</w:t>
      </w:r>
      <w:r w:rsidRPr="00EF5501">
        <w:rPr>
          <w:rFonts w:eastAsia="MS Mincho" w:cstheme="minorHAnsi"/>
          <w:sz w:val="24"/>
          <w:szCs w:val="24"/>
          <w:lang w:eastAsia="ja-JP"/>
        </w:rPr>
        <w:t xml:space="preserve"> </w:t>
      </w:r>
      <w:r w:rsidR="00474F42" w:rsidRPr="00EF5501">
        <w:rPr>
          <w:rFonts w:eastAsia="MS Mincho" w:cstheme="minorHAnsi"/>
          <w:iCs/>
          <w:sz w:val="24"/>
          <w:szCs w:val="24"/>
          <w:lang w:eastAsia="ja-JP"/>
        </w:rPr>
        <w:t xml:space="preserve">w terminie </w:t>
      </w:r>
      <w:r w:rsidR="00C43BE5" w:rsidRPr="00EF5501">
        <w:rPr>
          <w:rFonts w:eastAsia="MS Mincho" w:cstheme="minorHAnsi"/>
          <w:b/>
          <w:iCs/>
          <w:sz w:val="24"/>
          <w:szCs w:val="24"/>
          <w:lang w:eastAsia="ja-JP"/>
        </w:rPr>
        <w:t>od 4 do 6</w:t>
      </w:r>
      <w:r w:rsidR="00474F42" w:rsidRPr="00EF5501">
        <w:rPr>
          <w:rFonts w:eastAsia="MS Mincho" w:cstheme="minorHAnsi"/>
          <w:b/>
          <w:iCs/>
          <w:sz w:val="24"/>
          <w:szCs w:val="24"/>
          <w:lang w:eastAsia="ja-JP"/>
        </w:rPr>
        <w:t xml:space="preserve"> dni</w:t>
      </w:r>
      <w:r w:rsidR="00474F42" w:rsidRPr="00EF5501">
        <w:rPr>
          <w:rFonts w:eastAsia="MS Mincho" w:cstheme="minorHAnsi"/>
          <w:iCs/>
          <w:sz w:val="24"/>
          <w:szCs w:val="24"/>
          <w:lang w:eastAsia="ja-JP"/>
        </w:rPr>
        <w:t xml:space="preserve"> roboczych – 20 pkt, </w:t>
      </w:r>
    </w:p>
    <w:p w14:paraId="41CC9A83" w14:textId="77777777" w:rsidR="00474F42" w:rsidRPr="00EF5501" w:rsidRDefault="00DE1B57" w:rsidP="00C5222B">
      <w:pPr>
        <w:pStyle w:val="Akapitzlist"/>
        <w:numPr>
          <w:ilvl w:val="0"/>
          <w:numId w:val="49"/>
        </w:numPr>
        <w:tabs>
          <w:tab w:val="num" w:pos="426"/>
        </w:tabs>
        <w:spacing w:after="0" w:line="276" w:lineRule="auto"/>
        <w:ind w:left="851" w:hanging="425"/>
        <w:rPr>
          <w:rFonts w:eastAsia="MS Mincho" w:cstheme="minorHAnsi"/>
          <w:iCs/>
          <w:sz w:val="24"/>
          <w:szCs w:val="24"/>
          <w:lang w:eastAsia="ja-JP"/>
        </w:rPr>
      </w:pPr>
      <w:r w:rsidRPr="00EF5501">
        <w:rPr>
          <w:rFonts w:eastAsia="MS Mincho" w:cstheme="minorHAnsi"/>
          <w:bCs/>
          <w:sz w:val="24"/>
          <w:szCs w:val="24"/>
          <w:lang w:eastAsia="ja-JP"/>
        </w:rPr>
        <w:t>dostarczenie dokumentów</w:t>
      </w:r>
      <w:r w:rsidRPr="00EF5501">
        <w:rPr>
          <w:rFonts w:eastAsia="MS Mincho" w:cstheme="minorHAnsi"/>
          <w:sz w:val="24"/>
          <w:szCs w:val="24"/>
          <w:lang w:eastAsia="ja-JP"/>
        </w:rPr>
        <w:t xml:space="preserve"> </w:t>
      </w:r>
      <w:r w:rsidR="00474F42" w:rsidRPr="00EF5501">
        <w:rPr>
          <w:rFonts w:eastAsia="MS Mincho" w:cstheme="minorHAnsi"/>
          <w:iCs/>
          <w:sz w:val="24"/>
          <w:szCs w:val="24"/>
          <w:lang w:eastAsia="ja-JP"/>
        </w:rPr>
        <w:t>w terminie</w:t>
      </w:r>
      <w:r w:rsidR="00C43BE5" w:rsidRPr="00EF5501">
        <w:rPr>
          <w:rFonts w:eastAsia="MS Mincho" w:cstheme="minorHAnsi"/>
          <w:iCs/>
          <w:sz w:val="24"/>
          <w:szCs w:val="24"/>
          <w:lang w:eastAsia="ja-JP"/>
        </w:rPr>
        <w:t xml:space="preserve"> </w:t>
      </w:r>
      <w:r w:rsidR="00C43BE5" w:rsidRPr="00EF5501">
        <w:rPr>
          <w:rFonts w:eastAsia="MS Mincho" w:cstheme="minorHAnsi"/>
          <w:b/>
          <w:iCs/>
          <w:sz w:val="24"/>
          <w:szCs w:val="24"/>
          <w:lang w:eastAsia="ja-JP"/>
        </w:rPr>
        <w:t>do</w:t>
      </w:r>
      <w:r w:rsidR="00474F42" w:rsidRPr="00EF5501">
        <w:rPr>
          <w:rFonts w:eastAsia="MS Mincho" w:cstheme="minorHAnsi"/>
          <w:b/>
          <w:iCs/>
          <w:sz w:val="24"/>
          <w:szCs w:val="24"/>
          <w:lang w:eastAsia="ja-JP"/>
        </w:rPr>
        <w:t xml:space="preserve"> 3 dni</w:t>
      </w:r>
      <w:r w:rsidR="00474F42" w:rsidRPr="00EF5501">
        <w:rPr>
          <w:rFonts w:eastAsia="MS Mincho" w:cstheme="minorHAnsi"/>
          <w:iCs/>
          <w:sz w:val="24"/>
          <w:szCs w:val="24"/>
          <w:lang w:eastAsia="ja-JP"/>
        </w:rPr>
        <w:t xml:space="preserve"> roboczych – 40 pkt. </w:t>
      </w:r>
    </w:p>
    <w:p w14:paraId="61507811" w14:textId="77777777" w:rsidR="00474F42" w:rsidRPr="00EF5501" w:rsidRDefault="00474F42" w:rsidP="00C5222B">
      <w:pPr>
        <w:keepNext/>
        <w:tabs>
          <w:tab w:val="num" w:pos="426"/>
        </w:tabs>
        <w:spacing w:after="0" w:line="276" w:lineRule="auto"/>
        <w:rPr>
          <w:rFonts w:eastAsia="MS Mincho" w:cstheme="minorHAnsi"/>
          <w:sz w:val="24"/>
          <w:szCs w:val="24"/>
          <w:lang w:eastAsia="ja-JP"/>
        </w:rPr>
      </w:pPr>
    </w:p>
    <w:p w14:paraId="671B1444" w14:textId="77777777" w:rsidR="00474F42" w:rsidRPr="00EF5501" w:rsidRDefault="00474F42" w:rsidP="00C5222B">
      <w:pPr>
        <w:keepNext/>
        <w:tabs>
          <w:tab w:val="num" w:pos="426"/>
        </w:tabs>
        <w:spacing w:after="0" w:line="276" w:lineRule="auto"/>
        <w:ind w:left="426"/>
        <w:rPr>
          <w:rFonts w:eastAsia="MS Mincho" w:cstheme="minorHAnsi"/>
          <w:bCs/>
          <w:sz w:val="24"/>
          <w:szCs w:val="24"/>
          <w:lang w:eastAsia="ja-JP"/>
        </w:rPr>
      </w:pPr>
      <w:r w:rsidRPr="00EF5501">
        <w:rPr>
          <w:rFonts w:eastAsia="MS Mincho" w:cstheme="minorHAnsi"/>
          <w:sz w:val="24"/>
          <w:szCs w:val="24"/>
          <w:lang w:eastAsia="ja-JP"/>
        </w:rPr>
        <w:t xml:space="preserve">Jeżeli Wykonawca zaoferuje </w:t>
      </w:r>
      <w:r w:rsidR="00DE1B57" w:rsidRPr="00EF5501">
        <w:rPr>
          <w:rFonts w:eastAsia="MS Mincho" w:cstheme="minorHAnsi"/>
          <w:bCs/>
          <w:sz w:val="24"/>
          <w:szCs w:val="24"/>
          <w:lang w:eastAsia="ja-JP"/>
        </w:rPr>
        <w:t>dostarczenie dokumentów</w:t>
      </w:r>
      <w:r w:rsidR="00DE1B57" w:rsidRPr="00EF5501">
        <w:rPr>
          <w:rFonts w:eastAsia="MS Mincho" w:cstheme="minorHAnsi"/>
          <w:sz w:val="24"/>
          <w:szCs w:val="24"/>
          <w:lang w:eastAsia="ja-JP"/>
        </w:rPr>
        <w:t xml:space="preserve"> w terminie</w:t>
      </w:r>
      <w:r w:rsidR="00DE1B57" w:rsidRPr="00F53E63">
        <w:rPr>
          <w:rFonts w:eastAsia="MS Mincho" w:cstheme="minorHAnsi"/>
          <w:b/>
          <w:sz w:val="24"/>
          <w:szCs w:val="24"/>
          <w:lang w:eastAsia="ja-JP"/>
        </w:rPr>
        <w:t xml:space="preserve"> </w:t>
      </w:r>
      <w:r w:rsidRPr="00F53E63">
        <w:rPr>
          <w:rFonts w:eastAsia="MS Mincho" w:cstheme="minorHAnsi"/>
          <w:b/>
          <w:sz w:val="24"/>
          <w:szCs w:val="24"/>
          <w:lang w:eastAsia="ja-JP"/>
        </w:rPr>
        <w:t>7 dni</w:t>
      </w:r>
      <w:r w:rsidRPr="00EF5501">
        <w:rPr>
          <w:rFonts w:eastAsia="MS Mincho" w:cstheme="minorHAnsi"/>
          <w:sz w:val="24"/>
          <w:szCs w:val="24"/>
          <w:lang w:eastAsia="ja-JP"/>
        </w:rPr>
        <w:t xml:space="preserve"> roboczych</w:t>
      </w:r>
      <w:r w:rsidR="00643DF1" w:rsidRPr="00EF5501">
        <w:rPr>
          <w:rFonts w:eastAsia="MS Mincho" w:cstheme="minorHAnsi"/>
          <w:sz w:val="24"/>
          <w:szCs w:val="24"/>
          <w:lang w:eastAsia="ja-JP"/>
        </w:rPr>
        <w:t xml:space="preserve"> od dnia zawarcia Umowy</w:t>
      </w:r>
      <w:r w:rsidR="009376E0" w:rsidRPr="00EF5501">
        <w:rPr>
          <w:rFonts w:eastAsia="MS Mincho" w:cstheme="minorHAnsi"/>
          <w:sz w:val="24"/>
          <w:szCs w:val="24"/>
          <w:lang w:eastAsia="ja-JP"/>
        </w:rPr>
        <w:t xml:space="preserve"> Oferta</w:t>
      </w:r>
      <w:r w:rsidRPr="00EF5501">
        <w:rPr>
          <w:rFonts w:eastAsia="MS Mincho" w:cstheme="minorHAnsi"/>
          <w:sz w:val="24"/>
          <w:szCs w:val="24"/>
          <w:lang w:eastAsia="ja-JP"/>
        </w:rPr>
        <w:t xml:space="preserve"> otrzyma 0 pkt. </w:t>
      </w:r>
      <w:r w:rsidRPr="00EF5501">
        <w:rPr>
          <w:rFonts w:eastAsia="MS Mincho" w:cstheme="minorHAnsi"/>
          <w:bCs/>
          <w:sz w:val="24"/>
          <w:szCs w:val="24"/>
          <w:lang w:eastAsia="ja-JP"/>
        </w:rPr>
        <w:t xml:space="preserve">W przypadku braku </w:t>
      </w:r>
      <w:r w:rsidR="00DE1B57" w:rsidRPr="00EF5501">
        <w:rPr>
          <w:rFonts w:eastAsia="MS Mincho" w:cstheme="minorHAnsi"/>
          <w:bCs/>
          <w:sz w:val="24"/>
          <w:szCs w:val="24"/>
          <w:lang w:eastAsia="ja-JP"/>
        </w:rPr>
        <w:t xml:space="preserve">wskazania </w:t>
      </w:r>
      <w:r w:rsidRPr="00EF5501">
        <w:rPr>
          <w:rFonts w:eastAsia="MS Mincho" w:cstheme="minorHAnsi"/>
          <w:bCs/>
          <w:sz w:val="24"/>
          <w:szCs w:val="24"/>
          <w:lang w:eastAsia="ja-JP"/>
        </w:rPr>
        <w:t>w ofercie terminu dosta</w:t>
      </w:r>
      <w:r w:rsidR="00E5076B" w:rsidRPr="00EF5501">
        <w:rPr>
          <w:rFonts w:eastAsia="MS Mincho" w:cstheme="minorHAnsi"/>
          <w:bCs/>
          <w:sz w:val="24"/>
          <w:szCs w:val="24"/>
          <w:lang w:eastAsia="ja-JP"/>
        </w:rPr>
        <w:t xml:space="preserve">rczenia </w:t>
      </w:r>
      <w:r w:rsidRPr="00EF5501">
        <w:rPr>
          <w:rFonts w:eastAsia="MS Mincho" w:cstheme="minorHAnsi"/>
          <w:bCs/>
          <w:sz w:val="24"/>
          <w:szCs w:val="24"/>
          <w:lang w:eastAsia="ja-JP"/>
        </w:rPr>
        <w:t xml:space="preserve">oferta otrzyma 0 pkt, a </w:t>
      </w:r>
      <w:r w:rsidRPr="00EF5501">
        <w:rPr>
          <w:rFonts w:cstheme="minorHAnsi"/>
          <w:sz w:val="24"/>
          <w:szCs w:val="24"/>
        </w:rPr>
        <w:t xml:space="preserve">Zamawiający </w:t>
      </w:r>
      <w:r w:rsidR="00DE1B57" w:rsidRPr="00EF5501">
        <w:rPr>
          <w:rFonts w:cstheme="minorHAnsi"/>
          <w:sz w:val="24"/>
          <w:szCs w:val="24"/>
        </w:rPr>
        <w:t>przyjmie</w:t>
      </w:r>
      <w:r w:rsidR="00CC1E9A" w:rsidRPr="00EF5501">
        <w:rPr>
          <w:rFonts w:cstheme="minorHAnsi"/>
          <w:sz w:val="24"/>
          <w:szCs w:val="24"/>
        </w:rPr>
        <w:t xml:space="preserve"> maksymalny</w:t>
      </w:r>
      <w:r w:rsidR="00DE1B57"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sz w:val="24"/>
          <w:szCs w:val="24"/>
        </w:rPr>
        <w:t xml:space="preserve">termin </w:t>
      </w:r>
      <w:r w:rsidR="00643DF1" w:rsidRPr="00EF5501">
        <w:rPr>
          <w:rFonts w:cstheme="minorHAnsi"/>
          <w:sz w:val="24"/>
          <w:szCs w:val="24"/>
        </w:rPr>
        <w:t xml:space="preserve">dostarczenia </w:t>
      </w:r>
      <w:r w:rsidR="00CC1E9A" w:rsidRPr="00EF5501">
        <w:rPr>
          <w:rFonts w:cstheme="minorHAnsi"/>
          <w:sz w:val="24"/>
          <w:szCs w:val="24"/>
        </w:rPr>
        <w:t xml:space="preserve">tj. </w:t>
      </w:r>
      <w:r w:rsidR="009376E0" w:rsidRPr="00EF5501">
        <w:rPr>
          <w:rFonts w:cstheme="minorHAnsi"/>
          <w:sz w:val="24"/>
          <w:szCs w:val="24"/>
        </w:rPr>
        <w:t>7 dni roboczych.</w:t>
      </w:r>
      <w:r w:rsidR="00DC3197" w:rsidRPr="00EF5501">
        <w:rPr>
          <w:rFonts w:cstheme="minorHAnsi"/>
          <w:sz w:val="24"/>
          <w:szCs w:val="24"/>
        </w:rPr>
        <w:t xml:space="preserve"> Oferta Wykonawcy, który zaoferuje dłuższy termin dostarczenia niż 7 dni roboczych zostanie uznana za niezgodną z SIWZ i odrzucona na podstawie art. 89 ust. 1 pkt 2 ustawy Pzp.</w:t>
      </w:r>
      <w:r w:rsidR="00A63FF8" w:rsidRPr="00EF5501">
        <w:rPr>
          <w:rFonts w:cstheme="minorHAnsi"/>
        </w:rPr>
        <w:t xml:space="preserve"> </w:t>
      </w:r>
      <w:r w:rsidR="00A63FF8" w:rsidRPr="00EF5501">
        <w:rPr>
          <w:rFonts w:cstheme="minorHAnsi"/>
          <w:sz w:val="24"/>
          <w:szCs w:val="24"/>
        </w:rPr>
        <w:t>Wykonawca w ramach powyższego kryterium zobowiązany jest podać liczbę pełnych dni. W przypadku podania np. 1,5 dnia Zamawiający zaokrągli liczbę dni w dół do pełnego dnia.</w:t>
      </w:r>
    </w:p>
    <w:p w14:paraId="14E56AB8" w14:textId="77777777" w:rsidR="00474F42" w:rsidRPr="00EF5501" w:rsidRDefault="00474F42" w:rsidP="00C5222B">
      <w:pPr>
        <w:autoSpaceDE w:val="0"/>
        <w:autoSpaceDN w:val="0"/>
        <w:adjustRightInd w:val="0"/>
        <w:spacing w:after="0" w:line="276" w:lineRule="auto"/>
        <w:rPr>
          <w:rFonts w:cstheme="minorHAnsi"/>
          <w:sz w:val="24"/>
          <w:szCs w:val="24"/>
          <w:lang w:eastAsia="ja-JP"/>
        </w:rPr>
      </w:pPr>
    </w:p>
    <w:p w14:paraId="403BCB8B" w14:textId="77777777" w:rsidR="005B0AE3" w:rsidRPr="00EF5501" w:rsidRDefault="007F757C" w:rsidP="00C5222B">
      <w:pPr>
        <w:pStyle w:val="Tekstpodstawowy"/>
        <w:widowControl/>
        <w:numPr>
          <w:ilvl w:val="0"/>
          <w:numId w:val="46"/>
        </w:numPr>
        <w:suppressAutoHyphens w:val="0"/>
        <w:spacing w:after="0" w:line="276" w:lineRule="auto"/>
        <w:ind w:left="426" w:hanging="284"/>
        <w:rPr>
          <w:rFonts w:asciiTheme="minorHAnsi" w:hAnsiTheme="minorHAnsi" w:cstheme="minorHAnsi"/>
          <w:lang w:val="pl-PL"/>
        </w:rPr>
      </w:pPr>
      <w:r w:rsidRPr="00EF5501">
        <w:rPr>
          <w:rFonts w:asciiTheme="minorHAnsi" w:hAnsiTheme="minorHAnsi" w:cstheme="minorHAnsi"/>
          <w:lang w:val="pl-PL"/>
        </w:rPr>
        <w:t>W każdym z kryteriów ocena będzie dokonana z dokładnością do dwóch miejsc po przecinku.</w:t>
      </w:r>
    </w:p>
    <w:p w14:paraId="50FC5DE6" w14:textId="77777777" w:rsidR="009376E0" w:rsidRPr="00EF5501" w:rsidRDefault="009376E0" w:rsidP="00C5222B">
      <w:pPr>
        <w:pStyle w:val="Tekstpodstawowy"/>
        <w:widowControl/>
        <w:numPr>
          <w:ilvl w:val="0"/>
          <w:numId w:val="46"/>
        </w:numPr>
        <w:suppressAutoHyphens w:val="0"/>
        <w:spacing w:after="0" w:line="276" w:lineRule="auto"/>
        <w:ind w:left="426" w:hanging="284"/>
        <w:rPr>
          <w:rFonts w:asciiTheme="minorHAnsi" w:hAnsiTheme="minorHAnsi" w:cstheme="minorHAnsi"/>
          <w:lang w:val="pl-PL"/>
        </w:rPr>
      </w:pPr>
      <w:r w:rsidRPr="00EF5501">
        <w:rPr>
          <w:rFonts w:asciiTheme="minorHAnsi" w:hAnsiTheme="minorHAnsi" w:cstheme="minorHAnsi"/>
          <w:lang w:val="pl-PL"/>
        </w:rPr>
        <w:t xml:space="preserve">Punkty otrzymane przez daną ofertę w każdym z kryteriów zostaną do siebie dodane. </w:t>
      </w:r>
    </w:p>
    <w:p w14:paraId="7CAB288D" w14:textId="77777777" w:rsidR="007F757C" w:rsidRPr="00EF5501" w:rsidRDefault="007F757C" w:rsidP="00C5222B">
      <w:pPr>
        <w:pStyle w:val="Tekstpodstawowy"/>
        <w:widowControl/>
        <w:numPr>
          <w:ilvl w:val="0"/>
          <w:numId w:val="46"/>
        </w:numPr>
        <w:suppressAutoHyphens w:val="0"/>
        <w:spacing w:after="0" w:line="276" w:lineRule="auto"/>
        <w:ind w:left="426" w:hanging="284"/>
        <w:rPr>
          <w:rFonts w:asciiTheme="minorHAnsi" w:hAnsiTheme="minorHAnsi" w:cstheme="minorHAnsi"/>
          <w:lang w:val="pl-PL"/>
        </w:rPr>
      </w:pPr>
      <w:r w:rsidRPr="00EF5501">
        <w:rPr>
          <w:rFonts w:asciiTheme="minorHAnsi" w:hAnsiTheme="minorHAnsi" w:cstheme="minorHAnsi"/>
          <w:lang w:val="pl-PL"/>
        </w:rPr>
        <w:t xml:space="preserve">Zamawiający udzieli zamówienia Wykonawcy, którego oferta uzyskała </w:t>
      </w:r>
      <w:r w:rsidR="00DE1B57" w:rsidRPr="00EF5501">
        <w:rPr>
          <w:rFonts w:asciiTheme="minorHAnsi" w:hAnsiTheme="minorHAnsi" w:cstheme="minorHAnsi"/>
          <w:lang w:val="pl-PL"/>
        </w:rPr>
        <w:t xml:space="preserve">najwyższą </w:t>
      </w:r>
      <w:r w:rsidRPr="00EF5501">
        <w:rPr>
          <w:rFonts w:asciiTheme="minorHAnsi" w:hAnsiTheme="minorHAnsi" w:cstheme="minorHAnsi"/>
          <w:lang w:val="pl-PL"/>
        </w:rPr>
        <w:t>liczbę punktów.</w:t>
      </w:r>
    </w:p>
    <w:p w14:paraId="4D3FADEC" w14:textId="77777777" w:rsidR="00F91765" w:rsidRPr="00EF5501" w:rsidRDefault="00F91765" w:rsidP="00C5222B">
      <w:pPr>
        <w:pStyle w:val="Tekstpodstawowy"/>
        <w:widowControl/>
        <w:suppressAutoHyphens w:val="0"/>
        <w:spacing w:after="0" w:line="276" w:lineRule="auto"/>
        <w:ind w:left="426"/>
        <w:rPr>
          <w:rFonts w:asciiTheme="minorHAnsi" w:hAnsiTheme="minorHAnsi" w:cstheme="minorHAnsi"/>
          <w:lang w:val="pl-PL"/>
        </w:rPr>
      </w:pPr>
    </w:p>
    <w:p w14:paraId="1F000496" w14:textId="77777777" w:rsidR="003C48C9" w:rsidRPr="00EF5501" w:rsidRDefault="003C48C9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40" w:name="_Toc458084652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X</w:t>
      </w:r>
      <w:r w:rsidR="00B7308A" w:rsidRPr="00EF5501">
        <w:rPr>
          <w:rFonts w:eastAsia="Times New Roman" w:cstheme="minorHAnsi"/>
          <w:b/>
          <w:bCs/>
          <w:kern w:val="32"/>
          <w:sz w:val="24"/>
          <w:szCs w:val="24"/>
        </w:rPr>
        <w:t>V</w:t>
      </w:r>
      <w:r w:rsidR="009A5B39" w:rsidRPr="00EF5501">
        <w:rPr>
          <w:rFonts w:eastAsia="Times New Roman" w:cstheme="minorHAnsi"/>
          <w:b/>
          <w:bCs/>
          <w:kern w:val="32"/>
          <w:sz w:val="24"/>
          <w:szCs w:val="24"/>
        </w:rPr>
        <w:t>I</w:t>
      </w:r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.</w:t>
      </w:r>
      <w:bookmarkEnd w:id="40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41" w:name="_Toc458084653"/>
      <w:r w:rsidR="00B7308A" w:rsidRPr="00EF5501">
        <w:rPr>
          <w:rFonts w:eastAsia="Times New Roman" w:cstheme="minorHAnsi"/>
          <w:b/>
          <w:bCs/>
          <w:kern w:val="32"/>
          <w:sz w:val="24"/>
          <w:szCs w:val="24"/>
        </w:rPr>
        <w:t>Informacje o formalnościach, jakie powinny zostać dopełnione po wyborze oferty w celu zawarcia umowy w sprawie zamówienia publicznego</w:t>
      </w:r>
      <w:bookmarkEnd w:id="41"/>
    </w:p>
    <w:p w14:paraId="5EBCBDC4" w14:textId="77777777" w:rsidR="007F5C86" w:rsidRPr="00EF5501" w:rsidRDefault="007F5C86" w:rsidP="00C5222B">
      <w:pPr>
        <w:numPr>
          <w:ilvl w:val="0"/>
          <w:numId w:val="17"/>
        </w:numPr>
        <w:tabs>
          <w:tab w:val="clear" w:pos="2175"/>
        </w:tabs>
        <w:spacing w:after="0" w:line="276" w:lineRule="auto"/>
        <w:ind w:left="426" w:hanging="426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Wykonawca przed zawarciem umowy poda Zamawiającemu wartość umowy bez podatku od towarów i usług (wartość netto)</w:t>
      </w:r>
    </w:p>
    <w:p w14:paraId="09C8E8CA" w14:textId="77777777" w:rsidR="003100F2" w:rsidRPr="00EF5501" w:rsidRDefault="00CF339A" w:rsidP="00C5222B">
      <w:pPr>
        <w:numPr>
          <w:ilvl w:val="0"/>
          <w:numId w:val="17"/>
        </w:numPr>
        <w:tabs>
          <w:tab w:val="clear" w:pos="2175"/>
          <w:tab w:val="num" w:pos="360"/>
        </w:tabs>
        <w:spacing w:after="0" w:line="276" w:lineRule="auto"/>
        <w:ind w:left="426" w:hanging="426"/>
        <w:rPr>
          <w:rFonts w:eastAsia="Times New Roman" w:cstheme="minorHAnsi"/>
          <w:sz w:val="24"/>
          <w:szCs w:val="24"/>
          <w:lang w:eastAsia="pl-PL"/>
        </w:rPr>
      </w:pPr>
      <w:bookmarkStart w:id="42" w:name="_Toc458084654"/>
      <w:r w:rsidRPr="00EF5501">
        <w:rPr>
          <w:rFonts w:eastAsia="Times New Roman" w:cstheme="minorHAnsi"/>
          <w:sz w:val="24"/>
          <w:szCs w:val="24"/>
          <w:lang w:eastAsia="pl-PL"/>
        </w:rPr>
        <w:t xml:space="preserve"> </w:t>
      </w:r>
      <w:r w:rsidR="003100F2" w:rsidRPr="00EF5501">
        <w:rPr>
          <w:rFonts w:eastAsia="Times New Roman" w:cstheme="minorHAnsi"/>
          <w:sz w:val="24"/>
          <w:szCs w:val="24"/>
          <w:lang w:eastAsia="pl-PL"/>
        </w:rPr>
        <w:t>Zamawiający nie przewiduje dodatkowych formalności poprzedzających zawarcie umowy.</w:t>
      </w:r>
    </w:p>
    <w:p w14:paraId="7B974606" w14:textId="77777777" w:rsidR="004E5ED0" w:rsidRPr="00EF5501" w:rsidRDefault="004E5ED0" w:rsidP="00C5222B">
      <w:pPr>
        <w:tabs>
          <w:tab w:val="num" w:pos="2175"/>
        </w:tabs>
        <w:spacing w:after="0" w:line="276" w:lineRule="auto"/>
        <w:ind w:left="426"/>
        <w:rPr>
          <w:rFonts w:eastAsia="Times New Roman" w:cstheme="minorHAnsi"/>
          <w:sz w:val="24"/>
          <w:szCs w:val="24"/>
          <w:lang w:eastAsia="pl-PL"/>
        </w:rPr>
      </w:pPr>
    </w:p>
    <w:p w14:paraId="756660AB" w14:textId="77777777" w:rsidR="003100F2" w:rsidRPr="00EF5501" w:rsidRDefault="003100F2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bookmarkStart w:id="43" w:name="_Toc458084656"/>
      <w:bookmarkEnd w:id="42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XVII.</w:t>
      </w:r>
      <w:bookmarkEnd w:id="43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44" w:name="_Toc458084657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Istotne postanowienia umowy</w:t>
      </w:r>
      <w:bookmarkEnd w:id="44"/>
    </w:p>
    <w:p w14:paraId="73977023" w14:textId="77777777" w:rsidR="003100F2" w:rsidRPr="00EF5501" w:rsidRDefault="003100F2" w:rsidP="00C5222B">
      <w:pPr>
        <w:numPr>
          <w:ilvl w:val="6"/>
          <w:numId w:val="14"/>
        </w:numPr>
        <w:tabs>
          <w:tab w:val="num" w:pos="426"/>
        </w:tabs>
        <w:spacing w:after="0" w:line="276" w:lineRule="auto"/>
        <w:ind w:left="426" w:hanging="426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 xml:space="preserve">Umowa zostanie podpisana zgodnie ze wzorem umowy stanowiącym </w:t>
      </w:r>
      <w:r w:rsidRPr="00EF5501">
        <w:rPr>
          <w:rFonts w:eastAsia="Times New Roman" w:cstheme="minorHAnsi"/>
          <w:b/>
          <w:sz w:val="24"/>
          <w:szCs w:val="24"/>
          <w:lang w:eastAsia="pl-PL"/>
        </w:rPr>
        <w:t xml:space="preserve">Załącznik nr </w:t>
      </w:r>
      <w:r w:rsidR="00BC560B" w:rsidRPr="00EF5501">
        <w:rPr>
          <w:rFonts w:eastAsia="Times New Roman" w:cstheme="minorHAnsi"/>
          <w:b/>
          <w:sz w:val="24"/>
          <w:szCs w:val="24"/>
          <w:lang w:eastAsia="pl-PL"/>
        </w:rPr>
        <w:t>4</w:t>
      </w:r>
      <w:r w:rsidRPr="00EF5501">
        <w:rPr>
          <w:rFonts w:eastAsia="Times New Roman" w:cstheme="minorHAnsi"/>
          <w:sz w:val="24"/>
          <w:szCs w:val="24"/>
          <w:lang w:eastAsia="pl-PL"/>
        </w:rPr>
        <w:t xml:space="preserve"> do SIWZ.</w:t>
      </w:r>
    </w:p>
    <w:p w14:paraId="13B5DDD6" w14:textId="77777777" w:rsidR="003100F2" w:rsidRPr="00EF5501" w:rsidRDefault="003100F2" w:rsidP="00C5222B">
      <w:pPr>
        <w:numPr>
          <w:ilvl w:val="6"/>
          <w:numId w:val="14"/>
        </w:numPr>
        <w:tabs>
          <w:tab w:val="num" w:pos="426"/>
        </w:tabs>
        <w:spacing w:after="0" w:line="276" w:lineRule="auto"/>
        <w:ind w:left="720" w:hanging="720"/>
        <w:rPr>
          <w:rFonts w:eastAsia="Times New Roman" w:cstheme="minorHAnsi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>Rozliczenia prowadzone będą w walucie polskiej (PLN).</w:t>
      </w:r>
    </w:p>
    <w:p w14:paraId="430C1C9B" w14:textId="77777777" w:rsidR="003100F2" w:rsidRPr="00EF5501" w:rsidRDefault="003100F2" w:rsidP="00C5222B">
      <w:pPr>
        <w:numPr>
          <w:ilvl w:val="6"/>
          <w:numId w:val="14"/>
        </w:numPr>
        <w:tabs>
          <w:tab w:val="num" w:pos="426"/>
        </w:tabs>
        <w:spacing w:after="0" w:line="276" w:lineRule="auto"/>
        <w:ind w:left="426" w:hanging="426"/>
        <w:rPr>
          <w:rFonts w:eastAsia="Times New Roman" w:cstheme="minorHAnsi"/>
          <w:color w:val="C00000"/>
          <w:sz w:val="24"/>
          <w:szCs w:val="24"/>
          <w:lang w:eastAsia="pl-PL"/>
        </w:rPr>
      </w:pPr>
      <w:r w:rsidRPr="00EF5501">
        <w:rPr>
          <w:rFonts w:eastAsia="Times New Roman" w:cstheme="minorHAnsi"/>
          <w:sz w:val="24"/>
          <w:szCs w:val="24"/>
          <w:lang w:eastAsia="pl-PL"/>
        </w:rPr>
        <w:t xml:space="preserve">Zamawiający </w:t>
      </w:r>
      <w:bookmarkStart w:id="45" w:name="_Toc458084658"/>
      <w:r w:rsidRPr="00EF5501">
        <w:rPr>
          <w:rFonts w:cstheme="minorHAnsi"/>
          <w:sz w:val="24"/>
          <w:szCs w:val="24"/>
        </w:rPr>
        <w:t>przewidział zmiany umowy w §</w:t>
      </w:r>
      <w:r w:rsidR="002426F6" w:rsidRPr="00EF5501">
        <w:rPr>
          <w:rFonts w:cstheme="minorHAnsi"/>
          <w:sz w:val="24"/>
          <w:szCs w:val="24"/>
        </w:rPr>
        <w:t xml:space="preserve"> </w:t>
      </w:r>
      <w:r w:rsidR="00474F42" w:rsidRPr="00EF5501">
        <w:rPr>
          <w:rFonts w:cstheme="minorHAnsi"/>
          <w:sz w:val="24"/>
          <w:szCs w:val="24"/>
        </w:rPr>
        <w:t>12</w:t>
      </w:r>
      <w:r w:rsidR="002426F6"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sz w:val="24"/>
          <w:szCs w:val="24"/>
        </w:rPr>
        <w:t xml:space="preserve">wzoru umowy. </w:t>
      </w:r>
    </w:p>
    <w:p w14:paraId="42B2332F" w14:textId="77777777" w:rsidR="003100F2" w:rsidRPr="00EF5501" w:rsidRDefault="003100F2" w:rsidP="00C5222B">
      <w:pPr>
        <w:tabs>
          <w:tab w:val="num" w:pos="2237"/>
        </w:tabs>
        <w:spacing w:after="0" w:line="276" w:lineRule="auto"/>
        <w:ind w:left="426"/>
        <w:rPr>
          <w:rFonts w:eastAsia="Times New Roman" w:cstheme="minorHAnsi"/>
          <w:b/>
          <w:bCs/>
          <w:kern w:val="32"/>
          <w:sz w:val="24"/>
          <w:szCs w:val="24"/>
        </w:rPr>
      </w:pPr>
    </w:p>
    <w:p w14:paraId="496279DA" w14:textId="77777777" w:rsidR="003100F2" w:rsidRPr="00EF5501" w:rsidRDefault="003100F2" w:rsidP="00C5222B">
      <w:pPr>
        <w:keepNext/>
        <w:spacing w:after="0" w:line="276" w:lineRule="auto"/>
        <w:outlineLvl w:val="0"/>
        <w:rPr>
          <w:rFonts w:eastAsia="Times New Roman" w:cstheme="minorHAnsi"/>
          <w:b/>
          <w:bCs/>
          <w:kern w:val="32"/>
          <w:sz w:val="24"/>
          <w:szCs w:val="24"/>
        </w:rPr>
      </w:pPr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X</w:t>
      </w:r>
      <w:r w:rsidR="00BC560B" w:rsidRPr="00EF5501">
        <w:rPr>
          <w:rFonts w:eastAsia="Times New Roman" w:cstheme="minorHAnsi"/>
          <w:b/>
          <w:bCs/>
          <w:kern w:val="32"/>
          <w:sz w:val="24"/>
          <w:szCs w:val="24"/>
        </w:rPr>
        <w:t>VIII</w:t>
      </w:r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.</w:t>
      </w:r>
      <w:bookmarkEnd w:id="45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 xml:space="preserve"> </w:t>
      </w:r>
      <w:bookmarkStart w:id="46" w:name="_Toc458084659"/>
      <w:r w:rsidRPr="00EF5501">
        <w:rPr>
          <w:rFonts w:eastAsia="Times New Roman" w:cstheme="minorHAnsi"/>
          <w:b/>
          <w:bCs/>
          <w:kern w:val="32"/>
          <w:sz w:val="24"/>
          <w:szCs w:val="24"/>
        </w:rPr>
        <w:t>Środki ochrony prawnej</w:t>
      </w:r>
      <w:bookmarkEnd w:id="46"/>
    </w:p>
    <w:p w14:paraId="61E969A0" w14:textId="4BC07B24" w:rsidR="00BC560B" w:rsidRDefault="00BC560B" w:rsidP="00C5222B">
      <w:pPr>
        <w:spacing w:after="0" w:line="276" w:lineRule="auto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>W toku postępowania Wykonawcy przysługuje odwołanie, w zakresie określonym w art. 180 ust. 2 uPzp, oraz skarga do sądu.</w:t>
      </w:r>
    </w:p>
    <w:p w14:paraId="3240DF89" w14:textId="77777777" w:rsidR="00F53E63" w:rsidRPr="00F53E63" w:rsidRDefault="00F53E63" w:rsidP="00C5222B">
      <w:pPr>
        <w:spacing w:after="0" w:line="276" w:lineRule="auto"/>
        <w:rPr>
          <w:rFonts w:cstheme="minorHAnsi"/>
          <w:sz w:val="24"/>
          <w:szCs w:val="24"/>
        </w:rPr>
      </w:pPr>
    </w:p>
    <w:p w14:paraId="5285F943" w14:textId="051BDCFF" w:rsidR="00324E5D" w:rsidRPr="00F53E63" w:rsidRDefault="00F53E63" w:rsidP="00F53E63">
      <w:pPr>
        <w:widowControl w:val="0"/>
        <w:suppressAutoHyphens/>
        <w:spacing w:after="0" w:line="276" w:lineRule="auto"/>
        <w:rPr>
          <w:rFonts w:eastAsia="Times New Roman" w:cstheme="minorHAnsi"/>
          <w:b/>
          <w:sz w:val="24"/>
          <w:szCs w:val="24"/>
        </w:rPr>
      </w:pPr>
      <w:r w:rsidRPr="008B4EF5">
        <w:rPr>
          <w:rFonts w:eastAsia="Times New Roman" w:cstheme="minorHAnsi"/>
          <w:b/>
          <w:sz w:val="24"/>
          <w:szCs w:val="24"/>
        </w:rPr>
        <w:t xml:space="preserve">XIX. </w:t>
      </w:r>
      <w:r w:rsidR="00324E5D" w:rsidRPr="00F53E63">
        <w:rPr>
          <w:rFonts w:eastAsia="Times New Roman" w:cstheme="minorHAnsi"/>
          <w:b/>
          <w:sz w:val="24"/>
          <w:szCs w:val="24"/>
        </w:rPr>
        <w:t>Obowiązek informacyjny RODO</w:t>
      </w:r>
    </w:p>
    <w:p w14:paraId="78B86CE2" w14:textId="77777777" w:rsidR="00324E5D" w:rsidRPr="00F53E63" w:rsidRDefault="00324E5D" w:rsidP="00324E5D">
      <w:pPr>
        <w:pStyle w:val="Akapitzlist"/>
        <w:numPr>
          <w:ilvl w:val="6"/>
          <w:numId w:val="66"/>
        </w:numPr>
        <w:spacing w:line="276" w:lineRule="auto"/>
        <w:ind w:left="284" w:hanging="284"/>
        <w:jc w:val="both"/>
        <w:rPr>
          <w:rFonts w:cstheme="minorHAnsi"/>
          <w:b/>
          <w:sz w:val="24"/>
          <w:szCs w:val="24"/>
        </w:rPr>
      </w:pPr>
      <w:r w:rsidRPr="00F53E63">
        <w:rPr>
          <w:rFonts w:cstheme="minorHAnsi"/>
          <w:b/>
          <w:sz w:val="24"/>
          <w:szCs w:val="24"/>
        </w:rPr>
        <w:t xml:space="preserve">Administrator danych osobowych </w:t>
      </w:r>
    </w:p>
    <w:p w14:paraId="5636095E" w14:textId="77777777" w:rsidR="00324E5D" w:rsidRPr="00F53E63" w:rsidRDefault="00324E5D" w:rsidP="00324E5D">
      <w:pPr>
        <w:pStyle w:val="Akapitzlist"/>
        <w:spacing w:after="0" w:line="276" w:lineRule="auto"/>
        <w:ind w:left="284"/>
        <w:jc w:val="both"/>
        <w:rPr>
          <w:rFonts w:cstheme="minorHAnsi"/>
          <w:b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Administratorem danych jest Polska Agencja Rozwoju Przedsiębiorczości (PARP) z siedzibą w Warszawie (00-834), ul. Pańska 81/83. Kontakt do administratora: adres e-mail </w:t>
      </w:r>
      <w:hyperlink r:id="rId11" w:history="1">
        <w:r w:rsidRPr="00F53E63">
          <w:rPr>
            <w:rFonts w:cstheme="minorHAnsi"/>
            <w:color w:val="0563C1" w:themeColor="hyperlink"/>
            <w:sz w:val="24"/>
            <w:szCs w:val="24"/>
            <w:u w:val="single"/>
          </w:rPr>
          <w:t>biuro@parp.gov.pl</w:t>
        </w:r>
      </w:hyperlink>
      <w:r w:rsidRPr="00F53E63">
        <w:rPr>
          <w:rFonts w:cstheme="minorHAnsi"/>
          <w:sz w:val="24"/>
          <w:szCs w:val="24"/>
        </w:rPr>
        <w:t xml:space="preserve"> lub listownie na wyżej podany adres.</w:t>
      </w:r>
    </w:p>
    <w:p w14:paraId="7212514F" w14:textId="77777777" w:rsidR="00324E5D" w:rsidRPr="00F53E63" w:rsidRDefault="00324E5D" w:rsidP="00324E5D">
      <w:pPr>
        <w:spacing w:after="0" w:line="276" w:lineRule="auto"/>
        <w:ind w:left="284"/>
        <w:contextualSpacing/>
        <w:jc w:val="both"/>
        <w:rPr>
          <w:rFonts w:cstheme="minorHAnsi"/>
          <w:b/>
          <w:sz w:val="24"/>
          <w:szCs w:val="24"/>
        </w:rPr>
      </w:pPr>
      <w:r w:rsidRPr="00F53E63">
        <w:rPr>
          <w:rFonts w:cstheme="minorHAnsi"/>
          <w:b/>
          <w:sz w:val="24"/>
          <w:szCs w:val="24"/>
        </w:rPr>
        <w:t>Inspektor ochrony danych (IOD)</w:t>
      </w:r>
    </w:p>
    <w:p w14:paraId="43C62EB2" w14:textId="77777777" w:rsidR="00324E5D" w:rsidRPr="00F53E63" w:rsidRDefault="00324E5D" w:rsidP="00324E5D">
      <w:pPr>
        <w:spacing w:after="0"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lastRenderedPageBreak/>
        <w:t xml:space="preserve">Z IOD mogą się Państwo kontaktować we wszystkich sprawach dotyczących przetwarzania danych osobowych poprzez adres e-mail </w:t>
      </w:r>
      <w:hyperlink r:id="rId12" w:history="1">
        <w:r w:rsidRPr="00F53E63">
          <w:rPr>
            <w:rFonts w:cstheme="minorHAnsi"/>
            <w:color w:val="0563C1" w:themeColor="hyperlink"/>
            <w:sz w:val="24"/>
            <w:szCs w:val="24"/>
            <w:u w:val="single"/>
          </w:rPr>
          <w:t>iod@parp.gov.pl</w:t>
        </w:r>
      </w:hyperlink>
      <w:r w:rsidRPr="00F53E63">
        <w:rPr>
          <w:rFonts w:cstheme="minorHAnsi"/>
          <w:sz w:val="24"/>
          <w:szCs w:val="24"/>
        </w:rPr>
        <w:t xml:space="preserve"> lub na adres siedziby Administratora.</w:t>
      </w:r>
    </w:p>
    <w:p w14:paraId="24FA4B31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b/>
          <w:sz w:val="24"/>
          <w:szCs w:val="24"/>
        </w:rPr>
      </w:pPr>
      <w:r w:rsidRPr="00F53E63">
        <w:rPr>
          <w:rFonts w:cstheme="minorHAnsi"/>
          <w:b/>
          <w:sz w:val="24"/>
          <w:szCs w:val="24"/>
        </w:rPr>
        <w:t>Cel i podstawy przetwarzania danych</w:t>
      </w:r>
    </w:p>
    <w:p w14:paraId="31235930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Dane będą przetwarzane w celu wywiązania się z obowiązków prawnych, takich jak  np. ustawa z dnia 29 stycznia 2004 roku Prawo zamówień publicznych, w związku z przeprowadzeniem postępowania przetargowego lub ofertowego oraz zawarcia i wykonania umowy. </w:t>
      </w:r>
    </w:p>
    <w:p w14:paraId="34215DBB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b/>
          <w:sz w:val="24"/>
          <w:szCs w:val="24"/>
        </w:rPr>
      </w:pPr>
      <w:r w:rsidRPr="00F53E63">
        <w:rPr>
          <w:rFonts w:cstheme="minorHAnsi"/>
          <w:b/>
          <w:sz w:val="24"/>
          <w:szCs w:val="24"/>
        </w:rPr>
        <w:t>Okres przechowywania danych</w:t>
      </w:r>
    </w:p>
    <w:p w14:paraId="7F1599DC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Czas przechowywania danych uzależniony jest od zasad odnoszących się do źródeł  finansowania umowy.</w:t>
      </w:r>
    </w:p>
    <w:p w14:paraId="7ABC7F56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b/>
          <w:bCs/>
          <w:sz w:val="24"/>
          <w:szCs w:val="24"/>
        </w:rPr>
        <w:t>Odbiorcy danych osobowych</w:t>
      </w:r>
    </w:p>
    <w:p w14:paraId="2C6DEE2B" w14:textId="77777777" w:rsidR="00324E5D" w:rsidRPr="00F53E63" w:rsidRDefault="00324E5D" w:rsidP="00324E5D">
      <w:pPr>
        <w:spacing w:after="0"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Dane mogą być ujawnione następującym kategoriom odbiorców danych: </w:t>
      </w:r>
    </w:p>
    <w:p w14:paraId="1056BF11" w14:textId="77777777" w:rsidR="00324E5D" w:rsidRPr="00F53E63" w:rsidRDefault="00324E5D" w:rsidP="00324E5D">
      <w:pPr>
        <w:numPr>
          <w:ilvl w:val="0"/>
          <w:numId w:val="65"/>
        </w:numPr>
        <w:spacing w:line="276" w:lineRule="auto"/>
        <w:ind w:left="284" w:firstLine="0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osobom i podmiotom na podstawie art. 8 oraz art. 96 ust. 3 ustawy z dnia 29 stycznia 2004 r. – Prawo zamówień publicznych,</w:t>
      </w:r>
    </w:p>
    <w:p w14:paraId="6AECA1AD" w14:textId="77777777" w:rsidR="00324E5D" w:rsidRPr="00F53E63" w:rsidRDefault="00324E5D" w:rsidP="00324E5D">
      <w:pPr>
        <w:numPr>
          <w:ilvl w:val="0"/>
          <w:numId w:val="65"/>
        </w:numPr>
        <w:spacing w:line="276" w:lineRule="auto"/>
        <w:ind w:left="284" w:firstLine="0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organom władzy publicznej oraz podmiotom wykonującym zadania publiczne lub działającym na zlecenie organów władzy publicznej, w zakresie i w celach, które wynikają z przepisów prawa, </w:t>
      </w:r>
    </w:p>
    <w:p w14:paraId="13035406" w14:textId="77777777" w:rsidR="00324E5D" w:rsidRPr="00F53E63" w:rsidRDefault="00324E5D" w:rsidP="00324E5D">
      <w:pPr>
        <w:numPr>
          <w:ilvl w:val="0"/>
          <w:numId w:val="65"/>
        </w:numPr>
        <w:spacing w:line="276" w:lineRule="auto"/>
        <w:ind w:left="284" w:firstLine="0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podmiotom świadczącym usługi niezbędne do realizacji przez PARP zadań, w tym partnerom IT, podmiotom realizującym wsparcie techniczne lub organizacyjne.</w:t>
      </w:r>
    </w:p>
    <w:p w14:paraId="01BB2C7F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b/>
          <w:bCs/>
          <w:sz w:val="24"/>
          <w:szCs w:val="24"/>
        </w:rPr>
        <w:t>Prawa osób, których dane dotyczą</w:t>
      </w:r>
    </w:p>
    <w:p w14:paraId="04A6AE1A" w14:textId="77777777" w:rsidR="00324E5D" w:rsidRPr="00F53E63" w:rsidRDefault="00324E5D" w:rsidP="00324E5D">
      <w:pPr>
        <w:spacing w:line="276" w:lineRule="auto"/>
        <w:ind w:left="28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Na każdym etapie przetwarzania przez PARP danych, mają Państwo prawo do:</w:t>
      </w:r>
    </w:p>
    <w:p w14:paraId="0971C423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dostępu do swoich danych, w tym uzyskania informacji o zakresie przetwarzanych przez nas danych oraz uzyskania kopii tych danych,</w:t>
      </w:r>
    </w:p>
    <w:p w14:paraId="6C7E2F05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modyfikacji i poprawienia swoich danych, w tym, jeżeli nie będą zachodziły inne prawne przeciwskazania do ograniczenia ich zakresu przetwarzania;</w:t>
      </w:r>
    </w:p>
    <w:p w14:paraId="3FDECC3B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całkowitego usunięcia swoich danych („prawo do bycia zapomnianym”), jeżeli nie będą zachodziły inne przeciwskazania prawne, </w:t>
      </w:r>
    </w:p>
    <w:p w14:paraId="614DB84A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niepodlegania automatycznym decyzjom opartym na profilowaniu; </w:t>
      </w:r>
    </w:p>
    <w:p w14:paraId="7DA3EC4F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wniesienia sprzeciwu wobec niewłaściwego przetwarzanych danych osobowych (w tym wycofania zgody);</w:t>
      </w:r>
    </w:p>
    <w:p w14:paraId="14AD9574" w14:textId="77777777" w:rsidR="00324E5D" w:rsidRPr="00F53E63" w:rsidRDefault="00324E5D" w:rsidP="00324E5D">
      <w:pPr>
        <w:numPr>
          <w:ilvl w:val="0"/>
          <w:numId w:val="64"/>
        </w:num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przeniesienia danych do innego Administratora, jeśli dane przetwarzane są w związku z udzieloną zgodą lub zawartą umową. </w:t>
      </w:r>
    </w:p>
    <w:p w14:paraId="624B3544" w14:textId="77777777" w:rsidR="00324E5D" w:rsidRPr="00F53E63" w:rsidRDefault="00324E5D" w:rsidP="00324E5D">
      <w:p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 xml:space="preserve">Żądanie realizacji swoich praw mogą Państwo zrealizować za pośrednictwem wniosku (do pobrania bezpośrednio ze strony internetowej PARP, łącze do dokumentu znajduje się na dole strony w zakładce „Ochrona danych osobowych”) lub poprzez e-mail. Szczegółowe informacje ten temat dostępne są na stronie internetowej PARP, w zakładce „Ochrona danych osobowych”. </w:t>
      </w:r>
    </w:p>
    <w:p w14:paraId="7A475F65" w14:textId="77777777" w:rsidR="00324E5D" w:rsidRPr="00F53E63" w:rsidRDefault="00324E5D" w:rsidP="00324E5D">
      <w:pPr>
        <w:spacing w:line="276" w:lineRule="auto"/>
        <w:ind w:left="644"/>
        <w:contextualSpacing/>
        <w:jc w:val="both"/>
        <w:rPr>
          <w:rFonts w:cstheme="minorHAnsi"/>
          <w:sz w:val="24"/>
          <w:szCs w:val="24"/>
        </w:rPr>
      </w:pPr>
      <w:r w:rsidRPr="00F53E63">
        <w:rPr>
          <w:rFonts w:cstheme="minorHAnsi"/>
          <w:sz w:val="24"/>
          <w:szCs w:val="24"/>
        </w:rPr>
        <w:t>Ponadto każdej osobie przysługuje prawo wniesienia skargi do organu nadzorczego (Prezes Urzędu Ochrony Danych Osobowych, ul. Stawki 2, 00-193 Warszawa).</w:t>
      </w:r>
    </w:p>
    <w:p w14:paraId="1F23A2E6" w14:textId="77777777" w:rsidR="00324E5D" w:rsidRPr="00F53E63" w:rsidRDefault="00324E5D" w:rsidP="00324E5D">
      <w:pPr>
        <w:pStyle w:val="Akapitzlist"/>
        <w:widowControl w:val="0"/>
        <w:numPr>
          <w:ilvl w:val="6"/>
          <w:numId w:val="66"/>
        </w:numPr>
        <w:suppressAutoHyphens/>
        <w:spacing w:after="0" w:line="276" w:lineRule="auto"/>
        <w:ind w:left="284" w:hanging="284"/>
        <w:rPr>
          <w:rFonts w:eastAsia="Times New Roman" w:cstheme="minorHAnsi"/>
          <w:b/>
          <w:sz w:val="24"/>
          <w:szCs w:val="24"/>
        </w:rPr>
      </w:pPr>
      <w:r w:rsidRPr="00F53E63">
        <w:rPr>
          <w:rFonts w:cstheme="minorHAnsi"/>
          <w:sz w:val="24"/>
          <w:szCs w:val="24"/>
        </w:rPr>
        <w:lastRenderedPageBreak/>
        <w:t>Jednocześnie Zamawiający informuje, że odbiorcą danych osobowych będzie także eB2B Sp. z o.o., Al. Komisji Edukacji Narodowej 51 lok. U 21, 02-797 Warszawa, wpisana do Rejestru Przedsiębiorców Krajowego Rejestru Sądowego, prowadzonego przez Sąd Rejonowy dla m.st. Warszawy w Warszawie XIII Wydział Gospodarczy Krajowego Rejestru Sądowego pod numerem KRS: 0000288535, REGON: 141119039, NIP: 951-223-07-07, jako właściciel Platformy Zakupowej, na której PARP prowadzi postępowania o udzielenie zamówienia publicznego.</w:t>
      </w:r>
    </w:p>
    <w:p w14:paraId="1E2932EC" w14:textId="77777777" w:rsidR="004E5ED0" w:rsidRPr="00EF5501" w:rsidRDefault="004E5ED0" w:rsidP="00C5222B">
      <w:pPr>
        <w:widowControl w:val="0"/>
        <w:suppressAutoHyphens/>
        <w:spacing w:after="0" w:line="276" w:lineRule="auto"/>
        <w:rPr>
          <w:rFonts w:eastAsia="Times New Roman" w:cstheme="minorHAnsi"/>
          <w:b/>
          <w:sz w:val="24"/>
          <w:szCs w:val="24"/>
        </w:rPr>
      </w:pPr>
    </w:p>
    <w:p w14:paraId="2D9342DB" w14:textId="1E6F27C7" w:rsidR="003100F2" w:rsidRPr="00EF5501" w:rsidRDefault="003100F2" w:rsidP="00C5222B">
      <w:pPr>
        <w:widowControl w:val="0"/>
        <w:suppressAutoHyphens/>
        <w:spacing w:after="0" w:line="276" w:lineRule="auto"/>
        <w:rPr>
          <w:rFonts w:eastAsia="Times New Roman" w:cstheme="minorHAnsi"/>
          <w:b/>
          <w:bCs/>
          <w:sz w:val="24"/>
          <w:szCs w:val="24"/>
        </w:rPr>
      </w:pPr>
      <w:r w:rsidRPr="00EF5501">
        <w:rPr>
          <w:rFonts w:eastAsia="Times New Roman" w:cstheme="minorHAnsi"/>
          <w:b/>
          <w:sz w:val="24"/>
          <w:szCs w:val="24"/>
        </w:rPr>
        <w:t>XX. Załączniki do SIWZ</w:t>
      </w:r>
    </w:p>
    <w:p w14:paraId="05788B1A" w14:textId="77777777" w:rsidR="00C6784D" w:rsidRPr="00EF5501" w:rsidRDefault="008D620F" w:rsidP="00C5222B">
      <w:pPr>
        <w:widowControl w:val="0"/>
        <w:suppressAutoHyphens/>
        <w:spacing w:after="0" w:line="276" w:lineRule="auto"/>
        <w:rPr>
          <w:rFonts w:eastAsia="Times New Roman" w:cstheme="minorHAnsi"/>
          <w:sz w:val="24"/>
          <w:szCs w:val="24"/>
        </w:rPr>
      </w:pPr>
      <w:r w:rsidRPr="00EF5501">
        <w:rPr>
          <w:rFonts w:eastAsia="Times New Roman" w:cstheme="minorHAnsi"/>
          <w:sz w:val="24"/>
          <w:szCs w:val="24"/>
        </w:rPr>
        <w:t>Z</w:t>
      </w:r>
      <w:r w:rsidR="00C6784D" w:rsidRPr="00EF5501">
        <w:rPr>
          <w:rFonts w:eastAsia="Times New Roman" w:cstheme="minorHAnsi"/>
          <w:sz w:val="24"/>
          <w:szCs w:val="24"/>
        </w:rPr>
        <w:t xml:space="preserve">ałącznik nr 1 - </w:t>
      </w:r>
      <w:r w:rsidR="004B4FBB" w:rsidRPr="00EF5501">
        <w:rPr>
          <w:rFonts w:eastAsia="Times New Roman" w:cstheme="minorHAnsi"/>
          <w:sz w:val="24"/>
          <w:szCs w:val="24"/>
        </w:rPr>
        <w:t xml:space="preserve">  </w:t>
      </w:r>
      <w:r w:rsidR="00C6784D" w:rsidRPr="00EF5501">
        <w:rPr>
          <w:rFonts w:eastAsia="Times New Roman" w:cstheme="minorHAnsi"/>
          <w:sz w:val="24"/>
          <w:szCs w:val="24"/>
        </w:rPr>
        <w:t>Opis przedmiotu zamówienia</w:t>
      </w:r>
    </w:p>
    <w:p w14:paraId="7C7D191E" w14:textId="77777777" w:rsidR="00BC560B" w:rsidRPr="00EF5501" w:rsidRDefault="00BC560B" w:rsidP="00C5222B">
      <w:pPr>
        <w:spacing w:after="0" w:line="276" w:lineRule="auto"/>
        <w:rPr>
          <w:rFonts w:cstheme="minorHAnsi"/>
          <w:sz w:val="24"/>
          <w:szCs w:val="24"/>
        </w:rPr>
      </w:pPr>
      <w:r w:rsidRPr="00EF5501">
        <w:rPr>
          <w:rFonts w:cstheme="minorHAnsi"/>
          <w:sz w:val="24"/>
          <w:szCs w:val="24"/>
        </w:rPr>
        <w:t xml:space="preserve">Załącznik nr 2 </w:t>
      </w:r>
      <w:r w:rsidR="00CF339A" w:rsidRPr="00EF5501">
        <w:rPr>
          <w:rFonts w:cstheme="minorHAnsi"/>
          <w:sz w:val="24"/>
          <w:szCs w:val="24"/>
        </w:rPr>
        <w:t>-</w:t>
      </w:r>
      <w:r w:rsidR="00716F3E" w:rsidRPr="00EF5501">
        <w:rPr>
          <w:rFonts w:cstheme="minorHAnsi"/>
          <w:sz w:val="24"/>
          <w:szCs w:val="24"/>
        </w:rPr>
        <w:t xml:space="preserve">  </w:t>
      </w:r>
      <w:r w:rsidR="004B4FBB" w:rsidRPr="00EF5501">
        <w:rPr>
          <w:rFonts w:cstheme="minorHAnsi"/>
          <w:sz w:val="24"/>
          <w:szCs w:val="24"/>
        </w:rPr>
        <w:t xml:space="preserve"> </w:t>
      </w:r>
      <w:r w:rsidRPr="00EF5501">
        <w:rPr>
          <w:rFonts w:cstheme="minorHAnsi"/>
          <w:sz w:val="24"/>
          <w:szCs w:val="24"/>
        </w:rPr>
        <w:t>Wzór oświadczenia, o którym mowa w art. 25a ust. 1 uPzp</w:t>
      </w:r>
    </w:p>
    <w:p w14:paraId="66398856" w14:textId="77777777" w:rsidR="00C6784D" w:rsidRPr="00EF5501" w:rsidRDefault="008D620F" w:rsidP="00C5222B">
      <w:pPr>
        <w:widowControl w:val="0"/>
        <w:suppressAutoHyphens/>
        <w:spacing w:after="0" w:line="276" w:lineRule="auto"/>
        <w:rPr>
          <w:rFonts w:eastAsia="Times New Roman" w:cstheme="minorHAnsi"/>
          <w:sz w:val="24"/>
          <w:szCs w:val="24"/>
        </w:rPr>
      </w:pPr>
      <w:r w:rsidRPr="00EF5501">
        <w:rPr>
          <w:rFonts w:eastAsia="Times New Roman" w:cstheme="minorHAnsi"/>
          <w:sz w:val="24"/>
          <w:szCs w:val="24"/>
        </w:rPr>
        <w:t>Z</w:t>
      </w:r>
      <w:r w:rsidR="00C6784D" w:rsidRPr="00EF5501">
        <w:rPr>
          <w:rFonts w:eastAsia="Times New Roman" w:cstheme="minorHAnsi"/>
          <w:sz w:val="24"/>
          <w:szCs w:val="24"/>
        </w:rPr>
        <w:t xml:space="preserve">ałącznik nr </w:t>
      </w:r>
      <w:r w:rsidR="00BC560B" w:rsidRPr="00EF5501">
        <w:rPr>
          <w:rFonts w:eastAsia="Times New Roman" w:cstheme="minorHAnsi"/>
          <w:sz w:val="24"/>
          <w:szCs w:val="24"/>
        </w:rPr>
        <w:t>3</w:t>
      </w:r>
      <w:r w:rsidR="00C6784D" w:rsidRPr="00EF5501">
        <w:rPr>
          <w:rFonts w:eastAsia="Times New Roman" w:cstheme="minorHAnsi"/>
          <w:sz w:val="24"/>
          <w:szCs w:val="24"/>
        </w:rPr>
        <w:tab/>
        <w:t>-</w:t>
      </w:r>
      <w:r w:rsidR="00716F3E" w:rsidRPr="00EF5501">
        <w:rPr>
          <w:rFonts w:eastAsia="Times New Roman" w:cstheme="minorHAnsi"/>
          <w:sz w:val="24"/>
          <w:szCs w:val="24"/>
        </w:rPr>
        <w:t xml:space="preserve"> </w:t>
      </w:r>
      <w:r w:rsidR="00BC560B" w:rsidRPr="00EF5501">
        <w:rPr>
          <w:rFonts w:eastAsia="Times New Roman" w:cstheme="minorHAnsi"/>
          <w:sz w:val="24"/>
          <w:szCs w:val="24"/>
        </w:rPr>
        <w:t xml:space="preserve">Wzór </w:t>
      </w:r>
      <w:r w:rsidR="00C6784D" w:rsidRPr="00EF5501">
        <w:rPr>
          <w:rFonts w:eastAsia="Times New Roman" w:cstheme="minorHAnsi"/>
          <w:sz w:val="24"/>
          <w:szCs w:val="24"/>
        </w:rPr>
        <w:t>formularz</w:t>
      </w:r>
      <w:r w:rsidR="00BC560B" w:rsidRPr="00EF5501">
        <w:rPr>
          <w:rFonts w:eastAsia="Times New Roman" w:cstheme="minorHAnsi"/>
          <w:sz w:val="24"/>
          <w:szCs w:val="24"/>
        </w:rPr>
        <w:t>a</w:t>
      </w:r>
      <w:r w:rsidR="00C6784D" w:rsidRPr="00EF5501">
        <w:rPr>
          <w:rFonts w:eastAsia="Times New Roman" w:cstheme="minorHAnsi"/>
          <w:sz w:val="24"/>
          <w:szCs w:val="24"/>
        </w:rPr>
        <w:t xml:space="preserve"> ofert</w:t>
      </w:r>
      <w:r w:rsidR="00BC560B" w:rsidRPr="00EF5501">
        <w:rPr>
          <w:rFonts w:eastAsia="Times New Roman" w:cstheme="minorHAnsi"/>
          <w:sz w:val="24"/>
          <w:szCs w:val="24"/>
        </w:rPr>
        <w:t xml:space="preserve">owego </w:t>
      </w:r>
    </w:p>
    <w:p w14:paraId="48302F92" w14:textId="77777777" w:rsidR="00871002" w:rsidRPr="00EF5501" w:rsidRDefault="00871002" w:rsidP="00C5222B">
      <w:pPr>
        <w:widowControl w:val="0"/>
        <w:suppressAutoHyphens/>
        <w:spacing w:after="0" w:line="276" w:lineRule="auto"/>
        <w:ind w:left="2124" w:hanging="2124"/>
        <w:rPr>
          <w:rFonts w:eastAsia="Times New Roman" w:cstheme="minorHAnsi"/>
          <w:sz w:val="24"/>
          <w:szCs w:val="24"/>
        </w:rPr>
      </w:pPr>
      <w:r w:rsidRPr="00EF5501">
        <w:rPr>
          <w:rFonts w:eastAsia="Times New Roman" w:cstheme="minorHAnsi"/>
          <w:sz w:val="24"/>
          <w:szCs w:val="24"/>
        </w:rPr>
        <w:t>Załącznik nr</w:t>
      </w:r>
      <w:r w:rsidR="00144735" w:rsidRPr="00EF5501">
        <w:rPr>
          <w:rFonts w:eastAsia="Times New Roman" w:cstheme="minorHAnsi"/>
          <w:sz w:val="24"/>
          <w:szCs w:val="24"/>
        </w:rPr>
        <w:t xml:space="preserve"> </w:t>
      </w:r>
      <w:r w:rsidR="00BC560B" w:rsidRPr="00EF5501">
        <w:rPr>
          <w:rFonts w:eastAsia="Times New Roman" w:cstheme="minorHAnsi"/>
          <w:sz w:val="24"/>
          <w:szCs w:val="24"/>
        </w:rPr>
        <w:t>4</w:t>
      </w:r>
      <w:r w:rsidRPr="00EF5501">
        <w:rPr>
          <w:rFonts w:eastAsia="Times New Roman" w:cstheme="minorHAnsi"/>
          <w:sz w:val="24"/>
          <w:szCs w:val="24"/>
        </w:rPr>
        <w:t xml:space="preserve"> </w:t>
      </w:r>
      <w:r w:rsidR="00CF339A" w:rsidRPr="00EF5501">
        <w:rPr>
          <w:rFonts w:eastAsia="Times New Roman" w:cstheme="minorHAnsi"/>
          <w:sz w:val="24"/>
          <w:szCs w:val="24"/>
        </w:rPr>
        <w:t>-</w:t>
      </w:r>
      <w:r w:rsidR="00716F3E" w:rsidRPr="00EF5501">
        <w:rPr>
          <w:rFonts w:eastAsia="Times New Roman" w:cstheme="minorHAnsi"/>
          <w:sz w:val="24"/>
          <w:szCs w:val="24"/>
        </w:rPr>
        <w:t xml:space="preserve"> </w:t>
      </w:r>
      <w:r w:rsidR="004B4FBB" w:rsidRPr="00EF5501">
        <w:rPr>
          <w:rFonts w:eastAsia="Times New Roman" w:cstheme="minorHAnsi"/>
          <w:sz w:val="24"/>
          <w:szCs w:val="24"/>
        </w:rPr>
        <w:t xml:space="preserve">  </w:t>
      </w:r>
      <w:r w:rsidR="00BC560B" w:rsidRPr="00EF5501">
        <w:rPr>
          <w:rFonts w:eastAsia="Times New Roman" w:cstheme="minorHAnsi"/>
          <w:sz w:val="24"/>
          <w:szCs w:val="24"/>
        </w:rPr>
        <w:t>W</w:t>
      </w:r>
      <w:r w:rsidRPr="00EF5501">
        <w:rPr>
          <w:rFonts w:eastAsia="Times New Roman" w:cstheme="minorHAnsi"/>
          <w:sz w:val="24"/>
          <w:szCs w:val="24"/>
        </w:rPr>
        <w:t>zór umowy</w:t>
      </w:r>
    </w:p>
    <w:p w14:paraId="7B9DD631" w14:textId="77777777" w:rsidR="00871002" w:rsidRPr="00EF5501" w:rsidRDefault="00871002" w:rsidP="00C5222B">
      <w:pPr>
        <w:widowControl w:val="0"/>
        <w:suppressAutoHyphens/>
        <w:spacing w:after="0" w:line="276" w:lineRule="auto"/>
        <w:ind w:left="2124" w:hanging="2124"/>
        <w:rPr>
          <w:rFonts w:eastAsia="Times New Roman" w:cstheme="minorHAnsi"/>
          <w:sz w:val="24"/>
          <w:szCs w:val="24"/>
        </w:rPr>
      </w:pPr>
    </w:p>
    <w:p w14:paraId="712F140D" w14:textId="77777777" w:rsidR="00D2694F" w:rsidRPr="00EF5501" w:rsidRDefault="00D2694F" w:rsidP="00C5222B">
      <w:pPr>
        <w:widowControl w:val="0"/>
        <w:suppressAutoHyphens/>
        <w:spacing w:after="0" w:line="276" w:lineRule="auto"/>
        <w:ind w:left="2124" w:hanging="2124"/>
        <w:rPr>
          <w:rFonts w:eastAsia="Times New Roman" w:cstheme="minorHAnsi"/>
          <w:sz w:val="24"/>
          <w:szCs w:val="24"/>
        </w:rPr>
      </w:pPr>
    </w:p>
    <w:sectPr w:rsidR="00D2694F" w:rsidRPr="00EF5501" w:rsidSect="00F35A4C">
      <w:headerReference w:type="default" r:id="rId13"/>
      <w:footerReference w:type="default" r:id="rId14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F546BF0" w16cid:durableId="22AD98CD"/>
  <w16cid:commentId w16cid:paraId="69468963" w16cid:durableId="22AD98CE"/>
  <w16cid:commentId w16cid:paraId="0372CC3C" w16cid:durableId="22AD98CF"/>
  <w16cid:commentId w16cid:paraId="1F89647F" w16cid:durableId="22AD98D0"/>
  <w16cid:commentId w16cid:paraId="00951574" w16cid:durableId="22AD98D1"/>
  <w16cid:commentId w16cid:paraId="7264B7D0" w16cid:durableId="22AD9931"/>
  <w16cid:commentId w16cid:paraId="1CEC9B01" w16cid:durableId="22AD98D2"/>
  <w16cid:commentId w16cid:paraId="3C033EB8" w16cid:durableId="22AD98D3"/>
  <w16cid:commentId w16cid:paraId="6389EC03" w16cid:durableId="22AD98D4"/>
  <w16cid:commentId w16cid:paraId="3D3020C2" w16cid:durableId="22AD98D5"/>
  <w16cid:commentId w16cid:paraId="7A657B01" w16cid:durableId="22AD98D6"/>
  <w16cid:commentId w16cid:paraId="222CCEF9" w16cid:durableId="22AD98D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10C264" w14:textId="77777777" w:rsidR="00D61559" w:rsidRDefault="00D61559" w:rsidP="003778E5">
      <w:pPr>
        <w:spacing w:after="0" w:line="240" w:lineRule="auto"/>
      </w:pPr>
      <w:r>
        <w:separator/>
      </w:r>
    </w:p>
  </w:endnote>
  <w:endnote w:type="continuationSeparator" w:id="0">
    <w:p w14:paraId="472DE998" w14:textId="77777777" w:rsidR="00D61559" w:rsidRDefault="00D61559" w:rsidP="003778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altName w:val="Times New Roman"/>
    <w:charset w:val="EE"/>
    <w:family w:val="swiss"/>
    <w:pitch w:val="variable"/>
    <w:sig w:usb0="E00002EF" w:usb1="4000205B" w:usb2="00000028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6284472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6"/>
        <w:szCs w:val="16"/>
      </w:rPr>
    </w:sdtEndPr>
    <w:sdtContent>
      <w:p w14:paraId="15CBF826" w14:textId="332D65BC" w:rsidR="00E220B9" w:rsidRPr="001110AE" w:rsidRDefault="00E220B9" w:rsidP="001110AE">
        <w:pPr>
          <w:pStyle w:val="Stopka"/>
          <w:jc w:val="right"/>
          <w:rPr>
            <w:rFonts w:ascii="Times New Roman" w:hAnsi="Times New Roman" w:cs="Times New Roman"/>
            <w:sz w:val="16"/>
            <w:szCs w:val="16"/>
          </w:rPr>
        </w:pPr>
        <w:r w:rsidRPr="001110AE">
          <w:rPr>
            <w:rFonts w:ascii="Times New Roman" w:hAnsi="Times New Roman" w:cs="Times New Roman"/>
            <w:sz w:val="16"/>
            <w:szCs w:val="16"/>
          </w:rPr>
          <w:fldChar w:fldCharType="begin"/>
        </w:r>
        <w:r w:rsidRPr="001110AE">
          <w:rPr>
            <w:rFonts w:ascii="Times New Roman" w:hAnsi="Times New Roman" w:cs="Times New Roman"/>
            <w:sz w:val="16"/>
            <w:szCs w:val="16"/>
          </w:rPr>
          <w:instrText>PAGE   \* MERGEFORMAT</w:instrText>
        </w:r>
        <w:r w:rsidRPr="001110AE">
          <w:rPr>
            <w:rFonts w:ascii="Times New Roman" w:hAnsi="Times New Roman" w:cs="Times New Roman"/>
            <w:sz w:val="16"/>
            <w:szCs w:val="16"/>
          </w:rPr>
          <w:fldChar w:fldCharType="separate"/>
        </w:r>
        <w:r w:rsidR="00F352D0">
          <w:rPr>
            <w:rFonts w:ascii="Times New Roman" w:hAnsi="Times New Roman" w:cs="Times New Roman"/>
            <w:noProof/>
            <w:sz w:val="16"/>
            <w:szCs w:val="16"/>
          </w:rPr>
          <w:t>13</w:t>
        </w:r>
        <w:r w:rsidRPr="001110AE">
          <w:rPr>
            <w:rFonts w:ascii="Times New Roman" w:hAnsi="Times New Roman" w:cs="Times New Roman"/>
            <w:sz w:val="16"/>
            <w:szCs w:val="16"/>
          </w:rPr>
          <w:fldChar w:fldCharType="end"/>
        </w:r>
      </w:p>
    </w:sdtContent>
  </w:sdt>
  <w:bookmarkStart w:id="49" w:name="_Hlk40176956" w:displacedByCustomXml="next"/>
  <w:sdt>
    <w:sdtPr>
      <w:id w:val="-201020501"/>
      <w:docPartObj>
        <w:docPartGallery w:val="Page Numbers (Bottom of Page)"/>
        <w:docPartUnique/>
      </w:docPartObj>
    </w:sdtPr>
    <w:sdtEndPr/>
    <w:sdtContent>
      <w:p w14:paraId="4CFB87C5" w14:textId="77777777" w:rsidR="00DE4406" w:rsidRDefault="00DE4406" w:rsidP="00DE4406">
        <w:pPr>
          <w:pStyle w:val="Stopka"/>
          <w:jc w:val="center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63360" behindDoc="1" locked="0" layoutInCell="0" allowOverlap="0" wp14:anchorId="22BEFA67" wp14:editId="13991378">
                  <wp:simplePos x="0" y="0"/>
                  <wp:positionH relativeFrom="margin">
                    <wp:align>left</wp:align>
                  </wp:positionH>
                  <wp:positionV relativeFrom="bottomMargin">
                    <wp:align>top</wp:align>
                  </wp:positionV>
                  <wp:extent cx="2825115" cy="810260"/>
                  <wp:effectExtent l="0" t="0" r="0" b="8890"/>
                  <wp:wrapNone/>
                  <wp:docPr id="12" name="Pole tekstow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825115" cy="810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B5E4BA" w14:textId="77777777" w:rsidR="00DE4406" w:rsidRPr="00AA4384" w:rsidRDefault="00DE4406" w:rsidP="00DE4406">
                              <w:pPr>
                                <w:pStyle w:val="Stopka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AA4384">
                                <w:rPr>
                                  <w:bCs/>
                                  <w:color w:val="000000"/>
                                  <w:sz w:val="20"/>
                                  <w:szCs w:val="20"/>
                                  <w:shd w:val="clear" w:color="auto" w:fill="FFFFFF"/>
                                </w:rPr>
                                <w:t>Polska Agencja Rozwoju Przedsiębiorczości</w:t>
                              </w:r>
                            </w:p>
                            <w:p w14:paraId="401491D5" w14:textId="77777777" w:rsidR="00DE4406" w:rsidRDefault="00DE4406" w:rsidP="00DE4406">
                              <w:pPr>
                                <w:pStyle w:val="Stopka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ul. Pańska 81/83, 00-834 Warszawa</w:t>
                              </w:r>
                            </w:p>
                            <w:p w14:paraId="702B5F2F" w14:textId="77777777" w:rsidR="00DE4406" w:rsidRPr="002802EF" w:rsidRDefault="00DE4406" w:rsidP="00DE4406">
                              <w:pPr>
                                <w:pStyle w:val="Stopka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2802EF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tel.: +48 22 432 80 80, f: +48 22 432 86 20</w:t>
                              </w:r>
                            </w:p>
                            <w:p w14:paraId="4AEF80DD" w14:textId="77777777" w:rsidR="00DE4406" w:rsidRPr="002802EF" w:rsidRDefault="00DE4406" w:rsidP="00DE4406">
                              <w:pPr>
                                <w:pStyle w:val="Stopka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2802EF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 xml:space="preserve">e-mail: </w:t>
                              </w:r>
                              <w:hyperlink r:id="rId1" w:history="1">
                                <w:r w:rsidRPr="002802EF">
                                  <w:rPr>
                                    <w:rStyle w:val="Hipercze"/>
                                    <w:lang w:val="en-US"/>
                                  </w:rPr>
                                  <w:t>biuro@parp.gov.pl</w:t>
                                </w:r>
                              </w:hyperlink>
                              <w:r w:rsidRPr="002802EF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 xml:space="preserve"> www.parp.gov.pl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22BEFA67" id="_x0000_t202" coordsize="21600,21600" o:spt="202" path="m,l,21600r21600,l21600,xe">
                  <v:stroke joinstyle="miter"/>
                  <v:path gradientshapeok="t" o:connecttype="rect"/>
                </v:shapetype>
                <v:shape id="Pole tekstowe 12" o:spid="_x0000_s1026" type="#_x0000_t202" style="position:absolute;left:0;text-align:left;margin-left:0;margin-top:0;width:222.45pt;height:63.8pt;z-index:-251653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" o:allowincell="f" o:allowoverlap="f" stroked="f">
                  <v:textbox>
                    <w:txbxContent>
                      <w:p w14:paraId="3FB5E4BA" w14:textId="77777777" w:rsidR="00DE4406" w:rsidRPr="00AA4384" w:rsidRDefault="00DE4406" w:rsidP="00DE4406">
                        <w:pPr>
                          <w:pStyle w:val="Stopka"/>
                          <w:rPr>
                            <w:sz w:val="20"/>
                            <w:szCs w:val="20"/>
                          </w:rPr>
                        </w:pPr>
                        <w:r w:rsidRPr="00AA4384">
                          <w:rPr>
                            <w:bCs/>
                            <w:color w:val="000000"/>
                            <w:sz w:val="20"/>
                            <w:szCs w:val="20"/>
                            <w:shd w:val="clear" w:color="auto" w:fill="FFFFFF"/>
                          </w:rPr>
                          <w:t>Polska Agencja Rozwoju Przedsiębiorczości</w:t>
                        </w:r>
                      </w:p>
                      <w:p w14:paraId="401491D5" w14:textId="77777777" w:rsidR="00DE4406" w:rsidRDefault="00DE4406" w:rsidP="00DE4406">
                        <w:pPr>
                          <w:pStyle w:val="Stopka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ul. Pańska 81/83, 00-834 Warszawa</w:t>
                        </w:r>
                      </w:p>
                      <w:p w14:paraId="702B5F2F" w14:textId="77777777" w:rsidR="00DE4406" w:rsidRPr="002802EF" w:rsidRDefault="00DE4406" w:rsidP="00DE4406">
                        <w:pPr>
                          <w:pStyle w:val="Stopka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r w:rsidRPr="002802EF">
                          <w:rPr>
                            <w:sz w:val="20"/>
                            <w:szCs w:val="20"/>
                            <w:lang w:val="en-US"/>
                          </w:rPr>
                          <w:t>tel.: +48 22 432 80 80, f: +48 22 432 86 20</w:t>
                        </w:r>
                      </w:p>
                      <w:p w14:paraId="4AEF80DD" w14:textId="77777777" w:rsidR="00DE4406" w:rsidRPr="002802EF" w:rsidRDefault="00DE4406" w:rsidP="00DE4406">
                        <w:pPr>
                          <w:pStyle w:val="Stopka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r w:rsidRPr="002802EF">
                          <w:rPr>
                            <w:sz w:val="20"/>
                            <w:szCs w:val="20"/>
                            <w:lang w:val="en-US"/>
                          </w:rPr>
                          <w:t xml:space="preserve">e-mail: </w:t>
                        </w:r>
                        <w:hyperlink r:id="rId2" w:history="1">
                          <w:r w:rsidRPr="002802EF">
                            <w:rPr>
                              <w:rStyle w:val="Hipercze"/>
                              <w:lang w:val="en-US"/>
                            </w:rPr>
                            <w:t>biuro@parp.gov.pl</w:t>
                          </w:r>
                        </w:hyperlink>
                        <w:r w:rsidRPr="002802EF">
                          <w:rPr>
                            <w:sz w:val="20"/>
                            <w:szCs w:val="20"/>
                            <w:lang w:val="en-US"/>
                          </w:rPr>
                          <w:t xml:space="preserve"> www.parp.gov.pl</w:t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  <w:lang w:eastAsia="pl-PL"/>
          </w:rPr>
          <w:drawing>
            <wp:anchor distT="0" distB="0" distL="114300" distR="114300" simplePos="0" relativeHeight="251662336" behindDoc="0" locked="0" layoutInCell="1" allowOverlap="1" wp14:anchorId="728C9218" wp14:editId="15CDA911">
              <wp:simplePos x="0" y="0"/>
              <wp:positionH relativeFrom="margin">
                <wp:align>right</wp:align>
              </wp:positionH>
              <wp:positionV relativeFrom="paragraph">
                <wp:posOffset>-114935</wp:posOffset>
              </wp:positionV>
              <wp:extent cx="3284855" cy="497840"/>
              <wp:effectExtent l="0" t="0" r="0" b="0"/>
              <wp:wrapThrough wrapText="bothSides">
                <wp:wrapPolygon edited="0">
                  <wp:start x="0" y="0"/>
                  <wp:lineTo x="0" y="20663"/>
                  <wp:lineTo x="21420" y="20663"/>
                  <wp:lineTo x="21420" y="0"/>
                  <wp:lineTo x="0" y="0"/>
                </wp:wrapPolygon>
              </wp:wrapThrough>
              <wp:docPr id="11" name="Obraz 11" descr="Ciąg Logotypów: Fundusze Europejskie, Rzeczpospolita Polska, Unia Europejska Europejskie Fundusze Strukturalne i Inwestycyjne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Ciąg Logotypów: Fundusze Europejskie, Rzeczpospolita Polska, Unia Europejska Europejskie Fundusze Strukturalne i Inwestycyjne.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058" r="5496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284855" cy="497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bookmarkEnd w:id="49"/>
  <w:p w14:paraId="689472B8" w14:textId="77777777" w:rsidR="00E220B9" w:rsidRDefault="00E220B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43D51C" w14:textId="77777777" w:rsidR="00D61559" w:rsidRDefault="00D61559" w:rsidP="003778E5">
      <w:pPr>
        <w:spacing w:after="0" w:line="240" w:lineRule="auto"/>
      </w:pPr>
      <w:r>
        <w:separator/>
      </w:r>
    </w:p>
  </w:footnote>
  <w:footnote w:type="continuationSeparator" w:id="0">
    <w:p w14:paraId="12A4139F" w14:textId="77777777" w:rsidR="00D61559" w:rsidRDefault="00D61559" w:rsidP="003778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0CBA53" w14:textId="77777777" w:rsidR="00DE4406" w:rsidRPr="00B1265B" w:rsidRDefault="00DE4406" w:rsidP="00DE4406">
    <w:pPr>
      <w:pStyle w:val="Nagwek"/>
      <w:tabs>
        <w:tab w:val="clear" w:pos="4536"/>
        <w:tab w:val="clear" w:pos="9072"/>
        <w:tab w:val="left" w:pos="3135"/>
      </w:tabs>
    </w:pPr>
    <w:bookmarkStart w:id="47" w:name="_Hlk40177057"/>
    <w:bookmarkStart w:id="48" w:name="_Hlk40177058"/>
    <w:r>
      <w:rPr>
        <w:noProof/>
        <w:lang w:eastAsia="pl-PL"/>
      </w:rPr>
      <w:drawing>
        <wp:anchor distT="0" distB="0" distL="114300" distR="114300" simplePos="0" relativeHeight="251660288" behindDoc="0" locked="0" layoutInCell="1" allowOverlap="1" wp14:anchorId="56035623" wp14:editId="590C6790">
          <wp:simplePos x="0" y="0"/>
          <wp:positionH relativeFrom="margin">
            <wp:posOffset>5419725</wp:posOffset>
          </wp:positionH>
          <wp:positionV relativeFrom="paragraph">
            <wp:posOffset>37465</wp:posOffset>
          </wp:positionV>
          <wp:extent cx="541655" cy="483235"/>
          <wp:effectExtent l="0" t="0" r="0" b="0"/>
          <wp:wrapNone/>
          <wp:docPr id="4" name="Obraz 4" descr="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655" cy="483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4BEDD9E7" wp14:editId="7ECD3D8B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418590" cy="502920"/>
          <wp:effectExtent l="0" t="0" r="0" b="0"/>
          <wp:wrapNone/>
          <wp:docPr id="1" name="Obraz 1" descr="Logotyp Parp Grupa PFR  20 lat&#10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typ Parp Grupa PFR  20 lat&#10;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8590" cy="502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bookmarkEnd w:id="47"/>
    <w:bookmarkEnd w:id="48"/>
  </w:p>
  <w:p w14:paraId="7654A943" w14:textId="77777777" w:rsidR="00C65324" w:rsidRPr="007321F6" w:rsidRDefault="00C65324" w:rsidP="00C65324">
    <w:pPr>
      <w:pStyle w:val="Nagwek"/>
      <w:jc w:val="center"/>
    </w:pPr>
  </w:p>
  <w:p w14:paraId="28EE6880" w14:textId="77777777" w:rsidR="00E220B9" w:rsidRPr="00D20F26" w:rsidRDefault="00E220B9" w:rsidP="007F757C">
    <w:pPr>
      <w:pStyle w:val="Nagwek"/>
    </w:pPr>
  </w:p>
  <w:p w14:paraId="5D2BC566" w14:textId="77777777" w:rsidR="00E220B9" w:rsidRDefault="00E220B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B"/>
    <w:multiLevelType w:val="multilevel"/>
    <w:tmpl w:val="154C85E8"/>
    <w:lvl w:ilvl="0">
      <w:start w:val="4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HAnsi" w:hint="default"/>
        <w:b w:val="0"/>
      </w:rPr>
    </w:lvl>
    <w:lvl w:ilvl="1">
      <w:start w:val="1"/>
      <w:numFmt w:val="decimal"/>
      <w:lvlText w:val="%2)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2">
      <w:start w:val="2"/>
      <w:numFmt w:val="decimal"/>
      <w:lvlText w:val="%3)"/>
      <w:lvlJc w:val="left"/>
      <w:pPr>
        <w:ind w:left="19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" w15:restartNumberingAfterBreak="0">
    <w:nsid w:val="002F49FB"/>
    <w:multiLevelType w:val="hybridMultilevel"/>
    <w:tmpl w:val="FD3E0212"/>
    <w:lvl w:ilvl="0" w:tplc="D3D6516E">
      <w:start w:val="1"/>
      <w:numFmt w:val="decimal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04C22C3"/>
    <w:multiLevelType w:val="hybridMultilevel"/>
    <w:tmpl w:val="15DE67AA"/>
    <w:lvl w:ilvl="0" w:tplc="53E6F7CE">
      <w:start w:val="1"/>
      <w:numFmt w:val="lowerLetter"/>
      <w:lvlText w:val="%1)"/>
      <w:lvlJc w:val="left"/>
      <w:pPr>
        <w:ind w:left="644" w:hanging="360"/>
      </w:pPr>
      <w:rPr>
        <w:rFonts w:asciiTheme="minorHAnsi" w:eastAsia="Times New Roman" w:hAnsiTheme="minorHAnsi" w:cs="Times New Roman" w:hint="default"/>
        <w:i w:val="0"/>
      </w:rPr>
    </w:lvl>
    <w:lvl w:ilvl="1" w:tplc="04150003">
      <w:start w:val="1"/>
      <w:numFmt w:val="bullet"/>
      <w:lvlText w:val="o"/>
      <w:lvlJc w:val="left"/>
      <w:pPr>
        <w:ind w:left="47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54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62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69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76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83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90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9806" w:hanging="360"/>
      </w:pPr>
      <w:rPr>
        <w:rFonts w:ascii="Wingdings" w:hAnsi="Wingdings" w:hint="default"/>
      </w:rPr>
    </w:lvl>
  </w:abstractNum>
  <w:abstractNum w:abstractNumId="3" w15:restartNumberingAfterBreak="0">
    <w:nsid w:val="039D587A"/>
    <w:multiLevelType w:val="hybridMultilevel"/>
    <w:tmpl w:val="A14699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717A21"/>
    <w:multiLevelType w:val="hybridMultilevel"/>
    <w:tmpl w:val="A6D02644"/>
    <w:lvl w:ilvl="0" w:tplc="5184AEB8">
      <w:start w:val="1"/>
      <w:numFmt w:val="decimal"/>
      <w:lvlText w:val="%1."/>
      <w:lvlJc w:val="left"/>
      <w:pPr>
        <w:tabs>
          <w:tab w:val="num" w:pos="2175"/>
        </w:tabs>
        <w:ind w:left="2175" w:hanging="39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9A3D0D"/>
    <w:multiLevelType w:val="hybridMultilevel"/>
    <w:tmpl w:val="D7160412"/>
    <w:lvl w:ilvl="0" w:tplc="0415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6" w15:restartNumberingAfterBreak="0">
    <w:nsid w:val="09425589"/>
    <w:multiLevelType w:val="hybridMultilevel"/>
    <w:tmpl w:val="D7267C32"/>
    <w:lvl w:ilvl="0" w:tplc="B78869BC">
      <w:start w:val="1"/>
      <w:numFmt w:val="lowerLetter"/>
      <w:lvlText w:val="%1)"/>
      <w:lvlJc w:val="left"/>
      <w:pPr>
        <w:ind w:left="21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65" w:hanging="360"/>
      </w:pPr>
    </w:lvl>
    <w:lvl w:ilvl="2" w:tplc="0415001B" w:tentative="1">
      <w:start w:val="1"/>
      <w:numFmt w:val="lowerRoman"/>
      <w:lvlText w:val="%3."/>
      <w:lvlJc w:val="right"/>
      <w:pPr>
        <w:ind w:left="3585" w:hanging="180"/>
      </w:pPr>
    </w:lvl>
    <w:lvl w:ilvl="3" w:tplc="0415000F" w:tentative="1">
      <w:start w:val="1"/>
      <w:numFmt w:val="decimal"/>
      <w:lvlText w:val="%4."/>
      <w:lvlJc w:val="left"/>
      <w:pPr>
        <w:ind w:left="4305" w:hanging="360"/>
      </w:pPr>
    </w:lvl>
    <w:lvl w:ilvl="4" w:tplc="04150019" w:tentative="1">
      <w:start w:val="1"/>
      <w:numFmt w:val="lowerLetter"/>
      <w:lvlText w:val="%5."/>
      <w:lvlJc w:val="left"/>
      <w:pPr>
        <w:ind w:left="5025" w:hanging="360"/>
      </w:pPr>
    </w:lvl>
    <w:lvl w:ilvl="5" w:tplc="0415001B" w:tentative="1">
      <w:start w:val="1"/>
      <w:numFmt w:val="lowerRoman"/>
      <w:lvlText w:val="%6."/>
      <w:lvlJc w:val="right"/>
      <w:pPr>
        <w:ind w:left="5745" w:hanging="180"/>
      </w:pPr>
    </w:lvl>
    <w:lvl w:ilvl="6" w:tplc="0415000F" w:tentative="1">
      <w:start w:val="1"/>
      <w:numFmt w:val="decimal"/>
      <w:lvlText w:val="%7."/>
      <w:lvlJc w:val="left"/>
      <w:pPr>
        <w:ind w:left="6465" w:hanging="360"/>
      </w:pPr>
    </w:lvl>
    <w:lvl w:ilvl="7" w:tplc="04150019" w:tentative="1">
      <w:start w:val="1"/>
      <w:numFmt w:val="lowerLetter"/>
      <w:lvlText w:val="%8."/>
      <w:lvlJc w:val="left"/>
      <w:pPr>
        <w:ind w:left="7185" w:hanging="360"/>
      </w:pPr>
    </w:lvl>
    <w:lvl w:ilvl="8" w:tplc="0415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7" w15:restartNumberingAfterBreak="0">
    <w:nsid w:val="09B9280C"/>
    <w:multiLevelType w:val="hybridMultilevel"/>
    <w:tmpl w:val="D2D6F1AC"/>
    <w:lvl w:ilvl="0" w:tplc="04150017">
      <w:start w:val="1"/>
      <w:numFmt w:val="lowerLetter"/>
      <w:lvlText w:val="%1)"/>
      <w:lvlJc w:val="left"/>
      <w:pPr>
        <w:ind w:left="88" w:hanging="360"/>
      </w:pPr>
    </w:lvl>
    <w:lvl w:ilvl="1" w:tplc="04150019" w:tentative="1">
      <w:start w:val="1"/>
      <w:numFmt w:val="lowerLetter"/>
      <w:lvlText w:val="%2."/>
      <w:lvlJc w:val="left"/>
      <w:pPr>
        <w:ind w:left="808" w:hanging="360"/>
      </w:pPr>
    </w:lvl>
    <w:lvl w:ilvl="2" w:tplc="0415001B" w:tentative="1">
      <w:start w:val="1"/>
      <w:numFmt w:val="lowerRoman"/>
      <w:lvlText w:val="%3."/>
      <w:lvlJc w:val="right"/>
      <w:pPr>
        <w:ind w:left="1528" w:hanging="180"/>
      </w:pPr>
    </w:lvl>
    <w:lvl w:ilvl="3" w:tplc="0415000F" w:tentative="1">
      <w:start w:val="1"/>
      <w:numFmt w:val="decimal"/>
      <w:lvlText w:val="%4."/>
      <w:lvlJc w:val="left"/>
      <w:pPr>
        <w:ind w:left="2248" w:hanging="360"/>
      </w:pPr>
    </w:lvl>
    <w:lvl w:ilvl="4" w:tplc="04150019" w:tentative="1">
      <w:start w:val="1"/>
      <w:numFmt w:val="lowerLetter"/>
      <w:lvlText w:val="%5."/>
      <w:lvlJc w:val="left"/>
      <w:pPr>
        <w:ind w:left="2968" w:hanging="360"/>
      </w:pPr>
    </w:lvl>
    <w:lvl w:ilvl="5" w:tplc="0415001B" w:tentative="1">
      <w:start w:val="1"/>
      <w:numFmt w:val="lowerRoman"/>
      <w:lvlText w:val="%6."/>
      <w:lvlJc w:val="right"/>
      <w:pPr>
        <w:ind w:left="3688" w:hanging="180"/>
      </w:pPr>
    </w:lvl>
    <w:lvl w:ilvl="6" w:tplc="0415000F" w:tentative="1">
      <w:start w:val="1"/>
      <w:numFmt w:val="decimal"/>
      <w:lvlText w:val="%7."/>
      <w:lvlJc w:val="left"/>
      <w:pPr>
        <w:ind w:left="4408" w:hanging="360"/>
      </w:pPr>
    </w:lvl>
    <w:lvl w:ilvl="7" w:tplc="04150019" w:tentative="1">
      <w:start w:val="1"/>
      <w:numFmt w:val="lowerLetter"/>
      <w:lvlText w:val="%8."/>
      <w:lvlJc w:val="left"/>
      <w:pPr>
        <w:ind w:left="5128" w:hanging="360"/>
      </w:pPr>
    </w:lvl>
    <w:lvl w:ilvl="8" w:tplc="0415001B" w:tentative="1">
      <w:start w:val="1"/>
      <w:numFmt w:val="lowerRoman"/>
      <w:lvlText w:val="%9."/>
      <w:lvlJc w:val="right"/>
      <w:pPr>
        <w:ind w:left="5848" w:hanging="180"/>
      </w:pPr>
    </w:lvl>
  </w:abstractNum>
  <w:abstractNum w:abstractNumId="8" w15:restartNumberingAfterBreak="0">
    <w:nsid w:val="0B7A763F"/>
    <w:multiLevelType w:val="hybridMultilevel"/>
    <w:tmpl w:val="331AB93A"/>
    <w:lvl w:ilvl="0" w:tplc="2A2C497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BFD167E"/>
    <w:multiLevelType w:val="hybridMultilevel"/>
    <w:tmpl w:val="ECD68C74"/>
    <w:lvl w:ilvl="0" w:tplc="CE20517A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  <w:b/>
      </w:rPr>
    </w:lvl>
    <w:lvl w:ilvl="1" w:tplc="04150003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0" w15:restartNumberingAfterBreak="0">
    <w:nsid w:val="0C5B2CF9"/>
    <w:multiLevelType w:val="multilevel"/>
    <w:tmpl w:val="EF4E1492"/>
    <w:lvl w:ilvl="0">
      <w:start w:val="1"/>
      <w:numFmt w:val="decimal"/>
      <w:lvlText w:val="%1."/>
      <w:lvlJc w:val="left"/>
      <w:pPr>
        <w:ind w:left="720" w:hanging="360"/>
      </w:pPr>
      <w:rPr>
        <w:rFonts w:ascii="Open Sans" w:hAnsi="Open Sans" w:hint="default"/>
        <w:b w:val="0"/>
        <w:color w:val="auto"/>
        <w:sz w:val="22"/>
        <w:szCs w:val="24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ascii="Open Sans" w:hAnsi="Open Sans" w:hint="default"/>
        <w:b w:val="0"/>
        <w:color w:val="auto"/>
        <w:sz w:val="22"/>
        <w:szCs w:val="24"/>
      </w:rPr>
    </w:lvl>
    <w:lvl w:ilvl="2">
      <w:start w:val="1"/>
      <w:numFmt w:val="lowerLetter"/>
      <w:lvlText w:val="%3)"/>
      <w:lvlJc w:val="left"/>
      <w:pPr>
        <w:ind w:left="1800" w:hanging="720"/>
      </w:pPr>
      <w:rPr>
        <w:rFonts w:hint="default"/>
        <w:sz w:val="24"/>
        <w:szCs w:val="24"/>
      </w:rPr>
    </w:lvl>
    <w:lvl w:ilvl="3">
      <w:start w:val="1"/>
      <w:numFmt w:val="lowerLetter"/>
      <w:lvlText w:val="%4)"/>
      <w:lvlJc w:val="left"/>
      <w:pPr>
        <w:ind w:left="2520" w:hanging="1080"/>
      </w:pPr>
      <w:rPr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1" w15:restartNumberingAfterBreak="0">
    <w:nsid w:val="0DBC1429"/>
    <w:multiLevelType w:val="hybridMultilevel"/>
    <w:tmpl w:val="1D64FF00"/>
    <w:lvl w:ilvl="0" w:tplc="CEF4FEA8">
      <w:start w:val="4"/>
      <w:numFmt w:val="decimal"/>
      <w:lvlText w:val="%1."/>
      <w:lvlJc w:val="left"/>
      <w:pPr>
        <w:tabs>
          <w:tab w:val="num" w:pos="5040"/>
        </w:tabs>
        <w:ind w:left="50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AF57E2"/>
    <w:multiLevelType w:val="hybridMultilevel"/>
    <w:tmpl w:val="61186C9C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301903"/>
    <w:multiLevelType w:val="hybridMultilevel"/>
    <w:tmpl w:val="FC6C8184"/>
    <w:lvl w:ilvl="0" w:tplc="B77A3F1E">
      <w:start w:val="1"/>
      <w:numFmt w:val="decimal"/>
      <w:lvlText w:val="%1)"/>
      <w:lvlJc w:val="left"/>
      <w:pPr>
        <w:ind w:left="1065" w:hanging="705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4C1CE6"/>
    <w:multiLevelType w:val="hybridMultilevel"/>
    <w:tmpl w:val="52C22EDA"/>
    <w:lvl w:ilvl="0" w:tplc="E37C9A2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E973D9"/>
    <w:multiLevelType w:val="hybridMultilevel"/>
    <w:tmpl w:val="A4EA0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D45A68"/>
    <w:multiLevelType w:val="hybridMultilevel"/>
    <w:tmpl w:val="70528ADA"/>
    <w:lvl w:ilvl="0" w:tplc="9BE88AE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191157EA"/>
    <w:multiLevelType w:val="hybridMultilevel"/>
    <w:tmpl w:val="FF8653F4"/>
    <w:lvl w:ilvl="0" w:tplc="A160929A">
      <w:start w:val="1"/>
      <w:numFmt w:val="decimal"/>
      <w:lvlText w:val="%1."/>
      <w:lvlJc w:val="left"/>
      <w:pPr>
        <w:ind w:left="1440" w:hanging="360"/>
      </w:pPr>
      <w:rPr>
        <w:rFonts w:ascii="Calibri" w:hAnsi="Calibri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A197742"/>
    <w:multiLevelType w:val="hybridMultilevel"/>
    <w:tmpl w:val="CDA4C7B8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1A20018B"/>
    <w:multiLevelType w:val="hybridMultilevel"/>
    <w:tmpl w:val="D46A62D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1BC62EE8"/>
    <w:multiLevelType w:val="hybridMultilevel"/>
    <w:tmpl w:val="989626EC"/>
    <w:lvl w:ilvl="0" w:tplc="7BA264B0">
      <w:start w:val="1"/>
      <w:numFmt w:val="decimal"/>
      <w:lvlText w:val="%1)"/>
      <w:lvlJc w:val="left"/>
      <w:pPr>
        <w:ind w:left="1068" w:hanging="360"/>
      </w:pPr>
      <w:rPr>
        <w:rFonts w:hint="default"/>
        <w:b/>
      </w:rPr>
    </w:lvl>
    <w:lvl w:ilvl="1" w:tplc="B7A249A4">
      <w:start w:val="1"/>
      <w:numFmt w:val="lowerLetter"/>
      <w:lvlText w:val="%2)"/>
      <w:lvlJc w:val="left"/>
      <w:pPr>
        <w:ind w:left="1788" w:hanging="360"/>
      </w:pPr>
      <w:rPr>
        <w:rFonts w:hint="default"/>
      </w:rPr>
    </w:lvl>
    <w:lvl w:ilvl="2" w:tplc="735E7170">
      <w:start w:val="1"/>
      <w:numFmt w:val="decimal"/>
      <w:lvlText w:val="%3."/>
      <w:lvlJc w:val="left"/>
      <w:pPr>
        <w:ind w:left="2688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212838D2"/>
    <w:multiLevelType w:val="hybridMultilevel"/>
    <w:tmpl w:val="132A845A"/>
    <w:lvl w:ilvl="0" w:tplc="DA28EA4A">
      <w:start w:val="1"/>
      <w:numFmt w:val="decimal"/>
      <w:lvlText w:val="%1."/>
      <w:lvlJc w:val="left"/>
      <w:pPr>
        <w:ind w:left="1065" w:hanging="705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782102"/>
    <w:multiLevelType w:val="hybridMultilevel"/>
    <w:tmpl w:val="267A92E6"/>
    <w:lvl w:ilvl="0" w:tplc="6AC694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4A54EF4E">
      <w:start w:val="1"/>
      <w:numFmt w:val="decimal"/>
      <w:lvlText w:val="%3)"/>
      <w:lvlJc w:val="right"/>
      <w:pPr>
        <w:ind w:left="2160" w:hanging="180"/>
      </w:pPr>
      <w:rPr>
        <w:rFonts w:ascii="Calibri" w:hAnsi="Calibri" w:cs="Open Sans" w:hint="default"/>
        <w:b w:val="0"/>
        <w:i w:val="0"/>
        <w:sz w:val="24"/>
      </w:rPr>
    </w:lvl>
    <w:lvl w:ilvl="3" w:tplc="E8269FCA">
      <w:start w:val="13"/>
      <w:numFmt w:val="decimal"/>
      <w:lvlText w:val="%4"/>
      <w:lvlJc w:val="left"/>
      <w:pPr>
        <w:ind w:left="2880" w:hanging="360"/>
      </w:pPr>
      <w:rPr>
        <w:rFonts w:cs="Calibri" w:hint="default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F1FE1"/>
    <w:multiLevelType w:val="hybridMultilevel"/>
    <w:tmpl w:val="D71E1476"/>
    <w:lvl w:ilvl="0" w:tplc="51D4B8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6780036"/>
    <w:multiLevelType w:val="hybridMultilevel"/>
    <w:tmpl w:val="C712B0F2"/>
    <w:lvl w:ilvl="0" w:tplc="B256063E">
      <w:start w:val="1"/>
      <w:numFmt w:val="decimal"/>
      <w:lvlText w:val="%1)"/>
      <w:lvlJc w:val="left"/>
      <w:pPr>
        <w:ind w:left="1080" w:hanging="360"/>
      </w:pPr>
      <w:rPr>
        <w:rFonts w:ascii="Times New Roman" w:eastAsiaTheme="minorHAnsi" w:hAnsi="Times New Roman"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292E0CB1"/>
    <w:multiLevelType w:val="hybridMultilevel"/>
    <w:tmpl w:val="AC3E32FE"/>
    <w:lvl w:ilvl="0" w:tplc="A8705F08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296712F2"/>
    <w:multiLevelType w:val="hybridMultilevel"/>
    <w:tmpl w:val="2B48F59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B191577"/>
    <w:multiLevelType w:val="hybridMultilevel"/>
    <w:tmpl w:val="4B20583A"/>
    <w:lvl w:ilvl="0" w:tplc="DC30B1C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2C0162F3"/>
    <w:multiLevelType w:val="hybridMultilevel"/>
    <w:tmpl w:val="A98AB24A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8BC01F2">
      <w:start w:val="4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3E1272">
      <w:start w:val="1"/>
      <w:numFmt w:val="lowerLetter"/>
      <w:lvlText w:val="%5)"/>
      <w:lvlJc w:val="left"/>
      <w:pPr>
        <w:tabs>
          <w:tab w:val="num" w:pos="3240"/>
        </w:tabs>
        <w:ind w:left="3240" w:hanging="360"/>
      </w:pPr>
      <w:rPr>
        <w:rFonts w:ascii="Times New Roman" w:eastAsia="MS Mincho" w:hAnsi="Times New Roman"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9" w15:restartNumberingAfterBreak="0">
    <w:nsid w:val="2D513A4A"/>
    <w:multiLevelType w:val="hybridMultilevel"/>
    <w:tmpl w:val="F7809F8C"/>
    <w:lvl w:ilvl="0" w:tplc="0415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30" w15:restartNumberingAfterBreak="0">
    <w:nsid w:val="2D920865"/>
    <w:multiLevelType w:val="hybridMultilevel"/>
    <w:tmpl w:val="E2461B0A"/>
    <w:lvl w:ilvl="0" w:tplc="D430D46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E4717F6"/>
    <w:multiLevelType w:val="hybridMultilevel"/>
    <w:tmpl w:val="ED78B444"/>
    <w:lvl w:ilvl="0" w:tplc="30F6B5BA">
      <w:start w:val="1"/>
      <w:numFmt w:val="decimal"/>
      <w:lvlText w:val="%1)"/>
      <w:lvlJc w:val="left"/>
      <w:pPr>
        <w:ind w:left="1074" w:hanging="360"/>
      </w:pPr>
      <w:rPr>
        <w:rFonts w:ascii="Times New Roman" w:eastAsiaTheme="minorHAnsi" w:hAnsi="Times New Roman"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2" w15:restartNumberingAfterBreak="0">
    <w:nsid w:val="2EE12DB7"/>
    <w:multiLevelType w:val="hybridMultilevel"/>
    <w:tmpl w:val="A8347926"/>
    <w:lvl w:ilvl="0" w:tplc="4E4AD35A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i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310A7E45"/>
    <w:multiLevelType w:val="multilevel"/>
    <w:tmpl w:val="36E0A1B0"/>
    <w:lvl w:ilvl="0">
      <w:start w:val="5"/>
      <w:numFmt w:val="decimal"/>
      <w:lvlText w:val="%1."/>
      <w:lvlJc w:val="left"/>
      <w:pPr>
        <w:ind w:left="1418" w:hanging="360"/>
      </w:pPr>
      <w:rPr>
        <w:rFonts w:ascii="Times New Roman" w:eastAsiaTheme="minorHAnsi" w:hAnsi="Times New Roman" w:cstheme="minorBidi" w:hint="default"/>
        <w:b/>
      </w:rPr>
    </w:lvl>
    <w:lvl w:ilvl="1">
      <w:start w:val="1"/>
      <w:numFmt w:val="decimal"/>
      <w:lvlText w:val="%2)"/>
      <w:lvlJc w:val="left"/>
      <w:pPr>
        <w:ind w:left="2138" w:hanging="360"/>
      </w:pPr>
      <w:rPr>
        <w:rFonts w:ascii="Times New Roman" w:eastAsia="Times New Roman" w:hAnsi="Times New Roman" w:cs="Times New Roman" w:hint="default"/>
      </w:rPr>
    </w:lvl>
    <w:lvl w:ilvl="2">
      <w:start w:val="2"/>
      <w:numFmt w:val="decimal"/>
      <w:lvlText w:val="%3)"/>
      <w:lvlJc w:val="left"/>
      <w:pPr>
        <w:ind w:left="3038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9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29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1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3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5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178" w:hanging="180"/>
      </w:pPr>
      <w:rPr>
        <w:rFonts w:hint="default"/>
      </w:rPr>
    </w:lvl>
  </w:abstractNum>
  <w:abstractNum w:abstractNumId="34" w15:restartNumberingAfterBreak="0">
    <w:nsid w:val="31CD392E"/>
    <w:multiLevelType w:val="hybridMultilevel"/>
    <w:tmpl w:val="B2BEAC96"/>
    <w:lvl w:ilvl="0" w:tplc="8C645D0C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4932F61"/>
    <w:multiLevelType w:val="hybridMultilevel"/>
    <w:tmpl w:val="C2E67B18"/>
    <w:lvl w:ilvl="0" w:tplc="4566AB1C">
      <w:start w:val="1"/>
      <w:numFmt w:val="decimal"/>
      <w:lvlText w:val="%1)"/>
      <w:lvlJc w:val="left"/>
      <w:pPr>
        <w:ind w:left="14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6" w15:restartNumberingAfterBreak="0">
    <w:nsid w:val="38554446"/>
    <w:multiLevelType w:val="hybridMultilevel"/>
    <w:tmpl w:val="B35C6F3A"/>
    <w:lvl w:ilvl="0" w:tplc="93722102">
      <w:start w:val="1"/>
      <w:numFmt w:val="decimal"/>
      <w:lvlText w:val="%1)"/>
      <w:lvlJc w:val="left"/>
      <w:pPr>
        <w:ind w:left="1080" w:hanging="36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38A4396B"/>
    <w:multiLevelType w:val="hybridMultilevel"/>
    <w:tmpl w:val="4CD85D2A"/>
    <w:lvl w:ilvl="0" w:tplc="6D14F3D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39A11CC4"/>
    <w:multiLevelType w:val="hybridMultilevel"/>
    <w:tmpl w:val="3EBE53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0E78C1"/>
    <w:multiLevelType w:val="hybridMultilevel"/>
    <w:tmpl w:val="CF5C993A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D7E4189"/>
    <w:multiLevelType w:val="hybridMultilevel"/>
    <w:tmpl w:val="D538640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E7601A7"/>
    <w:multiLevelType w:val="hybridMultilevel"/>
    <w:tmpl w:val="1F185D42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9">
      <w:start w:val="1"/>
      <w:numFmt w:val="lowerLetter"/>
      <w:lvlText w:val="%2."/>
      <w:lvlJc w:val="left"/>
      <w:pPr>
        <w:ind w:left="1942" w:hanging="360"/>
      </w:pPr>
    </w:lvl>
    <w:lvl w:ilvl="2" w:tplc="0415001B">
      <w:start w:val="1"/>
      <w:numFmt w:val="lowerRoman"/>
      <w:lvlText w:val="%3."/>
      <w:lvlJc w:val="right"/>
      <w:pPr>
        <w:ind w:left="2662" w:hanging="180"/>
      </w:pPr>
    </w:lvl>
    <w:lvl w:ilvl="3" w:tplc="0415000F">
      <w:start w:val="1"/>
      <w:numFmt w:val="decimal"/>
      <w:lvlText w:val="%4."/>
      <w:lvlJc w:val="left"/>
      <w:pPr>
        <w:ind w:left="3382" w:hanging="360"/>
      </w:pPr>
    </w:lvl>
    <w:lvl w:ilvl="4" w:tplc="04150019">
      <w:start w:val="1"/>
      <w:numFmt w:val="lowerLetter"/>
      <w:lvlText w:val="%5."/>
      <w:lvlJc w:val="left"/>
      <w:pPr>
        <w:ind w:left="4102" w:hanging="360"/>
      </w:pPr>
    </w:lvl>
    <w:lvl w:ilvl="5" w:tplc="0415001B">
      <w:start w:val="1"/>
      <w:numFmt w:val="lowerRoman"/>
      <w:lvlText w:val="%6."/>
      <w:lvlJc w:val="right"/>
      <w:pPr>
        <w:ind w:left="4822" w:hanging="180"/>
      </w:pPr>
    </w:lvl>
    <w:lvl w:ilvl="6" w:tplc="0415000F">
      <w:start w:val="1"/>
      <w:numFmt w:val="decimal"/>
      <w:lvlText w:val="%7."/>
      <w:lvlJc w:val="left"/>
      <w:pPr>
        <w:ind w:left="5542" w:hanging="360"/>
      </w:pPr>
    </w:lvl>
    <w:lvl w:ilvl="7" w:tplc="04150019">
      <w:start w:val="1"/>
      <w:numFmt w:val="lowerLetter"/>
      <w:lvlText w:val="%8."/>
      <w:lvlJc w:val="left"/>
      <w:pPr>
        <w:ind w:left="6262" w:hanging="360"/>
      </w:pPr>
    </w:lvl>
    <w:lvl w:ilvl="8" w:tplc="0415001B">
      <w:start w:val="1"/>
      <w:numFmt w:val="lowerRoman"/>
      <w:lvlText w:val="%9."/>
      <w:lvlJc w:val="right"/>
      <w:pPr>
        <w:ind w:left="6982" w:hanging="180"/>
      </w:pPr>
    </w:lvl>
  </w:abstractNum>
  <w:abstractNum w:abstractNumId="42" w15:restartNumberingAfterBreak="0">
    <w:nsid w:val="4353113A"/>
    <w:multiLevelType w:val="hybridMultilevel"/>
    <w:tmpl w:val="170A2DC4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3" w15:restartNumberingAfterBreak="0">
    <w:nsid w:val="435D10E5"/>
    <w:multiLevelType w:val="hybridMultilevel"/>
    <w:tmpl w:val="76B2268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4" w15:restartNumberingAfterBreak="0">
    <w:nsid w:val="483857BB"/>
    <w:multiLevelType w:val="hybridMultilevel"/>
    <w:tmpl w:val="B096ED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9D8E86A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  <w:b w:val="0"/>
      </w:rPr>
    </w:lvl>
    <w:lvl w:ilvl="3" w:tplc="AC38953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b w:val="0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5A009D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b w:val="0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48E00C28"/>
    <w:multiLevelType w:val="hybridMultilevel"/>
    <w:tmpl w:val="1708DEEA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6" w15:restartNumberingAfterBreak="0">
    <w:nsid w:val="49E7663D"/>
    <w:multiLevelType w:val="multilevel"/>
    <w:tmpl w:val="55087E16"/>
    <w:lvl w:ilvl="0">
      <w:start w:val="3"/>
      <w:numFmt w:val="decimal"/>
      <w:lvlText w:val="%1."/>
      <w:lvlJc w:val="left"/>
      <w:pPr>
        <w:ind w:left="720" w:hanging="360"/>
      </w:pPr>
      <w:rPr>
        <w:rFonts w:ascii="Open Sans" w:hAnsi="Open Sans" w:hint="default"/>
        <w:b w:val="0"/>
        <w:color w:val="auto"/>
        <w:sz w:val="22"/>
        <w:szCs w:val="24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ascii="Open Sans" w:hAnsi="Open Sans" w:hint="default"/>
        <w:b w:val="0"/>
        <w:color w:val="auto"/>
        <w:sz w:val="22"/>
        <w:szCs w:val="24"/>
      </w:rPr>
    </w:lvl>
    <w:lvl w:ilvl="2">
      <w:start w:val="1"/>
      <w:numFmt w:val="lowerLetter"/>
      <w:lvlText w:val="%3)"/>
      <w:lvlJc w:val="left"/>
      <w:pPr>
        <w:ind w:left="1800" w:hanging="720"/>
      </w:pPr>
      <w:rPr>
        <w:rFonts w:hint="default"/>
        <w:sz w:val="24"/>
        <w:szCs w:val="24"/>
      </w:rPr>
    </w:lvl>
    <w:lvl w:ilvl="3">
      <w:start w:val="1"/>
      <w:numFmt w:val="lowerLetter"/>
      <w:lvlText w:val="%4)"/>
      <w:lvlJc w:val="left"/>
      <w:pPr>
        <w:ind w:left="2520" w:hanging="1080"/>
      </w:pPr>
      <w:rPr>
        <w:rFonts w:hint="default"/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7" w15:restartNumberingAfterBreak="0">
    <w:nsid w:val="4B1B173D"/>
    <w:multiLevelType w:val="hybridMultilevel"/>
    <w:tmpl w:val="65109A02"/>
    <w:lvl w:ilvl="0" w:tplc="DD800E5E">
      <w:start w:val="1"/>
      <w:numFmt w:val="decimal"/>
      <w:lvlText w:val="%1."/>
      <w:lvlJc w:val="left"/>
      <w:pPr>
        <w:ind w:left="1065" w:hanging="705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C7025B5"/>
    <w:multiLevelType w:val="multilevel"/>
    <w:tmpl w:val="46827820"/>
    <w:lvl w:ilvl="0">
      <w:start w:val="1"/>
      <w:numFmt w:val="decimal"/>
      <w:lvlText w:val="(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437"/>
        </w:tabs>
        <w:ind w:left="43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797"/>
        </w:tabs>
        <w:ind w:left="79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644"/>
        </w:tabs>
        <w:ind w:left="641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517"/>
        </w:tabs>
        <w:ind w:left="151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77"/>
        </w:tabs>
        <w:ind w:left="187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237"/>
        </w:tabs>
        <w:ind w:left="2237" w:hanging="360"/>
      </w:pPr>
      <w:rPr>
        <w:rFonts w:hint="default"/>
        <w:b w:val="0"/>
        <w:color w:val="auto"/>
      </w:rPr>
    </w:lvl>
    <w:lvl w:ilvl="7">
      <w:start w:val="1"/>
      <w:numFmt w:val="lowerLetter"/>
      <w:lvlText w:val="%8."/>
      <w:lvlJc w:val="left"/>
      <w:pPr>
        <w:tabs>
          <w:tab w:val="num" w:pos="2597"/>
        </w:tabs>
        <w:ind w:left="259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957"/>
        </w:tabs>
        <w:ind w:left="2957" w:hanging="360"/>
      </w:pPr>
      <w:rPr>
        <w:rFonts w:hint="default"/>
      </w:rPr>
    </w:lvl>
  </w:abstractNum>
  <w:abstractNum w:abstractNumId="49" w15:restartNumberingAfterBreak="0">
    <w:nsid w:val="507C5992"/>
    <w:multiLevelType w:val="hybridMultilevel"/>
    <w:tmpl w:val="82321ECA"/>
    <w:lvl w:ilvl="0" w:tplc="3C18DBE6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0" w15:restartNumberingAfterBreak="0">
    <w:nsid w:val="510564F0"/>
    <w:multiLevelType w:val="multilevel"/>
    <w:tmpl w:val="7FC05B72"/>
    <w:name w:val="WW8Num1122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.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4" w:hanging="1800"/>
      </w:pPr>
      <w:rPr>
        <w:rFonts w:hint="default"/>
      </w:rPr>
    </w:lvl>
  </w:abstractNum>
  <w:abstractNum w:abstractNumId="51" w15:restartNumberingAfterBreak="0">
    <w:nsid w:val="527F22C7"/>
    <w:multiLevelType w:val="hybridMultilevel"/>
    <w:tmpl w:val="C45CA4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2B82B30"/>
    <w:multiLevelType w:val="hybridMultilevel"/>
    <w:tmpl w:val="53B815FC"/>
    <w:lvl w:ilvl="0" w:tplc="ADE0FB4E">
      <w:start w:val="4"/>
      <w:numFmt w:val="decimal"/>
      <w:lvlText w:val="%1."/>
      <w:lvlJc w:val="left"/>
      <w:pPr>
        <w:ind w:left="1065" w:hanging="705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848018F"/>
    <w:multiLevelType w:val="hybridMultilevel"/>
    <w:tmpl w:val="FA843F98"/>
    <w:lvl w:ilvl="0" w:tplc="577EE982">
      <w:start w:val="3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AFB1F88"/>
    <w:multiLevelType w:val="hybridMultilevel"/>
    <w:tmpl w:val="5EB4B8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D2F0BE7"/>
    <w:multiLevelType w:val="hybridMultilevel"/>
    <w:tmpl w:val="A7A4D8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EEE227E"/>
    <w:multiLevelType w:val="hybridMultilevel"/>
    <w:tmpl w:val="38AA3834"/>
    <w:lvl w:ilvl="0" w:tplc="E01E631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F7B2D7D"/>
    <w:multiLevelType w:val="hybridMultilevel"/>
    <w:tmpl w:val="C6DC800E"/>
    <w:lvl w:ilvl="0" w:tplc="3AAAD876">
      <w:start w:val="5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433C72"/>
    <w:multiLevelType w:val="hybridMultilevel"/>
    <w:tmpl w:val="45320BA0"/>
    <w:lvl w:ilvl="0" w:tplc="99EEC732">
      <w:start w:val="1"/>
      <w:numFmt w:val="decimal"/>
      <w:lvlText w:val="%1)"/>
      <w:lvlJc w:val="left"/>
      <w:pPr>
        <w:ind w:left="1425" w:hanging="360"/>
      </w:pPr>
      <w:rPr>
        <w:rFonts w:hint="default"/>
      </w:rPr>
    </w:lvl>
    <w:lvl w:ilvl="1" w:tplc="78E693A6">
      <w:start w:val="1"/>
      <w:numFmt w:val="lowerLetter"/>
      <w:lvlText w:val="%2)"/>
      <w:lvlJc w:val="left"/>
      <w:pPr>
        <w:ind w:left="2145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59" w15:restartNumberingAfterBreak="0">
    <w:nsid w:val="61943F63"/>
    <w:multiLevelType w:val="hybridMultilevel"/>
    <w:tmpl w:val="6290CC62"/>
    <w:lvl w:ilvl="0" w:tplc="714AAB10">
      <w:start w:val="1"/>
      <w:numFmt w:val="lowerLetter"/>
      <w:lvlText w:val="%1)"/>
      <w:lvlJc w:val="left"/>
      <w:pPr>
        <w:ind w:left="1146" w:hanging="360"/>
      </w:pPr>
      <w:rPr>
        <w:rFonts w:ascii="Times New Roman" w:eastAsia="Times New Roman" w:hAnsi="Times New Roman" w:cs="Times New Roman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0" w15:restartNumberingAfterBreak="0">
    <w:nsid w:val="62E41FCB"/>
    <w:multiLevelType w:val="hybridMultilevel"/>
    <w:tmpl w:val="415CECDA"/>
    <w:lvl w:ilvl="0" w:tplc="2B3E3B4E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1" w15:restartNumberingAfterBreak="0">
    <w:nsid w:val="654606B9"/>
    <w:multiLevelType w:val="hybridMultilevel"/>
    <w:tmpl w:val="852EAFE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6F504C2"/>
    <w:multiLevelType w:val="hybridMultilevel"/>
    <w:tmpl w:val="919EF1C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13B3DA7"/>
    <w:multiLevelType w:val="hybridMultilevel"/>
    <w:tmpl w:val="0750F7C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8BC01F2">
      <w:start w:val="4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3E1272">
      <w:start w:val="1"/>
      <w:numFmt w:val="lowerLetter"/>
      <w:lvlText w:val="%5)"/>
      <w:lvlJc w:val="left"/>
      <w:pPr>
        <w:tabs>
          <w:tab w:val="num" w:pos="3240"/>
        </w:tabs>
        <w:ind w:left="3240" w:hanging="360"/>
      </w:pPr>
      <w:rPr>
        <w:rFonts w:ascii="Times New Roman" w:eastAsia="MS Mincho" w:hAnsi="Times New Roman"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4" w15:restartNumberingAfterBreak="0">
    <w:nsid w:val="79E937DC"/>
    <w:multiLevelType w:val="hybridMultilevel"/>
    <w:tmpl w:val="E33636D8"/>
    <w:lvl w:ilvl="0" w:tplc="4D60BBCE">
      <w:start w:val="1"/>
      <w:numFmt w:val="decimal"/>
      <w:lvlText w:val="%1)"/>
      <w:lvlJc w:val="left"/>
      <w:pPr>
        <w:ind w:left="1425" w:hanging="360"/>
      </w:pPr>
      <w:rPr>
        <w:rFonts w:asciiTheme="minorHAnsi" w:eastAsia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65" w15:restartNumberingAfterBreak="0">
    <w:nsid w:val="7A35098E"/>
    <w:multiLevelType w:val="hybridMultilevel"/>
    <w:tmpl w:val="3920FDD6"/>
    <w:lvl w:ilvl="0" w:tplc="04150017">
      <w:start w:val="1"/>
      <w:numFmt w:val="lowerLetter"/>
      <w:lvlText w:val="%1)"/>
      <w:lvlJc w:val="left"/>
      <w:pPr>
        <w:ind w:left="120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9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4" w:hanging="360"/>
      </w:pPr>
      <w:rPr>
        <w:rFonts w:ascii="Wingdings" w:hAnsi="Wingdings" w:hint="default"/>
      </w:rPr>
    </w:lvl>
  </w:abstractNum>
  <w:abstractNum w:abstractNumId="66" w15:restartNumberingAfterBreak="0">
    <w:nsid w:val="7C5512CB"/>
    <w:multiLevelType w:val="hybridMultilevel"/>
    <w:tmpl w:val="2A0EDE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1"/>
  </w:num>
  <w:num w:numId="3">
    <w:abstractNumId w:val="23"/>
  </w:num>
  <w:num w:numId="4">
    <w:abstractNumId w:val="36"/>
  </w:num>
  <w:num w:numId="5">
    <w:abstractNumId w:val="24"/>
  </w:num>
  <w:num w:numId="6">
    <w:abstractNumId w:val="14"/>
  </w:num>
  <w:num w:numId="7">
    <w:abstractNumId w:val="47"/>
  </w:num>
  <w:num w:numId="8">
    <w:abstractNumId w:val="0"/>
  </w:num>
  <w:num w:numId="9">
    <w:abstractNumId w:val="25"/>
  </w:num>
  <w:num w:numId="10">
    <w:abstractNumId w:val="49"/>
  </w:num>
  <w:num w:numId="11">
    <w:abstractNumId w:val="35"/>
  </w:num>
  <w:num w:numId="12">
    <w:abstractNumId w:val="64"/>
  </w:num>
  <w:num w:numId="13">
    <w:abstractNumId w:val="44"/>
  </w:num>
  <w:num w:numId="14">
    <w:abstractNumId w:val="48"/>
  </w:num>
  <w:num w:numId="15">
    <w:abstractNumId w:val="31"/>
  </w:num>
  <w:num w:numId="16">
    <w:abstractNumId w:val="34"/>
  </w:num>
  <w:num w:numId="17">
    <w:abstractNumId w:val="4"/>
  </w:num>
  <w:num w:numId="18">
    <w:abstractNumId w:val="15"/>
  </w:num>
  <w:num w:numId="19">
    <w:abstractNumId w:val="60"/>
  </w:num>
  <w:num w:numId="20">
    <w:abstractNumId w:val="6"/>
  </w:num>
  <w:num w:numId="21">
    <w:abstractNumId w:val="2"/>
  </w:num>
  <w:num w:numId="22">
    <w:abstractNumId w:val="37"/>
  </w:num>
  <w:num w:numId="23">
    <w:abstractNumId w:val="16"/>
  </w:num>
  <w:num w:numId="24">
    <w:abstractNumId w:val="18"/>
  </w:num>
  <w:num w:numId="25">
    <w:abstractNumId w:val="5"/>
  </w:num>
  <w:num w:numId="26">
    <w:abstractNumId w:val="32"/>
  </w:num>
  <w:num w:numId="27">
    <w:abstractNumId w:val="45"/>
  </w:num>
  <w:num w:numId="28">
    <w:abstractNumId w:val="65"/>
  </w:num>
  <w:num w:numId="29">
    <w:abstractNumId w:val="51"/>
  </w:num>
  <w:num w:numId="30">
    <w:abstractNumId w:val="59"/>
  </w:num>
  <w:num w:numId="31">
    <w:abstractNumId w:val="38"/>
  </w:num>
  <w:num w:numId="32">
    <w:abstractNumId w:val="9"/>
  </w:num>
  <w:num w:numId="33">
    <w:abstractNumId w:val="41"/>
  </w:num>
  <w:num w:numId="34">
    <w:abstractNumId w:val="42"/>
  </w:num>
  <w:num w:numId="35">
    <w:abstractNumId w:val="54"/>
  </w:num>
  <w:num w:numId="36">
    <w:abstractNumId w:val="8"/>
  </w:num>
  <w:num w:numId="37">
    <w:abstractNumId w:val="63"/>
  </w:num>
  <w:num w:numId="38">
    <w:abstractNumId w:val="43"/>
  </w:num>
  <w:num w:numId="39">
    <w:abstractNumId w:val="30"/>
  </w:num>
  <w:num w:numId="40">
    <w:abstractNumId w:val="55"/>
  </w:num>
  <w:num w:numId="41">
    <w:abstractNumId w:val="53"/>
  </w:num>
  <w:num w:numId="42">
    <w:abstractNumId w:val="11"/>
  </w:num>
  <w:num w:numId="43">
    <w:abstractNumId w:val="29"/>
  </w:num>
  <w:num w:numId="44">
    <w:abstractNumId w:val="19"/>
  </w:num>
  <w:num w:numId="45">
    <w:abstractNumId w:val="28"/>
  </w:num>
  <w:num w:numId="46">
    <w:abstractNumId w:val="52"/>
  </w:num>
  <w:num w:numId="47">
    <w:abstractNumId w:val="13"/>
  </w:num>
  <w:num w:numId="48">
    <w:abstractNumId w:val="12"/>
  </w:num>
  <w:num w:numId="49">
    <w:abstractNumId w:val="27"/>
  </w:num>
  <w:num w:numId="50">
    <w:abstractNumId w:val="56"/>
  </w:num>
  <w:num w:numId="51">
    <w:abstractNumId w:val="61"/>
  </w:num>
  <w:num w:numId="52">
    <w:abstractNumId w:val="3"/>
  </w:num>
  <w:num w:numId="53">
    <w:abstractNumId w:val="22"/>
  </w:num>
  <w:num w:numId="54">
    <w:abstractNumId w:val="10"/>
  </w:num>
  <w:num w:numId="55">
    <w:abstractNumId w:val="66"/>
  </w:num>
  <w:num w:numId="56">
    <w:abstractNumId w:val="26"/>
  </w:num>
  <w:num w:numId="57">
    <w:abstractNumId w:val="57"/>
  </w:num>
  <w:num w:numId="58">
    <w:abstractNumId w:val="17"/>
  </w:num>
  <w:num w:numId="59">
    <w:abstractNumId w:val="20"/>
  </w:num>
  <w:num w:numId="60">
    <w:abstractNumId w:val="7"/>
  </w:num>
  <w:num w:numId="61">
    <w:abstractNumId w:val="46"/>
  </w:num>
  <w:num w:numId="62">
    <w:abstractNumId w:val="58"/>
  </w:num>
  <w:num w:numId="63">
    <w:abstractNumId w:val="40"/>
  </w:num>
  <w:num w:numId="64">
    <w:abstractNumId w:val="62"/>
  </w:num>
  <w:num w:numId="65">
    <w:abstractNumId w:val="39"/>
  </w:num>
  <w:num w:numId="66">
    <w:abstractNumId w:val="33"/>
  </w:num>
  <w:num w:numId="6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8E5"/>
    <w:rsid w:val="00000CC8"/>
    <w:rsid w:val="00002E72"/>
    <w:rsid w:val="00005FE1"/>
    <w:rsid w:val="00010587"/>
    <w:rsid w:val="000126B4"/>
    <w:rsid w:val="00014136"/>
    <w:rsid w:val="00016141"/>
    <w:rsid w:val="00020803"/>
    <w:rsid w:val="000210D7"/>
    <w:rsid w:val="00021D73"/>
    <w:rsid w:val="000249B9"/>
    <w:rsid w:val="00030792"/>
    <w:rsid w:val="000337BB"/>
    <w:rsid w:val="0004199C"/>
    <w:rsid w:val="00044993"/>
    <w:rsid w:val="00055AF6"/>
    <w:rsid w:val="00065933"/>
    <w:rsid w:val="000709E3"/>
    <w:rsid w:val="000771BB"/>
    <w:rsid w:val="0008292F"/>
    <w:rsid w:val="00082FFE"/>
    <w:rsid w:val="000840DF"/>
    <w:rsid w:val="00085192"/>
    <w:rsid w:val="00091534"/>
    <w:rsid w:val="0009403A"/>
    <w:rsid w:val="00094EE0"/>
    <w:rsid w:val="000A4A34"/>
    <w:rsid w:val="000B6DA7"/>
    <w:rsid w:val="000C28DD"/>
    <w:rsid w:val="000C5B2A"/>
    <w:rsid w:val="000C66A0"/>
    <w:rsid w:val="000D49F1"/>
    <w:rsid w:val="000E1368"/>
    <w:rsid w:val="000E1A30"/>
    <w:rsid w:val="000E6EA3"/>
    <w:rsid w:val="000F23D4"/>
    <w:rsid w:val="000F2AE1"/>
    <w:rsid w:val="000F3E11"/>
    <w:rsid w:val="00103F06"/>
    <w:rsid w:val="00106CCD"/>
    <w:rsid w:val="001110AE"/>
    <w:rsid w:val="00123884"/>
    <w:rsid w:val="001252F5"/>
    <w:rsid w:val="00131782"/>
    <w:rsid w:val="0014110F"/>
    <w:rsid w:val="00141DB2"/>
    <w:rsid w:val="00143538"/>
    <w:rsid w:val="0014460A"/>
    <w:rsid w:val="00144735"/>
    <w:rsid w:val="00150B93"/>
    <w:rsid w:val="00153A30"/>
    <w:rsid w:val="00155DD6"/>
    <w:rsid w:val="001600A1"/>
    <w:rsid w:val="001620E5"/>
    <w:rsid w:val="00162838"/>
    <w:rsid w:val="00163E1F"/>
    <w:rsid w:val="00180984"/>
    <w:rsid w:val="0019404C"/>
    <w:rsid w:val="00195B72"/>
    <w:rsid w:val="001A25AD"/>
    <w:rsid w:val="001A3994"/>
    <w:rsid w:val="001B2DAA"/>
    <w:rsid w:val="001B6E23"/>
    <w:rsid w:val="001C12EB"/>
    <w:rsid w:val="001C4D53"/>
    <w:rsid w:val="001C6A1B"/>
    <w:rsid w:val="001D73BA"/>
    <w:rsid w:val="001E080E"/>
    <w:rsid w:val="001E112E"/>
    <w:rsid w:val="001E41F5"/>
    <w:rsid w:val="001E5B41"/>
    <w:rsid w:val="001E5ED4"/>
    <w:rsid w:val="001F28D1"/>
    <w:rsid w:val="001F382E"/>
    <w:rsid w:val="001F44B7"/>
    <w:rsid w:val="0020161B"/>
    <w:rsid w:val="00204EE4"/>
    <w:rsid w:val="00205A91"/>
    <w:rsid w:val="0021012D"/>
    <w:rsid w:val="0021189D"/>
    <w:rsid w:val="00215441"/>
    <w:rsid w:val="00215AD5"/>
    <w:rsid w:val="00220B1E"/>
    <w:rsid w:val="00224CA1"/>
    <w:rsid w:val="002263A1"/>
    <w:rsid w:val="00227D82"/>
    <w:rsid w:val="002335A3"/>
    <w:rsid w:val="002426F6"/>
    <w:rsid w:val="002439AE"/>
    <w:rsid w:val="00253362"/>
    <w:rsid w:val="00261375"/>
    <w:rsid w:val="002620E8"/>
    <w:rsid w:val="00265869"/>
    <w:rsid w:val="00275DCD"/>
    <w:rsid w:val="00281B6B"/>
    <w:rsid w:val="00287D07"/>
    <w:rsid w:val="00290953"/>
    <w:rsid w:val="00293510"/>
    <w:rsid w:val="00294B36"/>
    <w:rsid w:val="0029785C"/>
    <w:rsid w:val="002A61E8"/>
    <w:rsid w:val="002A7925"/>
    <w:rsid w:val="002B6998"/>
    <w:rsid w:val="002D36CA"/>
    <w:rsid w:val="002D6D3B"/>
    <w:rsid w:val="002E2E1F"/>
    <w:rsid w:val="002E6A4C"/>
    <w:rsid w:val="002F38DC"/>
    <w:rsid w:val="002F609E"/>
    <w:rsid w:val="00300B7E"/>
    <w:rsid w:val="003100F2"/>
    <w:rsid w:val="00310ACC"/>
    <w:rsid w:val="00324E5D"/>
    <w:rsid w:val="00330229"/>
    <w:rsid w:val="00331194"/>
    <w:rsid w:val="00332A4C"/>
    <w:rsid w:val="00332DD1"/>
    <w:rsid w:val="0033569F"/>
    <w:rsid w:val="00341950"/>
    <w:rsid w:val="00343D8C"/>
    <w:rsid w:val="00345DD6"/>
    <w:rsid w:val="003573A5"/>
    <w:rsid w:val="00357618"/>
    <w:rsid w:val="00371F5F"/>
    <w:rsid w:val="00375ECF"/>
    <w:rsid w:val="003778E5"/>
    <w:rsid w:val="00377B6E"/>
    <w:rsid w:val="003829F1"/>
    <w:rsid w:val="00386B9B"/>
    <w:rsid w:val="00390078"/>
    <w:rsid w:val="0039357D"/>
    <w:rsid w:val="00396A60"/>
    <w:rsid w:val="00397292"/>
    <w:rsid w:val="003A0E58"/>
    <w:rsid w:val="003A2BB7"/>
    <w:rsid w:val="003B0AD2"/>
    <w:rsid w:val="003C254D"/>
    <w:rsid w:val="003C44B5"/>
    <w:rsid w:val="003C48C9"/>
    <w:rsid w:val="003E0B26"/>
    <w:rsid w:val="003F0DF8"/>
    <w:rsid w:val="003F1F27"/>
    <w:rsid w:val="003F27ED"/>
    <w:rsid w:val="003F2FDA"/>
    <w:rsid w:val="004024CD"/>
    <w:rsid w:val="004049BE"/>
    <w:rsid w:val="00404D7A"/>
    <w:rsid w:val="00410567"/>
    <w:rsid w:val="00411B5D"/>
    <w:rsid w:val="00415BA0"/>
    <w:rsid w:val="0042693F"/>
    <w:rsid w:val="004270DB"/>
    <w:rsid w:val="0043271A"/>
    <w:rsid w:val="00433775"/>
    <w:rsid w:val="0043696E"/>
    <w:rsid w:val="00451E2E"/>
    <w:rsid w:val="00455E71"/>
    <w:rsid w:val="0046560A"/>
    <w:rsid w:val="00473EF8"/>
    <w:rsid w:val="00474F42"/>
    <w:rsid w:val="004752F1"/>
    <w:rsid w:val="0048172A"/>
    <w:rsid w:val="00482AA1"/>
    <w:rsid w:val="00482B57"/>
    <w:rsid w:val="0048695D"/>
    <w:rsid w:val="0048786E"/>
    <w:rsid w:val="00496784"/>
    <w:rsid w:val="004A208A"/>
    <w:rsid w:val="004A309B"/>
    <w:rsid w:val="004B4FBB"/>
    <w:rsid w:val="004C27B6"/>
    <w:rsid w:val="004C7E9E"/>
    <w:rsid w:val="004D23D2"/>
    <w:rsid w:val="004E372F"/>
    <w:rsid w:val="004E43D2"/>
    <w:rsid w:val="004E590B"/>
    <w:rsid w:val="004E5ED0"/>
    <w:rsid w:val="004E62BC"/>
    <w:rsid w:val="004E725D"/>
    <w:rsid w:val="00502B09"/>
    <w:rsid w:val="00503C2F"/>
    <w:rsid w:val="00504837"/>
    <w:rsid w:val="005115BA"/>
    <w:rsid w:val="00515C21"/>
    <w:rsid w:val="00527FF5"/>
    <w:rsid w:val="00532AC0"/>
    <w:rsid w:val="00532D65"/>
    <w:rsid w:val="00533EE6"/>
    <w:rsid w:val="005343AD"/>
    <w:rsid w:val="00535146"/>
    <w:rsid w:val="0053542D"/>
    <w:rsid w:val="005375C7"/>
    <w:rsid w:val="00542030"/>
    <w:rsid w:val="005426B6"/>
    <w:rsid w:val="005533B1"/>
    <w:rsid w:val="00555F46"/>
    <w:rsid w:val="00562616"/>
    <w:rsid w:val="00566229"/>
    <w:rsid w:val="00570E37"/>
    <w:rsid w:val="00572B6B"/>
    <w:rsid w:val="005736CB"/>
    <w:rsid w:val="00575D78"/>
    <w:rsid w:val="0057634F"/>
    <w:rsid w:val="005778AC"/>
    <w:rsid w:val="005801EC"/>
    <w:rsid w:val="0058172B"/>
    <w:rsid w:val="005817F4"/>
    <w:rsid w:val="00582F10"/>
    <w:rsid w:val="005964B1"/>
    <w:rsid w:val="005A34AF"/>
    <w:rsid w:val="005B0AE3"/>
    <w:rsid w:val="005B30D4"/>
    <w:rsid w:val="005C1EB6"/>
    <w:rsid w:val="005F10DC"/>
    <w:rsid w:val="005F6CB1"/>
    <w:rsid w:val="0060205B"/>
    <w:rsid w:val="00603E91"/>
    <w:rsid w:val="00606972"/>
    <w:rsid w:val="00630868"/>
    <w:rsid w:val="00643DF1"/>
    <w:rsid w:val="006469C6"/>
    <w:rsid w:val="00647DD2"/>
    <w:rsid w:val="006506DC"/>
    <w:rsid w:val="00652A05"/>
    <w:rsid w:val="00653577"/>
    <w:rsid w:val="0065741F"/>
    <w:rsid w:val="00661518"/>
    <w:rsid w:val="0066384A"/>
    <w:rsid w:val="00665422"/>
    <w:rsid w:val="00667764"/>
    <w:rsid w:val="00674FC7"/>
    <w:rsid w:val="00677EED"/>
    <w:rsid w:val="00683E60"/>
    <w:rsid w:val="00687FC9"/>
    <w:rsid w:val="006920F7"/>
    <w:rsid w:val="00696BF4"/>
    <w:rsid w:val="00696F05"/>
    <w:rsid w:val="00697D64"/>
    <w:rsid w:val="006A3870"/>
    <w:rsid w:val="006A7C34"/>
    <w:rsid w:val="006B1B19"/>
    <w:rsid w:val="006B587D"/>
    <w:rsid w:val="006C0FFB"/>
    <w:rsid w:val="006C3763"/>
    <w:rsid w:val="006D2262"/>
    <w:rsid w:val="006E0FA3"/>
    <w:rsid w:val="006F2AC0"/>
    <w:rsid w:val="006F33FF"/>
    <w:rsid w:val="006F48D8"/>
    <w:rsid w:val="006F73B2"/>
    <w:rsid w:val="00700E06"/>
    <w:rsid w:val="00701695"/>
    <w:rsid w:val="00705663"/>
    <w:rsid w:val="00706195"/>
    <w:rsid w:val="00714808"/>
    <w:rsid w:val="00716F3E"/>
    <w:rsid w:val="007173D0"/>
    <w:rsid w:val="007205C9"/>
    <w:rsid w:val="00721F0F"/>
    <w:rsid w:val="00722E12"/>
    <w:rsid w:val="00724A6F"/>
    <w:rsid w:val="00726060"/>
    <w:rsid w:val="0072709E"/>
    <w:rsid w:val="007276AC"/>
    <w:rsid w:val="007351E2"/>
    <w:rsid w:val="0073761B"/>
    <w:rsid w:val="00744980"/>
    <w:rsid w:val="007450A6"/>
    <w:rsid w:val="007504A9"/>
    <w:rsid w:val="007608D3"/>
    <w:rsid w:val="00762F26"/>
    <w:rsid w:val="00767F00"/>
    <w:rsid w:val="00770450"/>
    <w:rsid w:val="0077249B"/>
    <w:rsid w:val="00782A7B"/>
    <w:rsid w:val="00787FF9"/>
    <w:rsid w:val="00791B99"/>
    <w:rsid w:val="00797E1F"/>
    <w:rsid w:val="007B0AF6"/>
    <w:rsid w:val="007B0D9B"/>
    <w:rsid w:val="007B1528"/>
    <w:rsid w:val="007C654D"/>
    <w:rsid w:val="007D6B0C"/>
    <w:rsid w:val="007E3377"/>
    <w:rsid w:val="007F0503"/>
    <w:rsid w:val="007F3FA6"/>
    <w:rsid w:val="007F5C86"/>
    <w:rsid w:val="007F757C"/>
    <w:rsid w:val="0081309A"/>
    <w:rsid w:val="008147C9"/>
    <w:rsid w:val="00825D1F"/>
    <w:rsid w:val="00827001"/>
    <w:rsid w:val="00827E63"/>
    <w:rsid w:val="0083440A"/>
    <w:rsid w:val="00835412"/>
    <w:rsid w:val="00851247"/>
    <w:rsid w:val="008602DA"/>
    <w:rsid w:val="0086575A"/>
    <w:rsid w:val="00867E25"/>
    <w:rsid w:val="00871002"/>
    <w:rsid w:val="0087217D"/>
    <w:rsid w:val="0088420E"/>
    <w:rsid w:val="00887228"/>
    <w:rsid w:val="00892456"/>
    <w:rsid w:val="008947AF"/>
    <w:rsid w:val="00896FD2"/>
    <w:rsid w:val="008A117B"/>
    <w:rsid w:val="008A2245"/>
    <w:rsid w:val="008A2D1D"/>
    <w:rsid w:val="008A340A"/>
    <w:rsid w:val="008B0000"/>
    <w:rsid w:val="008B1DCA"/>
    <w:rsid w:val="008B5A99"/>
    <w:rsid w:val="008C3683"/>
    <w:rsid w:val="008C44C4"/>
    <w:rsid w:val="008D28CA"/>
    <w:rsid w:val="008D457F"/>
    <w:rsid w:val="008D620F"/>
    <w:rsid w:val="008E7CA0"/>
    <w:rsid w:val="008F4C9B"/>
    <w:rsid w:val="008F5DCE"/>
    <w:rsid w:val="008F72AD"/>
    <w:rsid w:val="00901F03"/>
    <w:rsid w:val="009041E8"/>
    <w:rsid w:val="00910334"/>
    <w:rsid w:val="009121B4"/>
    <w:rsid w:val="00913F26"/>
    <w:rsid w:val="00917289"/>
    <w:rsid w:val="00922A26"/>
    <w:rsid w:val="00933014"/>
    <w:rsid w:val="009356E1"/>
    <w:rsid w:val="009376E0"/>
    <w:rsid w:val="0094294D"/>
    <w:rsid w:val="009501E0"/>
    <w:rsid w:val="00954F98"/>
    <w:rsid w:val="0096355C"/>
    <w:rsid w:val="00964E8E"/>
    <w:rsid w:val="00965EAB"/>
    <w:rsid w:val="0096797D"/>
    <w:rsid w:val="0097744E"/>
    <w:rsid w:val="009826C6"/>
    <w:rsid w:val="0098740F"/>
    <w:rsid w:val="00990FCC"/>
    <w:rsid w:val="009919BE"/>
    <w:rsid w:val="00991E20"/>
    <w:rsid w:val="00992EA1"/>
    <w:rsid w:val="00993674"/>
    <w:rsid w:val="009A1159"/>
    <w:rsid w:val="009A5492"/>
    <w:rsid w:val="009A5B39"/>
    <w:rsid w:val="009B1E7F"/>
    <w:rsid w:val="009B6538"/>
    <w:rsid w:val="009B67D0"/>
    <w:rsid w:val="009C00A6"/>
    <w:rsid w:val="009C0C14"/>
    <w:rsid w:val="009D06AD"/>
    <w:rsid w:val="009D1861"/>
    <w:rsid w:val="009E20B7"/>
    <w:rsid w:val="009E249F"/>
    <w:rsid w:val="009F0634"/>
    <w:rsid w:val="009F48BB"/>
    <w:rsid w:val="00A114E2"/>
    <w:rsid w:val="00A166EB"/>
    <w:rsid w:val="00A20FA9"/>
    <w:rsid w:val="00A220F7"/>
    <w:rsid w:val="00A2423E"/>
    <w:rsid w:val="00A25031"/>
    <w:rsid w:val="00A30A91"/>
    <w:rsid w:val="00A52A49"/>
    <w:rsid w:val="00A54767"/>
    <w:rsid w:val="00A562ED"/>
    <w:rsid w:val="00A571BA"/>
    <w:rsid w:val="00A63FF8"/>
    <w:rsid w:val="00A6692A"/>
    <w:rsid w:val="00A712DF"/>
    <w:rsid w:val="00A727B4"/>
    <w:rsid w:val="00A84830"/>
    <w:rsid w:val="00A87C24"/>
    <w:rsid w:val="00A9164F"/>
    <w:rsid w:val="00A924FD"/>
    <w:rsid w:val="00A94186"/>
    <w:rsid w:val="00A95802"/>
    <w:rsid w:val="00AA4DB4"/>
    <w:rsid w:val="00AA66DF"/>
    <w:rsid w:val="00AB2CBC"/>
    <w:rsid w:val="00AB3533"/>
    <w:rsid w:val="00AC06C2"/>
    <w:rsid w:val="00AC6AE1"/>
    <w:rsid w:val="00AD05A3"/>
    <w:rsid w:val="00AD2574"/>
    <w:rsid w:val="00AD5681"/>
    <w:rsid w:val="00AD579E"/>
    <w:rsid w:val="00AD5B1B"/>
    <w:rsid w:val="00AE0C9F"/>
    <w:rsid w:val="00AF3AC1"/>
    <w:rsid w:val="00AF6910"/>
    <w:rsid w:val="00B1060F"/>
    <w:rsid w:val="00B1108D"/>
    <w:rsid w:val="00B27DCD"/>
    <w:rsid w:val="00B40275"/>
    <w:rsid w:val="00B52C1D"/>
    <w:rsid w:val="00B7308A"/>
    <w:rsid w:val="00B73B38"/>
    <w:rsid w:val="00B75C52"/>
    <w:rsid w:val="00B80459"/>
    <w:rsid w:val="00B842E1"/>
    <w:rsid w:val="00B9063A"/>
    <w:rsid w:val="00BA5C31"/>
    <w:rsid w:val="00BA7C53"/>
    <w:rsid w:val="00BC0D36"/>
    <w:rsid w:val="00BC560B"/>
    <w:rsid w:val="00BC5A15"/>
    <w:rsid w:val="00BC780A"/>
    <w:rsid w:val="00BD7D4D"/>
    <w:rsid w:val="00BE0B7B"/>
    <w:rsid w:val="00BE2CB6"/>
    <w:rsid w:val="00BE56D9"/>
    <w:rsid w:val="00BF4981"/>
    <w:rsid w:val="00C03C83"/>
    <w:rsid w:val="00C04742"/>
    <w:rsid w:val="00C06430"/>
    <w:rsid w:val="00C119DB"/>
    <w:rsid w:val="00C14413"/>
    <w:rsid w:val="00C148D0"/>
    <w:rsid w:val="00C267D7"/>
    <w:rsid w:val="00C43BE5"/>
    <w:rsid w:val="00C503C6"/>
    <w:rsid w:val="00C5222B"/>
    <w:rsid w:val="00C5616D"/>
    <w:rsid w:val="00C65324"/>
    <w:rsid w:val="00C6784D"/>
    <w:rsid w:val="00C70AA3"/>
    <w:rsid w:val="00C8525E"/>
    <w:rsid w:val="00C905AD"/>
    <w:rsid w:val="00CA2A4D"/>
    <w:rsid w:val="00CA2C4E"/>
    <w:rsid w:val="00CA3F72"/>
    <w:rsid w:val="00CB7DB1"/>
    <w:rsid w:val="00CC1E9A"/>
    <w:rsid w:val="00CC2551"/>
    <w:rsid w:val="00CC529B"/>
    <w:rsid w:val="00CD2888"/>
    <w:rsid w:val="00CD5902"/>
    <w:rsid w:val="00CE1C1E"/>
    <w:rsid w:val="00CF0862"/>
    <w:rsid w:val="00CF105F"/>
    <w:rsid w:val="00CF339A"/>
    <w:rsid w:val="00CF68A3"/>
    <w:rsid w:val="00D05E8A"/>
    <w:rsid w:val="00D06F94"/>
    <w:rsid w:val="00D1372F"/>
    <w:rsid w:val="00D15745"/>
    <w:rsid w:val="00D2694F"/>
    <w:rsid w:val="00D30CF5"/>
    <w:rsid w:val="00D3231C"/>
    <w:rsid w:val="00D36715"/>
    <w:rsid w:val="00D367C3"/>
    <w:rsid w:val="00D4074C"/>
    <w:rsid w:val="00D40BC6"/>
    <w:rsid w:val="00D41F34"/>
    <w:rsid w:val="00D47AB3"/>
    <w:rsid w:val="00D61559"/>
    <w:rsid w:val="00D67CDC"/>
    <w:rsid w:val="00D8004D"/>
    <w:rsid w:val="00D869C0"/>
    <w:rsid w:val="00D92751"/>
    <w:rsid w:val="00D92ABA"/>
    <w:rsid w:val="00D96199"/>
    <w:rsid w:val="00D97DDE"/>
    <w:rsid w:val="00DA248F"/>
    <w:rsid w:val="00DA6C7A"/>
    <w:rsid w:val="00DB2960"/>
    <w:rsid w:val="00DC3197"/>
    <w:rsid w:val="00DC3B96"/>
    <w:rsid w:val="00DD1BBF"/>
    <w:rsid w:val="00DD4713"/>
    <w:rsid w:val="00DE1B57"/>
    <w:rsid w:val="00DE26B0"/>
    <w:rsid w:val="00DE4406"/>
    <w:rsid w:val="00DE56A0"/>
    <w:rsid w:val="00DF2893"/>
    <w:rsid w:val="00DF37D2"/>
    <w:rsid w:val="00E01A45"/>
    <w:rsid w:val="00E02964"/>
    <w:rsid w:val="00E03F7B"/>
    <w:rsid w:val="00E047A0"/>
    <w:rsid w:val="00E04A79"/>
    <w:rsid w:val="00E054B5"/>
    <w:rsid w:val="00E1383E"/>
    <w:rsid w:val="00E220B9"/>
    <w:rsid w:val="00E237A3"/>
    <w:rsid w:val="00E23DDF"/>
    <w:rsid w:val="00E3034B"/>
    <w:rsid w:val="00E33148"/>
    <w:rsid w:val="00E41F75"/>
    <w:rsid w:val="00E42D77"/>
    <w:rsid w:val="00E45FF5"/>
    <w:rsid w:val="00E5076B"/>
    <w:rsid w:val="00E5634D"/>
    <w:rsid w:val="00E6332D"/>
    <w:rsid w:val="00E65920"/>
    <w:rsid w:val="00E706E8"/>
    <w:rsid w:val="00E71096"/>
    <w:rsid w:val="00E7286B"/>
    <w:rsid w:val="00E746BB"/>
    <w:rsid w:val="00E76FAB"/>
    <w:rsid w:val="00E84762"/>
    <w:rsid w:val="00E97BB1"/>
    <w:rsid w:val="00EA3C83"/>
    <w:rsid w:val="00EB0083"/>
    <w:rsid w:val="00EB56CC"/>
    <w:rsid w:val="00EB5DA0"/>
    <w:rsid w:val="00EB5E72"/>
    <w:rsid w:val="00EC0501"/>
    <w:rsid w:val="00EC4DE3"/>
    <w:rsid w:val="00ED0C36"/>
    <w:rsid w:val="00ED3BF4"/>
    <w:rsid w:val="00ED51D2"/>
    <w:rsid w:val="00ED788F"/>
    <w:rsid w:val="00EE013E"/>
    <w:rsid w:val="00EE4558"/>
    <w:rsid w:val="00EE4683"/>
    <w:rsid w:val="00EE6B26"/>
    <w:rsid w:val="00EE70A6"/>
    <w:rsid w:val="00EF1DDC"/>
    <w:rsid w:val="00EF5501"/>
    <w:rsid w:val="00EF6AFC"/>
    <w:rsid w:val="00EF7EBC"/>
    <w:rsid w:val="00F019B7"/>
    <w:rsid w:val="00F02EA2"/>
    <w:rsid w:val="00F02F35"/>
    <w:rsid w:val="00F119F2"/>
    <w:rsid w:val="00F13646"/>
    <w:rsid w:val="00F156CD"/>
    <w:rsid w:val="00F15FB0"/>
    <w:rsid w:val="00F24AFB"/>
    <w:rsid w:val="00F352D0"/>
    <w:rsid w:val="00F35A4C"/>
    <w:rsid w:val="00F4103F"/>
    <w:rsid w:val="00F4352B"/>
    <w:rsid w:val="00F521CD"/>
    <w:rsid w:val="00F53E63"/>
    <w:rsid w:val="00F60278"/>
    <w:rsid w:val="00F70EE6"/>
    <w:rsid w:val="00F71099"/>
    <w:rsid w:val="00F72BAE"/>
    <w:rsid w:val="00F8569D"/>
    <w:rsid w:val="00F91765"/>
    <w:rsid w:val="00F95686"/>
    <w:rsid w:val="00F97E07"/>
    <w:rsid w:val="00FA4FBF"/>
    <w:rsid w:val="00FA5FC7"/>
    <w:rsid w:val="00FB15E1"/>
    <w:rsid w:val="00FB2278"/>
    <w:rsid w:val="00FB6118"/>
    <w:rsid w:val="00FE7AD6"/>
    <w:rsid w:val="00FF16E4"/>
    <w:rsid w:val="00FF4553"/>
    <w:rsid w:val="00FF5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6D03F43A"/>
  <w15:chartTrackingRefBased/>
  <w15:docId w15:val="{C61F3F3D-2CA0-4E87-9D97-4142A0128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90FCC"/>
  </w:style>
  <w:style w:type="paragraph" w:styleId="Nagwek1">
    <w:name w:val="heading 1"/>
    <w:basedOn w:val="Normalny"/>
    <w:next w:val="Normalny"/>
    <w:link w:val="Nagwek1Znak"/>
    <w:qFormat/>
    <w:rsid w:val="00A52A49"/>
    <w:pPr>
      <w:keepNext/>
      <w:spacing w:before="240" w:after="60" w:line="276" w:lineRule="auto"/>
      <w:outlineLvl w:val="0"/>
    </w:pPr>
    <w:rPr>
      <w:rFonts w:ascii="Times New Roman" w:eastAsia="Times New Roman" w:hAnsi="Times New Roman" w:cs="Times New Roman"/>
      <w:b/>
      <w:bCs/>
      <w:kern w:val="32"/>
      <w:sz w:val="28"/>
      <w:szCs w:val="32"/>
      <w:u w:val="single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752F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3778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3778E5"/>
  </w:style>
  <w:style w:type="paragraph" w:styleId="Stopka">
    <w:name w:val="footer"/>
    <w:basedOn w:val="Normalny"/>
    <w:link w:val="StopkaZnak"/>
    <w:uiPriority w:val="99"/>
    <w:unhideWhenUsed/>
    <w:rsid w:val="003778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778E5"/>
  </w:style>
  <w:style w:type="paragraph" w:styleId="Tekstprzypisudolnego">
    <w:name w:val="footnote text"/>
    <w:aliases w:val="Podrozdział,Footnote,Podrozdzia3,Tekst przypisu,Fußnote,Znak Znak Znak Znak,Znak Znak Znak,Tekst przypisu dolnego-poligrafia,single space,FOOTNOTES,fn,przypis,Tekst przypisu dolnego Znak2 Znak,Footnote Znak Znak Zn,Znak,f,ft, Znak"/>
    <w:basedOn w:val="Normalny"/>
    <w:link w:val="TekstprzypisudolnegoZnak"/>
    <w:uiPriority w:val="99"/>
    <w:unhideWhenUsed/>
    <w:qFormat/>
    <w:rsid w:val="00503C2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Fußnote Znak,Znak Znak Znak Znak Znak,Znak Znak Znak Znak1,Tekst przypisu dolnego-poligrafia Znak,single space Znak,FOOTNOTES Znak,fn Znak,przypis Znak"/>
    <w:basedOn w:val="Domylnaczcionkaakapitu"/>
    <w:link w:val="Tekstprzypisudolnego"/>
    <w:uiPriority w:val="99"/>
    <w:rsid w:val="00503C2F"/>
    <w:rPr>
      <w:sz w:val="20"/>
      <w:szCs w:val="20"/>
    </w:rPr>
  </w:style>
  <w:style w:type="character" w:styleId="Odwoanieprzypisudolnego">
    <w:name w:val="footnote reference"/>
    <w:aliases w:val="Footnote Reference Number,Odwołanie przypisu,Odwo³anie przypisu,Footnote Reference Superscript,Footnote Reference/,Footnote symbol,Times 10 Point,Exposant 3 Point,footnote ref,richiamo note eggsi,Rimando nota a piè di pagina1"/>
    <w:basedOn w:val="Domylnaczcionkaakapitu"/>
    <w:uiPriority w:val="99"/>
    <w:unhideWhenUsed/>
    <w:rsid w:val="00503C2F"/>
    <w:rPr>
      <w:vertAlign w:val="superscript"/>
    </w:rPr>
  </w:style>
  <w:style w:type="paragraph" w:styleId="Akapitzlist">
    <w:name w:val="List Paragraph"/>
    <w:aliases w:val="maz_wyliczenie,opis dzialania,K-P_odwolanie,A_wyliczenie,Akapit z listą 1,Table of contents numbered,Akapit z listą5,L1,Numerowanie,List Paragraph,BulletC,Wyliczanie,Obiekt,normalny tekst,Akapit z listą31,Bullets,List Paragraph1"/>
    <w:basedOn w:val="Normalny"/>
    <w:link w:val="AkapitzlistZnak"/>
    <w:qFormat/>
    <w:rsid w:val="00DD4713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3231C"/>
    <w:rPr>
      <w:color w:val="0563C1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rsid w:val="00A52A49"/>
    <w:rPr>
      <w:rFonts w:ascii="Times New Roman" w:eastAsia="Times New Roman" w:hAnsi="Times New Roman" w:cs="Times New Roman"/>
      <w:b/>
      <w:bCs/>
      <w:kern w:val="32"/>
      <w:sz w:val="28"/>
      <w:szCs w:val="32"/>
      <w:u w:val="single"/>
    </w:rPr>
  </w:style>
  <w:style w:type="paragraph" w:styleId="Tekstpodstawowy">
    <w:name w:val="Body Text"/>
    <w:basedOn w:val="Normalny"/>
    <w:link w:val="TekstpodstawowyZnak"/>
    <w:rsid w:val="00A52A49"/>
    <w:pPr>
      <w:widowControl w:val="0"/>
      <w:suppressAutoHyphens/>
      <w:spacing w:after="120" w:line="240" w:lineRule="auto"/>
    </w:pPr>
    <w:rPr>
      <w:rFonts w:ascii="Times New Roman" w:eastAsia="Times New Roman" w:hAnsi="Times New Roman" w:cs="Tahoma"/>
      <w:color w:val="000000"/>
      <w:sz w:val="24"/>
      <w:szCs w:val="24"/>
      <w:lang w:val="en-US"/>
    </w:rPr>
  </w:style>
  <w:style w:type="character" w:customStyle="1" w:styleId="TekstpodstawowyZnak">
    <w:name w:val="Tekst podstawowy Znak"/>
    <w:basedOn w:val="Domylnaczcionkaakapitu"/>
    <w:link w:val="Tekstpodstawowy"/>
    <w:rsid w:val="00A52A49"/>
    <w:rPr>
      <w:rFonts w:ascii="Times New Roman" w:eastAsia="Times New Roman" w:hAnsi="Times New Roman" w:cs="Tahoma"/>
      <w:color w:val="000000"/>
      <w:sz w:val="24"/>
      <w:szCs w:val="24"/>
      <w:lang w:val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4752F1"/>
    <w:pPr>
      <w:tabs>
        <w:tab w:val="right" w:leader="dot" w:pos="9062"/>
      </w:tabs>
      <w:spacing w:after="100"/>
    </w:pPr>
    <w:rPr>
      <w:noProof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752F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Default">
    <w:name w:val="Default"/>
    <w:rsid w:val="00C119D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561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616D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nhideWhenUsed/>
    <w:rsid w:val="00572B6B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572B6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572B6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72B6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72B6B"/>
    <w:rPr>
      <w:b/>
      <w:bCs/>
      <w:sz w:val="20"/>
      <w:szCs w:val="20"/>
    </w:rPr>
  </w:style>
  <w:style w:type="character" w:customStyle="1" w:styleId="AkapitzlistZnak">
    <w:name w:val="Akapit z listą Znak"/>
    <w:aliases w:val="maz_wyliczenie Znak,opis dzialania Znak,K-P_odwolanie Znak,A_wyliczenie Znak,Akapit z listą 1 Znak,Table of contents numbered Znak,Akapit z listą5 Znak,L1 Znak,Numerowanie Znak,List Paragraph Znak,BulletC Znak,Wyliczanie Znak"/>
    <w:link w:val="Akapitzlist"/>
    <w:uiPriority w:val="99"/>
    <w:qFormat/>
    <w:rsid w:val="00195B72"/>
  </w:style>
  <w:style w:type="paragraph" w:customStyle="1" w:styleId="Pisma">
    <w:name w:val="Pisma"/>
    <w:basedOn w:val="Normalny"/>
    <w:rsid w:val="00482AA1"/>
    <w:pPr>
      <w:widowControl w:val="0"/>
      <w:autoSpaceDE w:val="0"/>
      <w:autoSpaceDN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0771BB"/>
    <w:rPr>
      <w:color w:val="954F72" w:themeColor="followedHyperlink"/>
      <w:u w:val="single"/>
    </w:rPr>
  </w:style>
  <w:style w:type="paragraph" w:styleId="NormalnyWeb">
    <w:name w:val="Normal (Web)"/>
    <w:basedOn w:val="Normalny"/>
    <w:uiPriority w:val="99"/>
    <w:unhideWhenUsed/>
    <w:rsid w:val="00965EA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4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73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1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8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06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97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77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35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8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59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8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52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rp.eb2b.com.pl/user/terms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od@parp.gov.pl" TargetMode="Externa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iuro@parp.gov.p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pzp@parp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dmin@eb2b.com.pl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biuro@parp.gov.pl" TargetMode="External"/><Relationship Id="rId1" Type="http://schemas.openxmlformats.org/officeDocument/2006/relationships/hyperlink" Target="mailto:biuro@parp.gov.p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CE880D-51D3-4FCC-B7F9-BF0DCE973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17</Pages>
  <Words>5223</Words>
  <Characters>31342</Characters>
  <Application>Microsoft Office Word</Application>
  <DocSecurity>0</DocSecurity>
  <Lines>261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sadowy</dc:creator>
  <cp:keywords/>
  <dc:description/>
  <cp:lastModifiedBy>Gawarska Natalia</cp:lastModifiedBy>
  <cp:revision>9</cp:revision>
  <cp:lastPrinted>2018-07-26T13:43:00Z</cp:lastPrinted>
  <dcterms:created xsi:type="dcterms:W3CDTF">2020-07-06T12:04:00Z</dcterms:created>
  <dcterms:modified xsi:type="dcterms:W3CDTF">2020-07-10T12:33:00Z</dcterms:modified>
</cp:coreProperties>
</file>