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3807" w14:textId="77777777" w:rsidR="00DC2D3B" w:rsidRDefault="00DC2D3B" w:rsidP="00DC2D3B">
      <w:pPr>
        <w:widowControl w:val="0"/>
        <w:autoSpaceDE w:val="0"/>
        <w:autoSpaceDN w:val="0"/>
        <w:adjustRightInd w:val="0"/>
        <w:ind w:left="-210"/>
        <w:rPr>
          <w:rFonts w:asciiTheme="minorHAnsi" w:eastAsia="Times New Roman" w:hAnsiTheme="minorHAnsi"/>
          <w:b/>
          <w:color w:val="0A55A3"/>
          <w:sz w:val="40"/>
          <w:szCs w:val="40"/>
        </w:rPr>
      </w:pPr>
      <w:r>
        <w:rPr>
          <w:noProof/>
          <w:lang w:eastAsia="pl-PL"/>
        </w:rPr>
        <w:drawing>
          <wp:inline distT="0" distB="0" distL="0" distR="0" wp14:anchorId="20A1102A" wp14:editId="5DF5CD62">
            <wp:extent cx="5760720" cy="625855"/>
            <wp:effectExtent l="0" t="0" r="0" b="3175"/>
            <wp:docPr id="2" name="Obraz 2" descr="Logo Programu Operacyjnego Wiedza Edukacja Rozwój, biało-czerwona flaga Polski, Logo Polskiej Agencji Rozwoju Przedsiębiorczości, flaga Unii Europejskiej z napisem Unia Europejska Europejski Fundusz Społeczny"/>
            <wp:cNvGraphicFramePr/>
            <a:graphic xmlns:a="http://schemas.openxmlformats.org/drawingml/2006/main">
              <a:graphicData uri="http://schemas.openxmlformats.org/drawingml/2006/picture">
                <pic:pic xmlns:pic="http://schemas.openxmlformats.org/drawingml/2006/picture">
                  <pic:nvPicPr>
                    <pic:cNvPr id="4" name="Obraz 4" descr="http://intranet/SiteCollectionImages/Ksiega-Znaku-PARP-Grupa-PFR/Pasek-z-logami/POIR.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760720" cy="625855"/>
                    </a:xfrm>
                    <a:prstGeom prst="rect">
                      <a:avLst/>
                    </a:prstGeom>
                    <a:noFill/>
                    <a:ln>
                      <a:noFill/>
                    </a:ln>
                  </pic:spPr>
                </pic:pic>
              </a:graphicData>
            </a:graphic>
          </wp:inline>
        </w:drawing>
      </w:r>
    </w:p>
    <w:p w14:paraId="09F76559" w14:textId="450721A5" w:rsidR="0011221D" w:rsidRPr="00A91F0A" w:rsidRDefault="0097484C" w:rsidP="00DC2D3B">
      <w:pPr>
        <w:widowControl w:val="0"/>
        <w:autoSpaceDE w:val="0"/>
        <w:autoSpaceDN w:val="0"/>
        <w:adjustRightInd w:val="0"/>
        <w:spacing w:before="4440"/>
        <w:ind w:left="-210"/>
        <w:rPr>
          <w:rFonts w:asciiTheme="minorHAnsi" w:hAnsiTheme="minorHAnsi"/>
          <w:b/>
          <w:color w:val="C00000"/>
          <w:sz w:val="40"/>
          <w:szCs w:val="40"/>
        </w:rPr>
      </w:pPr>
      <w:r w:rsidRPr="00A91F0A">
        <w:rPr>
          <w:rFonts w:asciiTheme="minorHAnsi" w:eastAsia="Times New Roman" w:hAnsiTheme="minorHAnsi"/>
          <w:b/>
          <w:color w:val="C00000"/>
          <w:sz w:val="40"/>
          <w:szCs w:val="40"/>
        </w:rPr>
        <w:t>Ocena funkcjonowania</w:t>
      </w:r>
      <w:r w:rsidR="006A73B1" w:rsidRPr="00A91F0A">
        <w:rPr>
          <w:rFonts w:asciiTheme="minorHAnsi" w:eastAsia="Times New Roman" w:hAnsiTheme="minorHAnsi"/>
          <w:b/>
          <w:color w:val="C00000"/>
          <w:sz w:val="40"/>
          <w:szCs w:val="40"/>
        </w:rPr>
        <w:t xml:space="preserve"> </w:t>
      </w:r>
      <w:r w:rsidR="00DC2D3B" w:rsidRPr="00A91F0A">
        <w:rPr>
          <w:rFonts w:asciiTheme="minorHAnsi" w:eastAsia="Times New Roman" w:hAnsiTheme="minorHAnsi"/>
          <w:b/>
          <w:color w:val="C00000"/>
          <w:sz w:val="40"/>
          <w:szCs w:val="40"/>
        </w:rPr>
        <w:t>Sektorowych Rad ds. </w:t>
      </w:r>
      <w:r w:rsidRPr="00A91F0A">
        <w:rPr>
          <w:rFonts w:asciiTheme="minorHAnsi" w:eastAsia="Times New Roman" w:hAnsiTheme="minorHAnsi"/>
          <w:b/>
          <w:color w:val="C00000"/>
          <w:sz w:val="40"/>
          <w:szCs w:val="40"/>
        </w:rPr>
        <w:t>Kompetencji</w:t>
      </w:r>
    </w:p>
    <w:p w14:paraId="72F7C419" w14:textId="77777777" w:rsidR="007E6F72" w:rsidRPr="00A91F0A" w:rsidRDefault="00DC2D3B" w:rsidP="00DC2D3B">
      <w:pPr>
        <w:autoSpaceDE w:val="0"/>
        <w:autoSpaceDN w:val="0"/>
        <w:spacing w:before="840"/>
        <w:ind w:left="-210"/>
        <w:rPr>
          <w:rFonts w:asciiTheme="minorHAnsi" w:hAnsiTheme="minorHAnsi"/>
          <w:b/>
          <w:smallCaps/>
          <w:color w:val="C00000"/>
          <w:sz w:val="40"/>
          <w:szCs w:val="40"/>
        </w:rPr>
      </w:pPr>
      <w:r w:rsidRPr="00A91F0A">
        <w:rPr>
          <w:rFonts w:asciiTheme="minorHAnsi" w:hAnsiTheme="minorHAnsi"/>
          <w:b/>
          <w:color w:val="C00000"/>
          <w:sz w:val="40"/>
          <w:szCs w:val="40"/>
        </w:rPr>
        <w:t>Opis Przedmiotu Zamówienia</w:t>
      </w:r>
      <w:r w:rsidRPr="00A91F0A">
        <w:rPr>
          <w:rFonts w:asciiTheme="minorHAnsi" w:hAnsiTheme="minorHAnsi"/>
          <w:b/>
          <w:smallCaps/>
          <w:color w:val="C00000"/>
          <w:sz w:val="40"/>
          <w:szCs w:val="40"/>
        </w:rPr>
        <w:t xml:space="preserve"> </w:t>
      </w:r>
      <w:r w:rsidR="007E6F72" w:rsidRPr="00A91F0A">
        <w:rPr>
          <w:rFonts w:asciiTheme="minorHAnsi" w:hAnsiTheme="minorHAnsi"/>
          <w:b/>
          <w:smallCaps/>
          <w:color w:val="C00000"/>
          <w:sz w:val="40"/>
          <w:szCs w:val="40"/>
        </w:rPr>
        <w:t>(OPZ)</w:t>
      </w:r>
    </w:p>
    <w:p w14:paraId="262AD8D6" w14:textId="77777777" w:rsidR="007E6F72" w:rsidRPr="00DC2D3B" w:rsidRDefault="007E6F72" w:rsidP="00DC2D3B">
      <w:pPr>
        <w:spacing w:after="160"/>
        <w:rPr>
          <w:rFonts w:asciiTheme="minorHAnsi" w:hAnsiTheme="minorHAnsi"/>
          <w:sz w:val="24"/>
          <w:szCs w:val="24"/>
        </w:rPr>
      </w:pPr>
      <w:r w:rsidRPr="00DC2D3B">
        <w:rPr>
          <w:rFonts w:asciiTheme="minorHAnsi" w:hAnsiTheme="minorHAnsi"/>
          <w:sz w:val="24"/>
          <w:szCs w:val="24"/>
        </w:rPr>
        <w:br w:type="page"/>
      </w:r>
    </w:p>
    <w:p w14:paraId="54CD56FE" w14:textId="77777777" w:rsidR="007E6F72" w:rsidRPr="00DC2D3B" w:rsidRDefault="007E6F72" w:rsidP="00DC2D3B">
      <w:pPr>
        <w:tabs>
          <w:tab w:val="center" w:pos="4536"/>
          <w:tab w:val="right" w:pos="9072"/>
        </w:tabs>
        <w:spacing w:after="0"/>
        <w:rPr>
          <w:rFonts w:asciiTheme="minorHAnsi" w:eastAsiaTheme="minorHAnsi" w:hAnsiTheme="minorHAnsi" w:cstheme="minorBidi"/>
          <w:sz w:val="24"/>
          <w:szCs w:val="24"/>
        </w:rPr>
      </w:pPr>
    </w:p>
    <w:p w14:paraId="648F3287" w14:textId="77777777" w:rsidR="007E6F72" w:rsidRPr="00DC2D3B" w:rsidRDefault="007E6F72" w:rsidP="00DC2D3B">
      <w:pPr>
        <w:tabs>
          <w:tab w:val="center" w:pos="4536"/>
          <w:tab w:val="right" w:pos="9072"/>
        </w:tabs>
        <w:spacing w:after="0"/>
        <w:rPr>
          <w:rFonts w:asciiTheme="minorHAnsi" w:eastAsiaTheme="minorHAnsi" w:hAnsiTheme="minorHAnsi" w:cstheme="minorBidi"/>
          <w:sz w:val="24"/>
          <w:szCs w:val="24"/>
        </w:rPr>
      </w:pPr>
    </w:p>
    <w:p w14:paraId="6492403B" w14:textId="77777777" w:rsidR="007E6F72" w:rsidRPr="00DC2D3B" w:rsidRDefault="007E6F72" w:rsidP="00DC2D3B">
      <w:pPr>
        <w:tabs>
          <w:tab w:val="center" w:pos="4536"/>
          <w:tab w:val="right" w:pos="9072"/>
        </w:tabs>
        <w:spacing w:after="0"/>
        <w:rPr>
          <w:rFonts w:asciiTheme="minorHAnsi" w:eastAsiaTheme="minorHAnsi" w:hAnsiTheme="minorHAnsi" w:cstheme="minorBidi"/>
          <w:sz w:val="24"/>
          <w:szCs w:val="24"/>
        </w:rPr>
      </w:pPr>
    </w:p>
    <w:p w14:paraId="59B6F372" w14:textId="77777777" w:rsidR="007E6F72" w:rsidRPr="00DC2D3B" w:rsidRDefault="007E6F72" w:rsidP="00DC2D3B">
      <w:pPr>
        <w:tabs>
          <w:tab w:val="center" w:pos="4536"/>
          <w:tab w:val="right" w:pos="9072"/>
        </w:tabs>
        <w:spacing w:after="0"/>
        <w:rPr>
          <w:rFonts w:asciiTheme="minorHAnsi" w:eastAsiaTheme="minorHAnsi" w:hAnsiTheme="minorHAnsi" w:cstheme="minorBidi"/>
          <w:sz w:val="24"/>
          <w:szCs w:val="24"/>
        </w:rPr>
      </w:pPr>
    </w:p>
    <w:sdt>
      <w:sdtPr>
        <w:rPr>
          <w:rFonts w:asciiTheme="minorHAnsi" w:eastAsia="Calibri" w:hAnsiTheme="minorHAnsi" w:cs="Times New Roman"/>
          <w:color w:val="auto"/>
          <w:sz w:val="24"/>
          <w:szCs w:val="24"/>
          <w:lang w:eastAsia="en-US"/>
        </w:rPr>
        <w:id w:val="-1064101174"/>
        <w:docPartObj>
          <w:docPartGallery w:val="Table of Contents"/>
          <w:docPartUnique/>
        </w:docPartObj>
      </w:sdtPr>
      <w:sdtEndPr>
        <w:rPr>
          <w:b/>
          <w:bCs/>
        </w:rPr>
      </w:sdtEndPr>
      <w:sdtContent>
        <w:p w14:paraId="5AA6385A" w14:textId="77777777" w:rsidR="006F44B2" w:rsidRPr="00730035" w:rsidRDefault="006F44B2" w:rsidP="00DC2D3B">
          <w:pPr>
            <w:pStyle w:val="Nagwekspisutreci"/>
            <w:spacing w:line="276" w:lineRule="auto"/>
            <w:rPr>
              <w:rFonts w:asciiTheme="minorHAnsi" w:hAnsiTheme="minorHAnsi"/>
              <w:color w:val="C00000"/>
              <w:sz w:val="24"/>
              <w:szCs w:val="24"/>
            </w:rPr>
          </w:pPr>
          <w:r w:rsidRPr="00730035">
            <w:rPr>
              <w:rFonts w:asciiTheme="minorHAnsi" w:hAnsiTheme="minorHAnsi"/>
              <w:color w:val="C00000"/>
              <w:sz w:val="24"/>
              <w:szCs w:val="24"/>
            </w:rPr>
            <w:t>Spis treści</w:t>
          </w:r>
        </w:p>
        <w:p w14:paraId="75C9F349" w14:textId="4971D338" w:rsidR="00CA3EB0" w:rsidRPr="00CA3EB0" w:rsidRDefault="00A17C60">
          <w:pPr>
            <w:pStyle w:val="Spistreci1"/>
            <w:rPr>
              <w:rFonts w:eastAsiaTheme="minorEastAsia" w:cstheme="minorHAnsi"/>
              <w:noProof/>
              <w:szCs w:val="24"/>
              <w:lang w:eastAsia="pl-PL"/>
            </w:rPr>
          </w:pPr>
          <w:r>
            <w:rPr>
              <w:szCs w:val="24"/>
            </w:rPr>
            <w:fldChar w:fldCharType="begin"/>
          </w:r>
          <w:r>
            <w:rPr>
              <w:szCs w:val="24"/>
            </w:rPr>
            <w:instrText xml:space="preserve"> TOC \o "1-1" \h \z \t "Nagłówek 2;2;Nagłówek 2 PSDB;2" </w:instrText>
          </w:r>
          <w:r>
            <w:rPr>
              <w:szCs w:val="24"/>
            </w:rPr>
            <w:fldChar w:fldCharType="separate"/>
          </w:r>
          <w:hyperlink w:anchor="_Toc17980064" w:history="1">
            <w:r w:rsidR="00CA3EB0" w:rsidRPr="00CA3EB0">
              <w:rPr>
                <w:rStyle w:val="Hipercze"/>
                <w:rFonts w:cstheme="minorHAnsi"/>
                <w:noProof/>
                <w:szCs w:val="24"/>
              </w:rPr>
              <w:t>1.</w:t>
            </w:r>
            <w:r w:rsidR="00CA3EB0" w:rsidRPr="00CA3EB0">
              <w:rPr>
                <w:rFonts w:eastAsiaTheme="minorEastAsia" w:cstheme="minorHAnsi"/>
                <w:noProof/>
                <w:szCs w:val="24"/>
                <w:lang w:eastAsia="pl-PL"/>
              </w:rPr>
              <w:tab/>
            </w:r>
            <w:r w:rsidR="00CA3EB0" w:rsidRPr="00CA3EB0">
              <w:rPr>
                <w:rStyle w:val="Hipercze"/>
                <w:rFonts w:cstheme="minorHAnsi"/>
                <w:noProof/>
                <w:szCs w:val="24"/>
              </w:rPr>
              <w:t>Kontekst badania</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_Toc17980064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3</w:t>
            </w:r>
            <w:r w:rsidR="00CA3EB0" w:rsidRPr="00CA3EB0">
              <w:rPr>
                <w:rFonts w:cstheme="minorHAnsi"/>
                <w:noProof/>
                <w:webHidden/>
                <w:szCs w:val="24"/>
              </w:rPr>
              <w:fldChar w:fldCharType="end"/>
            </w:r>
          </w:hyperlink>
        </w:p>
        <w:p w14:paraId="5F872A88" w14:textId="1FCF44FE" w:rsidR="00CA3EB0" w:rsidRPr="00CA3EB0" w:rsidRDefault="00F5281A">
          <w:pPr>
            <w:pStyle w:val="Spistreci1"/>
            <w:rPr>
              <w:rFonts w:eastAsiaTheme="minorEastAsia" w:cstheme="minorHAnsi"/>
              <w:noProof/>
              <w:szCs w:val="24"/>
              <w:lang w:eastAsia="pl-PL"/>
            </w:rPr>
          </w:pPr>
          <w:hyperlink w:anchor="_Toc17980065" w:history="1">
            <w:r w:rsidR="00CA3EB0" w:rsidRPr="00CA3EB0">
              <w:rPr>
                <w:rStyle w:val="Hipercze"/>
                <w:rFonts w:cstheme="minorHAnsi"/>
                <w:noProof/>
                <w:szCs w:val="24"/>
              </w:rPr>
              <w:t>2.</w:t>
            </w:r>
            <w:r w:rsidR="00CA3EB0" w:rsidRPr="00CA3EB0">
              <w:rPr>
                <w:rFonts w:eastAsiaTheme="minorEastAsia" w:cstheme="minorHAnsi"/>
                <w:noProof/>
                <w:szCs w:val="24"/>
                <w:lang w:eastAsia="pl-PL"/>
              </w:rPr>
              <w:tab/>
            </w:r>
            <w:r w:rsidR="00CA3EB0" w:rsidRPr="00CA3EB0">
              <w:rPr>
                <w:rStyle w:val="Hipercze"/>
                <w:rFonts w:cstheme="minorHAnsi"/>
                <w:noProof/>
                <w:szCs w:val="24"/>
              </w:rPr>
              <w:t>Cele badania</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_Toc17980065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7</w:t>
            </w:r>
            <w:r w:rsidR="00CA3EB0" w:rsidRPr="00CA3EB0">
              <w:rPr>
                <w:rFonts w:cstheme="minorHAnsi"/>
                <w:noProof/>
                <w:webHidden/>
                <w:szCs w:val="24"/>
              </w:rPr>
              <w:fldChar w:fldCharType="end"/>
            </w:r>
          </w:hyperlink>
        </w:p>
        <w:p w14:paraId="5F779CB7" w14:textId="28D9220B" w:rsidR="00CA3EB0" w:rsidRPr="00CA3EB0" w:rsidRDefault="00F5281A">
          <w:pPr>
            <w:pStyle w:val="Spistreci1"/>
            <w:rPr>
              <w:rFonts w:eastAsiaTheme="minorEastAsia" w:cstheme="minorHAnsi"/>
              <w:noProof/>
              <w:szCs w:val="24"/>
              <w:lang w:eastAsia="pl-PL"/>
            </w:rPr>
          </w:pPr>
          <w:hyperlink w:anchor="_Toc17980066" w:history="1">
            <w:r w:rsidR="00CA3EB0" w:rsidRPr="00CA3EB0">
              <w:rPr>
                <w:rStyle w:val="Hipercze"/>
                <w:rFonts w:cstheme="minorHAnsi"/>
                <w:noProof/>
                <w:szCs w:val="24"/>
              </w:rPr>
              <w:t>3.</w:t>
            </w:r>
            <w:r w:rsidR="00CA3EB0" w:rsidRPr="00CA3EB0">
              <w:rPr>
                <w:rFonts w:eastAsiaTheme="minorEastAsia" w:cstheme="minorHAnsi"/>
                <w:noProof/>
                <w:szCs w:val="24"/>
                <w:lang w:eastAsia="pl-PL"/>
              </w:rPr>
              <w:tab/>
            </w:r>
            <w:r w:rsidR="00CA3EB0" w:rsidRPr="00CA3EB0">
              <w:rPr>
                <w:rStyle w:val="Hipercze"/>
                <w:rFonts w:cstheme="minorHAnsi"/>
                <w:noProof/>
                <w:szCs w:val="24"/>
              </w:rPr>
              <w:t>Zakres badania</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_Toc17980066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8</w:t>
            </w:r>
            <w:r w:rsidR="00CA3EB0" w:rsidRPr="00CA3EB0">
              <w:rPr>
                <w:rFonts w:cstheme="minorHAnsi"/>
                <w:noProof/>
                <w:webHidden/>
                <w:szCs w:val="24"/>
              </w:rPr>
              <w:fldChar w:fldCharType="end"/>
            </w:r>
          </w:hyperlink>
        </w:p>
        <w:p w14:paraId="0AC3F53F" w14:textId="17E6A423" w:rsidR="00CA3EB0" w:rsidRPr="00CA3EB0" w:rsidRDefault="00F5281A">
          <w:pPr>
            <w:pStyle w:val="Spistreci1"/>
            <w:rPr>
              <w:rFonts w:eastAsiaTheme="minorEastAsia" w:cstheme="minorHAnsi"/>
              <w:noProof/>
              <w:szCs w:val="24"/>
              <w:lang w:eastAsia="pl-PL"/>
            </w:rPr>
          </w:pPr>
          <w:hyperlink w:anchor="_Toc17980067" w:history="1">
            <w:r w:rsidR="00CA3EB0" w:rsidRPr="00CA3EB0">
              <w:rPr>
                <w:rStyle w:val="Hipercze"/>
                <w:rFonts w:cstheme="minorHAnsi"/>
                <w:noProof/>
                <w:szCs w:val="24"/>
              </w:rPr>
              <w:t>4.</w:t>
            </w:r>
            <w:r w:rsidR="00CA3EB0" w:rsidRPr="00CA3EB0">
              <w:rPr>
                <w:rFonts w:eastAsiaTheme="minorEastAsia" w:cstheme="minorHAnsi"/>
                <w:noProof/>
                <w:szCs w:val="24"/>
                <w:lang w:eastAsia="pl-PL"/>
              </w:rPr>
              <w:tab/>
            </w:r>
            <w:r w:rsidR="00CA3EB0" w:rsidRPr="00CA3EB0">
              <w:rPr>
                <w:rStyle w:val="Hipercze"/>
                <w:rFonts w:cstheme="minorHAnsi"/>
                <w:noProof/>
                <w:szCs w:val="24"/>
              </w:rPr>
              <w:t>Kryteria i główne pytania badawcze</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_Toc17980067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9</w:t>
            </w:r>
            <w:r w:rsidR="00CA3EB0" w:rsidRPr="00CA3EB0">
              <w:rPr>
                <w:rFonts w:cstheme="minorHAnsi"/>
                <w:noProof/>
                <w:webHidden/>
                <w:szCs w:val="24"/>
              </w:rPr>
              <w:fldChar w:fldCharType="end"/>
            </w:r>
          </w:hyperlink>
        </w:p>
        <w:p w14:paraId="1AA4206B" w14:textId="084C5C5A" w:rsidR="00CA3EB0" w:rsidRPr="00CA3EB0" w:rsidRDefault="00F5281A">
          <w:pPr>
            <w:pStyle w:val="Spistreci1"/>
            <w:rPr>
              <w:rFonts w:eastAsiaTheme="minorEastAsia" w:cstheme="minorHAnsi"/>
              <w:noProof/>
              <w:szCs w:val="24"/>
              <w:lang w:eastAsia="pl-PL"/>
            </w:rPr>
          </w:pPr>
          <w:hyperlink w:anchor="_Toc17980068" w:history="1">
            <w:r w:rsidR="00CA3EB0" w:rsidRPr="00CA3EB0">
              <w:rPr>
                <w:rStyle w:val="Hipercze"/>
                <w:rFonts w:cstheme="minorHAnsi"/>
                <w:noProof/>
                <w:szCs w:val="24"/>
              </w:rPr>
              <w:t>5.</w:t>
            </w:r>
            <w:r w:rsidR="00CA3EB0" w:rsidRPr="00CA3EB0">
              <w:rPr>
                <w:rFonts w:eastAsiaTheme="minorEastAsia" w:cstheme="minorHAnsi"/>
                <w:noProof/>
                <w:szCs w:val="24"/>
                <w:lang w:eastAsia="pl-PL"/>
              </w:rPr>
              <w:tab/>
            </w:r>
            <w:r w:rsidR="00CA3EB0" w:rsidRPr="00CA3EB0">
              <w:rPr>
                <w:rStyle w:val="Hipercze"/>
                <w:rFonts w:cstheme="minorHAnsi"/>
                <w:noProof/>
                <w:szCs w:val="24"/>
              </w:rPr>
              <w:t>Założenia metodologiczne</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_Toc17980068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12</w:t>
            </w:r>
            <w:r w:rsidR="00CA3EB0" w:rsidRPr="00CA3EB0">
              <w:rPr>
                <w:rFonts w:cstheme="minorHAnsi"/>
                <w:noProof/>
                <w:webHidden/>
                <w:szCs w:val="24"/>
              </w:rPr>
              <w:fldChar w:fldCharType="end"/>
            </w:r>
          </w:hyperlink>
        </w:p>
        <w:p w14:paraId="257C7AFF" w14:textId="75A676DA" w:rsidR="00CA3EB0" w:rsidRPr="00CA3EB0" w:rsidRDefault="00F5281A" w:rsidP="00CA3EB0">
          <w:pPr>
            <w:pStyle w:val="Spistreci2"/>
            <w:tabs>
              <w:tab w:val="right" w:leader="dot" w:pos="9062"/>
            </w:tabs>
            <w:ind w:left="567"/>
            <w:rPr>
              <w:rFonts w:asciiTheme="minorHAnsi" w:eastAsiaTheme="minorEastAsia" w:hAnsiTheme="minorHAnsi" w:cstheme="minorHAnsi"/>
              <w:noProof/>
              <w:sz w:val="24"/>
              <w:szCs w:val="24"/>
              <w:lang w:eastAsia="pl-PL"/>
            </w:rPr>
          </w:pPr>
          <w:hyperlink w:anchor="_Toc17980069" w:history="1">
            <w:r w:rsidR="00CA3EB0" w:rsidRPr="00CA3EB0">
              <w:rPr>
                <w:rStyle w:val="Hipercze"/>
                <w:rFonts w:asciiTheme="minorHAnsi" w:hAnsiTheme="minorHAnsi" w:cstheme="minorHAnsi"/>
                <w:noProof/>
                <w:sz w:val="24"/>
                <w:szCs w:val="24"/>
              </w:rPr>
              <w:t>Analiza danych zastanych</w:t>
            </w:r>
            <w:r w:rsidR="00CA3EB0" w:rsidRPr="00CA3EB0">
              <w:rPr>
                <w:rFonts w:asciiTheme="minorHAnsi" w:hAnsiTheme="minorHAnsi" w:cstheme="minorHAnsi"/>
                <w:noProof/>
                <w:webHidden/>
                <w:sz w:val="24"/>
                <w:szCs w:val="24"/>
              </w:rPr>
              <w:tab/>
            </w:r>
            <w:r w:rsidR="00CA3EB0" w:rsidRPr="00CA3EB0">
              <w:rPr>
                <w:rFonts w:asciiTheme="minorHAnsi" w:hAnsiTheme="minorHAnsi" w:cstheme="minorHAnsi"/>
                <w:noProof/>
                <w:webHidden/>
                <w:sz w:val="24"/>
                <w:szCs w:val="24"/>
              </w:rPr>
              <w:fldChar w:fldCharType="begin"/>
            </w:r>
            <w:r w:rsidR="00CA3EB0" w:rsidRPr="00CA3EB0">
              <w:rPr>
                <w:rFonts w:asciiTheme="minorHAnsi" w:hAnsiTheme="minorHAnsi" w:cstheme="minorHAnsi"/>
                <w:noProof/>
                <w:webHidden/>
                <w:sz w:val="24"/>
                <w:szCs w:val="24"/>
              </w:rPr>
              <w:instrText xml:space="preserve"> PAGEREF _Toc17980069 \h </w:instrText>
            </w:r>
            <w:r w:rsidR="00CA3EB0" w:rsidRPr="00CA3EB0">
              <w:rPr>
                <w:rFonts w:asciiTheme="minorHAnsi" w:hAnsiTheme="minorHAnsi" w:cstheme="minorHAnsi"/>
                <w:noProof/>
                <w:webHidden/>
                <w:sz w:val="24"/>
                <w:szCs w:val="24"/>
              </w:rPr>
            </w:r>
            <w:r w:rsidR="00CA3EB0" w:rsidRPr="00CA3EB0">
              <w:rPr>
                <w:rFonts w:asciiTheme="minorHAnsi" w:hAnsiTheme="minorHAnsi" w:cstheme="minorHAnsi"/>
                <w:noProof/>
                <w:webHidden/>
                <w:sz w:val="24"/>
                <w:szCs w:val="24"/>
              </w:rPr>
              <w:fldChar w:fldCharType="separate"/>
            </w:r>
            <w:r w:rsidR="00CA3EB0" w:rsidRPr="00CA3EB0">
              <w:rPr>
                <w:rFonts w:asciiTheme="minorHAnsi" w:hAnsiTheme="minorHAnsi" w:cstheme="minorHAnsi"/>
                <w:noProof/>
                <w:webHidden/>
                <w:sz w:val="24"/>
                <w:szCs w:val="24"/>
              </w:rPr>
              <w:t>13</w:t>
            </w:r>
            <w:r w:rsidR="00CA3EB0" w:rsidRPr="00CA3EB0">
              <w:rPr>
                <w:rFonts w:asciiTheme="minorHAnsi" w:hAnsiTheme="minorHAnsi" w:cstheme="minorHAnsi"/>
                <w:noProof/>
                <w:webHidden/>
                <w:sz w:val="24"/>
                <w:szCs w:val="24"/>
              </w:rPr>
              <w:fldChar w:fldCharType="end"/>
            </w:r>
          </w:hyperlink>
        </w:p>
        <w:p w14:paraId="33873F1C" w14:textId="5F0E8DE8" w:rsidR="00CA3EB0" w:rsidRPr="00CA3EB0" w:rsidRDefault="00F5281A" w:rsidP="00CA3EB0">
          <w:pPr>
            <w:pStyle w:val="Spistreci2"/>
            <w:tabs>
              <w:tab w:val="right" w:leader="dot" w:pos="9062"/>
            </w:tabs>
            <w:ind w:left="567"/>
            <w:rPr>
              <w:rFonts w:asciiTheme="minorHAnsi" w:eastAsiaTheme="minorEastAsia" w:hAnsiTheme="minorHAnsi" w:cstheme="minorHAnsi"/>
              <w:noProof/>
              <w:sz w:val="24"/>
              <w:szCs w:val="24"/>
              <w:lang w:eastAsia="pl-PL"/>
            </w:rPr>
          </w:pPr>
          <w:hyperlink w:anchor="_Toc17980070" w:history="1">
            <w:r w:rsidR="00CA3EB0" w:rsidRPr="00CA3EB0">
              <w:rPr>
                <w:rStyle w:val="Hipercze"/>
                <w:rFonts w:asciiTheme="minorHAnsi" w:hAnsiTheme="minorHAnsi" w:cstheme="minorHAnsi"/>
                <w:noProof/>
                <w:sz w:val="24"/>
                <w:szCs w:val="24"/>
              </w:rPr>
              <w:t>Wywiady pogłębione z wybranymi członkami Rad</w:t>
            </w:r>
            <w:r w:rsidR="00CA3EB0" w:rsidRPr="00CA3EB0">
              <w:rPr>
                <w:rFonts w:asciiTheme="minorHAnsi" w:hAnsiTheme="minorHAnsi" w:cstheme="minorHAnsi"/>
                <w:noProof/>
                <w:webHidden/>
                <w:sz w:val="24"/>
                <w:szCs w:val="24"/>
              </w:rPr>
              <w:tab/>
            </w:r>
            <w:r w:rsidR="00CA3EB0" w:rsidRPr="00CA3EB0">
              <w:rPr>
                <w:rFonts w:asciiTheme="minorHAnsi" w:hAnsiTheme="minorHAnsi" w:cstheme="minorHAnsi"/>
                <w:noProof/>
                <w:webHidden/>
                <w:sz w:val="24"/>
                <w:szCs w:val="24"/>
              </w:rPr>
              <w:fldChar w:fldCharType="begin"/>
            </w:r>
            <w:r w:rsidR="00CA3EB0" w:rsidRPr="00CA3EB0">
              <w:rPr>
                <w:rFonts w:asciiTheme="minorHAnsi" w:hAnsiTheme="minorHAnsi" w:cstheme="minorHAnsi"/>
                <w:noProof/>
                <w:webHidden/>
                <w:sz w:val="24"/>
                <w:szCs w:val="24"/>
              </w:rPr>
              <w:instrText xml:space="preserve"> PAGEREF _Toc17980070 \h </w:instrText>
            </w:r>
            <w:r w:rsidR="00CA3EB0" w:rsidRPr="00CA3EB0">
              <w:rPr>
                <w:rFonts w:asciiTheme="minorHAnsi" w:hAnsiTheme="minorHAnsi" w:cstheme="minorHAnsi"/>
                <w:noProof/>
                <w:webHidden/>
                <w:sz w:val="24"/>
                <w:szCs w:val="24"/>
              </w:rPr>
            </w:r>
            <w:r w:rsidR="00CA3EB0" w:rsidRPr="00CA3EB0">
              <w:rPr>
                <w:rFonts w:asciiTheme="minorHAnsi" w:hAnsiTheme="minorHAnsi" w:cstheme="minorHAnsi"/>
                <w:noProof/>
                <w:webHidden/>
                <w:sz w:val="24"/>
                <w:szCs w:val="24"/>
              </w:rPr>
              <w:fldChar w:fldCharType="separate"/>
            </w:r>
            <w:r w:rsidR="00CA3EB0" w:rsidRPr="00CA3EB0">
              <w:rPr>
                <w:rFonts w:asciiTheme="minorHAnsi" w:hAnsiTheme="minorHAnsi" w:cstheme="minorHAnsi"/>
                <w:noProof/>
                <w:webHidden/>
                <w:sz w:val="24"/>
                <w:szCs w:val="24"/>
              </w:rPr>
              <w:t>14</w:t>
            </w:r>
            <w:r w:rsidR="00CA3EB0" w:rsidRPr="00CA3EB0">
              <w:rPr>
                <w:rFonts w:asciiTheme="minorHAnsi" w:hAnsiTheme="minorHAnsi" w:cstheme="minorHAnsi"/>
                <w:noProof/>
                <w:webHidden/>
                <w:sz w:val="24"/>
                <w:szCs w:val="24"/>
              </w:rPr>
              <w:fldChar w:fldCharType="end"/>
            </w:r>
          </w:hyperlink>
        </w:p>
        <w:p w14:paraId="668CF108" w14:textId="449B6CFC" w:rsidR="00CA3EB0" w:rsidRPr="00CA3EB0" w:rsidRDefault="00F5281A" w:rsidP="00CA3EB0">
          <w:pPr>
            <w:pStyle w:val="Spistreci2"/>
            <w:tabs>
              <w:tab w:val="right" w:leader="dot" w:pos="9062"/>
            </w:tabs>
            <w:ind w:left="567"/>
            <w:rPr>
              <w:rFonts w:asciiTheme="minorHAnsi" w:eastAsiaTheme="minorEastAsia" w:hAnsiTheme="minorHAnsi" w:cstheme="minorHAnsi"/>
              <w:noProof/>
              <w:sz w:val="24"/>
              <w:szCs w:val="24"/>
              <w:lang w:eastAsia="pl-PL"/>
            </w:rPr>
          </w:pPr>
          <w:hyperlink w:anchor="_Toc17980071" w:history="1">
            <w:r w:rsidR="00CA3EB0" w:rsidRPr="00CA3EB0">
              <w:rPr>
                <w:rStyle w:val="Hipercze"/>
                <w:rFonts w:asciiTheme="minorHAnsi" w:hAnsiTheme="minorHAnsi" w:cstheme="minorHAnsi"/>
                <w:noProof/>
                <w:sz w:val="24"/>
                <w:szCs w:val="24"/>
              </w:rPr>
              <w:t>Badanie ilościowe CAWI wśród uczestników Rad</w:t>
            </w:r>
            <w:r w:rsidR="00CA3EB0" w:rsidRPr="00CA3EB0">
              <w:rPr>
                <w:rFonts w:asciiTheme="minorHAnsi" w:hAnsiTheme="minorHAnsi" w:cstheme="minorHAnsi"/>
                <w:noProof/>
                <w:webHidden/>
                <w:sz w:val="24"/>
                <w:szCs w:val="24"/>
              </w:rPr>
              <w:tab/>
            </w:r>
            <w:r w:rsidR="00CA3EB0" w:rsidRPr="00CA3EB0">
              <w:rPr>
                <w:rFonts w:asciiTheme="minorHAnsi" w:hAnsiTheme="minorHAnsi" w:cstheme="minorHAnsi"/>
                <w:noProof/>
                <w:webHidden/>
                <w:sz w:val="24"/>
                <w:szCs w:val="24"/>
              </w:rPr>
              <w:fldChar w:fldCharType="begin"/>
            </w:r>
            <w:r w:rsidR="00CA3EB0" w:rsidRPr="00CA3EB0">
              <w:rPr>
                <w:rFonts w:asciiTheme="minorHAnsi" w:hAnsiTheme="minorHAnsi" w:cstheme="minorHAnsi"/>
                <w:noProof/>
                <w:webHidden/>
                <w:sz w:val="24"/>
                <w:szCs w:val="24"/>
              </w:rPr>
              <w:instrText xml:space="preserve"> PAGEREF _Toc17980071 \h </w:instrText>
            </w:r>
            <w:r w:rsidR="00CA3EB0" w:rsidRPr="00CA3EB0">
              <w:rPr>
                <w:rFonts w:asciiTheme="minorHAnsi" w:hAnsiTheme="minorHAnsi" w:cstheme="minorHAnsi"/>
                <w:noProof/>
                <w:webHidden/>
                <w:sz w:val="24"/>
                <w:szCs w:val="24"/>
              </w:rPr>
            </w:r>
            <w:r w:rsidR="00CA3EB0" w:rsidRPr="00CA3EB0">
              <w:rPr>
                <w:rFonts w:asciiTheme="minorHAnsi" w:hAnsiTheme="minorHAnsi" w:cstheme="minorHAnsi"/>
                <w:noProof/>
                <w:webHidden/>
                <w:sz w:val="24"/>
                <w:szCs w:val="24"/>
              </w:rPr>
              <w:fldChar w:fldCharType="separate"/>
            </w:r>
            <w:r w:rsidR="00CA3EB0" w:rsidRPr="00CA3EB0">
              <w:rPr>
                <w:rFonts w:asciiTheme="minorHAnsi" w:hAnsiTheme="minorHAnsi" w:cstheme="minorHAnsi"/>
                <w:noProof/>
                <w:webHidden/>
                <w:sz w:val="24"/>
                <w:szCs w:val="24"/>
              </w:rPr>
              <w:t>15</w:t>
            </w:r>
            <w:r w:rsidR="00CA3EB0" w:rsidRPr="00CA3EB0">
              <w:rPr>
                <w:rFonts w:asciiTheme="minorHAnsi" w:hAnsiTheme="minorHAnsi" w:cstheme="minorHAnsi"/>
                <w:noProof/>
                <w:webHidden/>
                <w:sz w:val="24"/>
                <w:szCs w:val="24"/>
              </w:rPr>
              <w:fldChar w:fldCharType="end"/>
            </w:r>
          </w:hyperlink>
        </w:p>
        <w:p w14:paraId="4807B445" w14:textId="2BB1E196" w:rsidR="00CA3EB0" w:rsidRPr="00CA3EB0" w:rsidRDefault="00F5281A" w:rsidP="00CA3EB0">
          <w:pPr>
            <w:pStyle w:val="Spistreci2"/>
            <w:tabs>
              <w:tab w:val="right" w:leader="dot" w:pos="9062"/>
            </w:tabs>
            <w:ind w:left="567"/>
            <w:rPr>
              <w:rFonts w:asciiTheme="minorHAnsi" w:eastAsiaTheme="minorEastAsia" w:hAnsiTheme="minorHAnsi" w:cstheme="minorHAnsi"/>
              <w:noProof/>
              <w:sz w:val="24"/>
              <w:szCs w:val="24"/>
              <w:lang w:eastAsia="pl-PL"/>
            </w:rPr>
          </w:pPr>
          <w:hyperlink w:anchor="_Toc17980072" w:history="1">
            <w:r w:rsidR="00CA3EB0" w:rsidRPr="00CA3EB0">
              <w:rPr>
                <w:rStyle w:val="Hipercze"/>
                <w:rFonts w:asciiTheme="minorHAnsi" w:hAnsiTheme="minorHAnsi" w:cstheme="minorHAnsi"/>
                <w:noProof/>
                <w:sz w:val="24"/>
                <w:szCs w:val="24"/>
              </w:rPr>
              <w:t>Badanie ilościowe wśród interesariuszy Rad z poszczególnych sektorów</w:t>
            </w:r>
            <w:r w:rsidR="00CA3EB0" w:rsidRPr="00CA3EB0">
              <w:rPr>
                <w:rFonts w:asciiTheme="minorHAnsi" w:hAnsiTheme="minorHAnsi" w:cstheme="minorHAnsi"/>
                <w:noProof/>
                <w:webHidden/>
                <w:sz w:val="24"/>
                <w:szCs w:val="24"/>
              </w:rPr>
              <w:tab/>
            </w:r>
            <w:r w:rsidR="00CA3EB0" w:rsidRPr="00CA3EB0">
              <w:rPr>
                <w:rFonts w:asciiTheme="minorHAnsi" w:hAnsiTheme="minorHAnsi" w:cstheme="minorHAnsi"/>
                <w:noProof/>
                <w:webHidden/>
                <w:sz w:val="24"/>
                <w:szCs w:val="24"/>
              </w:rPr>
              <w:fldChar w:fldCharType="begin"/>
            </w:r>
            <w:r w:rsidR="00CA3EB0" w:rsidRPr="00CA3EB0">
              <w:rPr>
                <w:rFonts w:asciiTheme="minorHAnsi" w:hAnsiTheme="minorHAnsi" w:cstheme="minorHAnsi"/>
                <w:noProof/>
                <w:webHidden/>
                <w:sz w:val="24"/>
                <w:szCs w:val="24"/>
              </w:rPr>
              <w:instrText xml:space="preserve"> PAGEREF _Toc17980072 \h </w:instrText>
            </w:r>
            <w:r w:rsidR="00CA3EB0" w:rsidRPr="00CA3EB0">
              <w:rPr>
                <w:rFonts w:asciiTheme="minorHAnsi" w:hAnsiTheme="minorHAnsi" w:cstheme="minorHAnsi"/>
                <w:noProof/>
                <w:webHidden/>
                <w:sz w:val="24"/>
                <w:szCs w:val="24"/>
              </w:rPr>
            </w:r>
            <w:r w:rsidR="00CA3EB0" w:rsidRPr="00CA3EB0">
              <w:rPr>
                <w:rFonts w:asciiTheme="minorHAnsi" w:hAnsiTheme="minorHAnsi" w:cstheme="minorHAnsi"/>
                <w:noProof/>
                <w:webHidden/>
                <w:sz w:val="24"/>
                <w:szCs w:val="24"/>
              </w:rPr>
              <w:fldChar w:fldCharType="separate"/>
            </w:r>
            <w:r w:rsidR="00CA3EB0" w:rsidRPr="00CA3EB0">
              <w:rPr>
                <w:rFonts w:asciiTheme="minorHAnsi" w:hAnsiTheme="minorHAnsi" w:cstheme="minorHAnsi"/>
                <w:noProof/>
                <w:webHidden/>
                <w:sz w:val="24"/>
                <w:szCs w:val="24"/>
              </w:rPr>
              <w:t>15</w:t>
            </w:r>
            <w:r w:rsidR="00CA3EB0" w:rsidRPr="00CA3EB0">
              <w:rPr>
                <w:rFonts w:asciiTheme="minorHAnsi" w:hAnsiTheme="minorHAnsi" w:cstheme="minorHAnsi"/>
                <w:noProof/>
                <w:webHidden/>
                <w:sz w:val="24"/>
                <w:szCs w:val="24"/>
              </w:rPr>
              <w:fldChar w:fldCharType="end"/>
            </w:r>
          </w:hyperlink>
        </w:p>
        <w:p w14:paraId="6A9B9846" w14:textId="42716DC7" w:rsidR="00CA3EB0" w:rsidRPr="00CA3EB0" w:rsidRDefault="00F5281A" w:rsidP="00CA3EB0">
          <w:pPr>
            <w:pStyle w:val="Spistreci2"/>
            <w:tabs>
              <w:tab w:val="right" w:leader="dot" w:pos="9062"/>
            </w:tabs>
            <w:ind w:left="567"/>
            <w:rPr>
              <w:rFonts w:asciiTheme="minorHAnsi" w:eastAsiaTheme="minorEastAsia" w:hAnsiTheme="minorHAnsi" w:cstheme="minorHAnsi"/>
              <w:noProof/>
              <w:sz w:val="24"/>
              <w:szCs w:val="24"/>
              <w:lang w:eastAsia="pl-PL"/>
            </w:rPr>
          </w:pPr>
          <w:hyperlink w:anchor="_Toc17980073" w:history="1">
            <w:r w:rsidR="00CA3EB0" w:rsidRPr="00CA3EB0">
              <w:rPr>
                <w:rStyle w:val="Hipercze"/>
                <w:rFonts w:asciiTheme="minorHAnsi" w:hAnsiTheme="minorHAnsi" w:cstheme="minorHAnsi"/>
                <w:noProof/>
                <w:sz w:val="24"/>
                <w:szCs w:val="24"/>
              </w:rPr>
              <w:t>Jakościowa analiza porównawcza</w:t>
            </w:r>
            <w:r w:rsidR="00CA3EB0" w:rsidRPr="00CA3EB0">
              <w:rPr>
                <w:rFonts w:asciiTheme="minorHAnsi" w:hAnsiTheme="minorHAnsi" w:cstheme="minorHAnsi"/>
                <w:noProof/>
                <w:webHidden/>
                <w:sz w:val="24"/>
                <w:szCs w:val="24"/>
              </w:rPr>
              <w:tab/>
            </w:r>
            <w:r w:rsidR="00CA3EB0" w:rsidRPr="00CA3EB0">
              <w:rPr>
                <w:rFonts w:asciiTheme="minorHAnsi" w:hAnsiTheme="minorHAnsi" w:cstheme="minorHAnsi"/>
                <w:noProof/>
                <w:webHidden/>
                <w:sz w:val="24"/>
                <w:szCs w:val="24"/>
              </w:rPr>
              <w:fldChar w:fldCharType="begin"/>
            </w:r>
            <w:r w:rsidR="00CA3EB0" w:rsidRPr="00CA3EB0">
              <w:rPr>
                <w:rFonts w:asciiTheme="minorHAnsi" w:hAnsiTheme="minorHAnsi" w:cstheme="minorHAnsi"/>
                <w:noProof/>
                <w:webHidden/>
                <w:sz w:val="24"/>
                <w:szCs w:val="24"/>
              </w:rPr>
              <w:instrText xml:space="preserve"> PAGEREF _Toc17980073 \h </w:instrText>
            </w:r>
            <w:r w:rsidR="00CA3EB0" w:rsidRPr="00CA3EB0">
              <w:rPr>
                <w:rFonts w:asciiTheme="minorHAnsi" w:hAnsiTheme="minorHAnsi" w:cstheme="minorHAnsi"/>
                <w:noProof/>
                <w:webHidden/>
                <w:sz w:val="24"/>
                <w:szCs w:val="24"/>
              </w:rPr>
            </w:r>
            <w:r w:rsidR="00CA3EB0" w:rsidRPr="00CA3EB0">
              <w:rPr>
                <w:rFonts w:asciiTheme="minorHAnsi" w:hAnsiTheme="minorHAnsi" w:cstheme="minorHAnsi"/>
                <w:noProof/>
                <w:webHidden/>
                <w:sz w:val="24"/>
                <w:szCs w:val="24"/>
              </w:rPr>
              <w:fldChar w:fldCharType="separate"/>
            </w:r>
            <w:r w:rsidR="00CA3EB0" w:rsidRPr="00CA3EB0">
              <w:rPr>
                <w:rFonts w:asciiTheme="minorHAnsi" w:hAnsiTheme="minorHAnsi" w:cstheme="minorHAnsi"/>
                <w:noProof/>
                <w:webHidden/>
                <w:sz w:val="24"/>
                <w:szCs w:val="24"/>
              </w:rPr>
              <w:t>16</w:t>
            </w:r>
            <w:r w:rsidR="00CA3EB0" w:rsidRPr="00CA3EB0">
              <w:rPr>
                <w:rFonts w:asciiTheme="minorHAnsi" w:hAnsiTheme="minorHAnsi" w:cstheme="minorHAnsi"/>
                <w:noProof/>
                <w:webHidden/>
                <w:sz w:val="24"/>
                <w:szCs w:val="24"/>
              </w:rPr>
              <w:fldChar w:fldCharType="end"/>
            </w:r>
          </w:hyperlink>
        </w:p>
        <w:p w14:paraId="6E2DB422" w14:textId="14D98622" w:rsidR="00CA3EB0" w:rsidRPr="00CA3EB0" w:rsidRDefault="00F5281A" w:rsidP="00CA3EB0">
          <w:pPr>
            <w:pStyle w:val="Spistreci2"/>
            <w:tabs>
              <w:tab w:val="right" w:leader="dot" w:pos="9062"/>
            </w:tabs>
            <w:ind w:left="567"/>
            <w:rPr>
              <w:rFonts w:asciiTheme="minorHAnsi" w:eastAsiaTheme="minorEastAsia" w:hAnsiTheme="minorHAnsi" w:cstheme="minorHAnsi"/>
              <w:noProof/>
              <w:sz w:val="24"/>
              <w:szCs w:val="24"/>
              <w:lang w:eastAsia="pl-PL"/>
            </w:rPr>
          </w:pPr>
          <w:hyperlink w:anchor="_Toc17980074" w:history="1">
            <w:r w:rsidR="00CA3EB0" w:rsidRPr="00CA3EB0">
              <w:rPr>
                <w:rStyle w:val="Hipercze"/>
                <w:rFonts w:asciiTheme="minorHAnsi" w:hAnsiTheme="minorHAnsi" w:cstheme="minorHAnsi"/>
                <w:noProof/>
                <w:sz w:val="24"/>
                <w:szCs w:val="24"/>
              </w:rPr>
              <w:t>Analiza SWOT</w:t>
            </w:r>
            <w:r w:rsidR="00CA3EB0" w:rsidRPr="00CA3EB0">
              <w:rPr>
                <w:rFonts w:asciiTheme="minorHAnsi" w:hAnsiTheme="minorHAnsi" w:cstheme="minorHAnsi"/>
                <w:noProof/>
                <w:webHidden/>
                <w:sz w:val="24"/>
                <w:szCs w:val="24"/>
              </w:rPr>
              <w:tab/>
            </w:r>
            <w:r w:rsidR="00CA3EB0" w:rsidRPr="00CA3EB0">
              <w:rPr>
                <w:rFonts w:asciiTheme="minorHAnsi" w:hAnsiTheme="minorHAnsi" w:cstheme="minorHAnsi"/>
                <w:noProof/>
                <w:webHidden/>
                <w:sz w:val="24"/>
                <w:szCs w:val="24"/>
              </w:rPr>
              <w:fldChar w:fldCharType="begin"/>
            </w:r>
            <w:r w:rsidR="00CA3EB0" w:rsidRPr="00CA3EB0">
              <w:rPr>
                <w:rFonts w:asciiTheme="minorHAnsi" w:hAnsiTheme="minorHAnsi" w:cstheme="minorHAnsi"/>
                <w:noProof/>
                <w:webHidden/>
                <w:sz w:val="24"/>
                <w:szCs w:val="24"/>
              </w:rPr>
              <w:instrText xml:space="preserve"> PAGEREF _Toc17980074 \h </w:instrText>
            </w:r>
            <w:r w:rsidR="00CA3EB0" w:rsidRPr="00CA3EB0">
              <w:rPr>
                <w:rFonts w:asciiTheme="minorHAnsi" w:hAnsiTheme="minorHAnsi" w:cstheme="minorHAnsi"/>
                <w:noProof/>
                <w:webHidden/>
                <w:sz w:val="24"/>
                <w:szCs w:val="24"/>
              </w:rPr>
            </w:r>
            <w:r w:rsidR="00CA3EB0" w:rsidRPr="00CA3EB0">
              <w:rPr>
                <w:rFonts w:asciiTheme="minorHAnsi" w:hAnsiTheme="minorHAnsi" w:cstheme="minorHAnsi"/>
                <w:noProof/>
                <w:webHidden/>
                <w:sz w:val="24"/>
                <w:szCs w:val="24"/>
              </w:rPr>
              <w:fldChar w:fldCharType="separate"/>
            </w:r>
            <w:r w:rsidR="00CA3EB0" w:rsidRPr="00CA3EB0">
              <w:rPr>
                <w:rFonts w:asciiTheme="minorHAnsi" w:hAnsiTheme="minorHAnsi" w:cstheme="minorHAnsi"/>
                <w:noProof/>
                <w:webHidden/>
                <w:sz w:val="24"/>
                <w:szCs w:val="24"/>
              </w:rPr>
              <w:t>16</w:t>
            </w:r>
            <w:r w:rsidR="00CA3EB0" w:rsidRPr="00CA3EB0">
              <w:rPr>
                <w:rFonts w:asciiTheme="minorHAnsi" w:hAnsiTheme="minorHAnsi" w:cstheme="minorHAnsi"/>
                <w:noProof/>
                <w:webHidden/>
                <w:sz w:val="24"/>
                <w:szCs w:val="24"/>
              </w:rPr>
              <w:fldChar w:fldCharType="end"/>
            </w:r>
          </w:hyperlink>
        </w:p>
        <w:p w14:paraId="6A645C1C" w14:textId="7D802DEE" w:rsidR="00CA3EB0" w:rsidRPr="00CA3EB0" w:rsidRDefault="00F5281A">
          <w:pPr>
            <w:pStyle w:val="Spistreci1"/>
            <w:rPr>
              <w:rFonts w:eastAsiaTheme="minorEastAsia" w:cstheme="minorHAnsi"/>
              <w:noProof/>
              <w:szCs w:val="24"/>
              <w:lang w:eastAsia="pl-PL"/>
            </w:rPr>
          </w:pPr>
          <w:hyperlink w:anchor="_Toc17980075" w:history="1">
            <w:r w:rsidR="00CA3EB0" w:rsidRPr="00CA3EB0">
              <w:rPr>
                <w:rStyle w:val="Hipercze"/>
                <w:rFonts w:cstheme="minorHAnsi"/>
                <w:noProof/>
                <w:szCs w:val="24"/>
              </w:rPr>
              <w:t>6.</w:t>
            </w:r>
            <w:r w:rsidR="00CA3EB0" w:rsidRPr="00CA3EB0">
              <w:rPr>
                <w:rFonts w:eastAsiaTheme="minorEastAsia" w:cstheme="minorHAnsi"/>
                <w:noProof/>
                <w:szCs w:val="24"/>
                <w:lang w:eastAsia="pl-PL"/>
              </w:rPr>
              <w:tab/>
            </w:r>
            <w:r w:rsidR="00CA3EB0" w:rsidRPr="00CA3EB0">
              <w:rPr>
                <w:rStyle w:val="Hipercze"/>
                <w:rFonts w:cstheme="minorHAnsi"/>
                <w:noProof/>
                <w:szCs w:val="24"/>
              </w:rPr>
              <w:t>Odbiorcy ewaluacji</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_Toc17980075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17</w:t>
            </w:r>
            <w:r w:rsidR="00CA3EB0" w:rsidRPr="00CA3EB0">
              <w:rPr>
                <w:rFonts w:cstheme="minorHAnsi"/>
                <w:noProof/>
                <w:webHidden/>
                <w:szCs w:val="24"/>
              </w:rPr>
              <w:fldChar w:fldCharType="end"/>
            </w:r>
          </w:hyperlink>
        </w:p>
        <w:p w14:paraId="272E7D68" w14:textId="61A3CF75" w:rsidR="00CA3EB0" w:rsidRPr="00CA3EB0" w:rsidRDefault="00F5281A">
          <w:pPr>
            <w:pStyle w:val="Spistreci1"/>
            <w:rPr>
              <w:rFonts w:eastAsiaTheme="minorEastAsia" w:cstheme="minorHAnsi"/>
              <w:noProof/>
              <w:szCs w:val="24"/>
              <w:lang w:eastAsia="pl-PL"/>
            </w:rPr>
          </w:pPr>
          <w:hyperlink w:anchor="_Toc17980076" w:history="1">
            <w:r w:rsidR="00CA3EB0" w:rsidRPr="00CA3EB0">
              <w:rPr>
                <w:rStyle w:val="Hipercze"/>
                <w:rFonts w:cstheme="minorHAnsi"/>
                <w:noProof/>
                <w:szCs w:val="24"/>
              </w:rPr>
              <w:t>7.</w:t>
            </w:r>
            <w:r w:rsidR="00CA3EB0" w:rsidRPr="00CA3EB0">
              <w:rPr>
                <w:rFonts w:eastAsiaTheme="minorEastAsia" w:cstheme="minorHAnsi"/>
                <w:noProof/>
                <w:szCs w:val="24"/>
                <w:lang w:eastAsia="pl-PL"/>
              </w:rPr>
              <w:tab/>
            </w:r>
            <w:r w:rsidR="00CA3EB0" w:rsidRPr="00CA3EB0">
              <w:rPr>
                <w:rStyle w:val="Hipercze"/>
                <w:rFonts w:cstheme="minorHAnsi"/>
                <w:noProof/>
                <w:szCs w:val="24"/>
              </w:rPr>
              <w:t>Przygotowanie raportów</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_Toc17980076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17</w:t>
            </w:r>
            <w:r w:rsidR="00CA3EB0" w:rsidRPr="00CA3EB0">
              <w:rPr>
                <w:rFonts w:cstheme="minorHAnsi"/>
                <w:noProof/>
                <w:webHidden/>
                <w:szCs w:val="24"/>
              </w:rPr>
              <w:fldChar w:fldCharType="end"/>
            </w:r>
          </w:hyperlink>
        </w:p>
        <w:p w14:paraId="3D8DD373" w14:textId="17CF85F3" w:rsidR="00CA3EB0" w:rsidRPr="00CA3EB0" w:rsidRDefault="00F5281A">
          <w:pPr>
            <w:pStyle w:val="Spistreci1"/>
            <w:rPr>
              <w:rFonts w:eastAsiaTheme="minorEastAsia" w:cstheme="minorHAnsi"/>
              <w:noProof/>
              <w:szCs w:val="24"/>
              <w:lang w:eastAsia="pl-PL"/>
            </w:rPr>
          </w:pPr>
          <w:hyperlink w:anchor="_Toc17980077" w:history="1">
            <w:r w:rsidR="00CA3EB0" w:rsidRPr="00CA3EB0">
              <w:rPr>
                <w:rStyle w:val="Hipercze"/>
                <w:rFonts w:cstheme="minorHAnsi"/>
                <w:noProof/>
                <w:szCs w:val="24"/>
              </w:rPr>
              <w:t>8.</w:t>
            </w:r>
            <w:r w:rsidR="00CA3EB0" w:rsidRPr="00CA3EB0">
              <w:rPr>
                <w:rFonts w:eastAsiaTheme="minorEastAsia" w:cstheme="minorHAnsi"/>
                <w:noProof/>
                <w:szCs w:val="24"/>
                <w:lang w:eastAsia="pl-PL"/>
              </w:rPr>
              <w:tab/>
            </w:r>
            <w:r w:rsidR="00CA3EB0" w:rsidRPr="00CA3EB0">
              <w:rPr>
                <w:rStyle w:val="Hipercze"/>
                <w:rFonts w:cstheme="minorHAnsi"/>
                <w:noProof/>
                <w:szCs w:val="24"/>
              </w:rPr>
              <w:t>Współpraca z zamawiającym</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_Toc17980077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20</w:t>
            </w:r>
            <w:r w:rsidR="00CA3EB0" w:rsidRPr="00CA3EB0">
              <w:rPr>
                <w:rFonts w:cstheme="minorHAnsi"/>
                <w:noProof/>
                <w:webHidden/>
                <w:szCs w:val="24"/>
              </w:rPr>
              <w:fldChar w:fldCharType="end"/>
            </w:r>
          </w:hyperlink>
        </w:p>
        <w:p w14:paraId="04F5C65C" w14:textId="6E3C107E" w:rsidR="00CA3EB0" w:rsidRPr="00CA3EB0" w:rsidRDefault="00F5281A">
          <w:pPr>
            <w:pStyle w:val="Spistreci1"/>
            <w:rPr>
              <w:rFonts w:eastAsiaTheme="minorEastAsia" w:cstheme="minorHAnsi"/>
              <w:noProof/>
              <w:szCs w:val="24"/>
              <w:lang w:eastAsia="pl-PL"/>
            </w:rPr>
          </w:pPr>
          <w:hyperlink w:anchor="_Toc17980078" w:history="1">
            <w:r w:rsidR="00CA3EB0" w:rsidRPr="00CA3EB0">
              <w:rPr>
                <w:rStyle w:val="Hipercze"/>
                <w:rFonts w:cstheme="minorHAnsi"/>
                <w:noProof/>
                <w:szCs w:val="24"/>
              </w:rPr>
              <w:t>9.</w:t>
            </w:r>
            <w:r w:rsidR="00CA3EB0" w:rsidRPr="00CA3EB0">
              <w:rPr>
                <w:rFonts w:eastAsiaTheme="minorEastAsia" w:cstheme="minorHAnsi"/>
                <w:noProof/>
                <w:szCs w:val="24"/>
                <w:lang w:eastAsia="pl-PL"/>
              </w:rPr>
              <w:tab/>
            </w:r>
            <w:r w:rsidR="00CA3EB0" w:rsidRPr="00CA3EB0">
              <w:rPr>
                <w:rStyle w:val="Hipercze"/>
                <w:rFonts w:cstheme="minorHAnsi"/>
                <w:noProof/>
                <w:szCs w:val="24"/>
              </w:rPr>
              <w:t>Zespół wykonawczy</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_Toc17980078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20</w:t>
            </w:r>
            <w:r w:rsidR="00CA3EB0" w:rsidRPr="00CA3EB0">
              <w:rPr>
                <w:rFonts w:cstheme="minorHAnsi"/>
                <w:noProof/>
                <w:webHidden/>
                <w:szCs w:val="24"/>
              </w:rPr>
              <w:fldChar w:fldCharType="end"/>
            </w:r>
          </w:hyperlink>
        </w:p>
        <w:p w14:paraId="63C77A42" w14:textId="5BAADE2C" w:rsidR="00CA3EB0" w:rsidRPr="00CA3EB0" w:rsidRDefault="00F5281A">
          <w:pPr>
            <w:pStyle w:val="Spistreci1"/>
            <w:rPr>
              <w:rFonts w:eastAsiaTheme="minorEastAsia" w:cstheme="minorHAnsi"/>
              <w:noProof/>
              <w:szCs w:val="24"/>
              <w:lang w:eastAsia="pl-PL"/>
            </w:rPr>
          </w:pPr>
          <w:hyperlink w:anchor="_Toc17980079" w:history="1">
            <w:r w:rsidR="00CA3EB0" w:rsidRPr="00CA3EB0">
              <w:rPr>
                <w:rStyle w:val="Hipercze"/>
                <w:rFonts w:cstheme="minorHAnsi"/>
                <w:noProof/>
                <w:szCs w:val="24"/>
              </w:rPr>
              <w:t>10.</w:t>
            </w:r>
            <w:r w:rsidR="00CA3EB0" w:rsidRPr="00CA3EB0">
              <w:rPr>
                <w:rFonts w:eastAsiaTheme="minorEastAsia" w:cstheme="minorHAnsi"/>
                <w:noProof/>
                <w:szCs w:val="24"/>
                <w:lang w:eastAsia="pl-PL"/>
              </w:rPr>
              <w:tab/>
            </w:r>
            <w:r w:rsidR="00CA3EB0" w:rsidRPr="00CA3EB0">
              <w:rPr>
                <w:rStyle w:val="Hipercze"/>
                <w:rFonts w:cstheme="minorHAnsi"/>
                <w:noProof/>
                <w:szCs w:val="24"/>
              </w:rPr>
              <w:t>Harmonogram</w:t>
            </w:r>
            <w:r w:rsidR="00CA3EB0" w:rsidRPr="00CA3EB0">
              <w:rPr>
                <w:rFonts w:cstheme="minorHAnsi"/>
                <w:noProof/>
                <w:webHidden/>
                <w:szCs w:val="24"/>
              </w:rPr>
              <w:tab/>
            </w:r>
            <w:r w:rsidR="00CA3EB0" w:rsidRPr="00CA3EB0">
              <w:rPr>
                <w:rFonts w:cstheme="minorHAnsi"/>
                <w:noProof/>
                <w:webHidden/>
                <w:szCs w:val="24"/>
              </w:rPr>
              <w:fldChar w:fldCharType="begin"/>
            </w:r>
            <w:r w:rsidR="00CA3EB0" w:rsidRPr="00CA3EB0">
              <w:rPr>
                <w:rFonts w:cstheme="minorHAnsi"/>
                <w:noProof/>
                <w:webHidden/>
                <w:szCs w:val="24"/>
              </w:rPr>
              <w:instrText xml:space="preserve"> PAGEREF _Toc17980079 \h </w:instrText>
            </w:r>
            <w:r w:rsidR="00CA3EB0" w:rsidRPr="00CA3EB0">
              <w:rPr>
                <w:rFonts w:cstheme="minorHAnsi"/>
                <w:noProof/>
                <w:webHidden/>
                <w:szCs w:val="24"/>
              </w:rPr>
            </w:r>
            <w:r w:rsidR="00CA3EB0" w:rsidRPr="00CA3EB0">
              <w:rPr>
                <w:rFonts w:cstheme="minorHAnsi"/>
                <w:noProof/>
                <w:webHidden/>
                <w:szCs w:val="24"/>
              </w:rPr>
              <w:fldChar w:fldCharType="separate"/>
            </w:r>
            <w:r w:rsidR="00CA3EB0" w:rsidRPr="00CA3EB0">
              <w:rPr>
                <w:rFonts w:cstheme="minorHAnsi"/>
                <w:noProof/>
                <w:webHidden/>
                <w:szCs w:val="24"/>
              </w:rPr>
              <w:t>20</w:t>
            </w:r>
            <w:r w:rsidR="00CA3EB0" w:rsidRPr="00CA3EB0">
              <w:rPr>
                <w:rFonts w:cstheme="minorHAnsi"/>
                <w:noProof/>
                <w:webHidden/>
                <w:szCs w:val="24"/>
              </w:rPr>
              <w:fldChar w:fldCharType="end"/>
            </w:r>
          </w:hyperlink>
        </w:p>
        <w:p w14:paraId="76AA10B6" w14:textId="24B5F03F" w:rsidR="00CA3EB0" w:rsidRPr="00CA3EB0" w:rsidRDefault="00F5281A">
          <w:pPr>
            <w:pStyle w:val="Spistreci2"/>
            <w:tabs>
              <w:tab w:val="right" w:leader="dot" w:pos="9062"/>
            </w:tabs>
            <w:rPr>
              <w:rFonts w:asciiTheme="minorHAnsi" w:eastAsiaTheme="minorEastAsia" w:hAnsiTheme="minorHAnsi" w:cstheme="minorHAnsi"/>
              <w:noProof/>
              <w:sz w:val="24"/>
              <w:szCs w:val="24"/>
              <w:lang w:eastAsia="pl-PL"/>
            </w:rPr>
          </w:pPr>
          <w:hyperlink w:anchor="_Toc17980080" w:history="1">
            <w:r w:rsidR="00CA3EB0" w:rsidRPr="00CA3EB0">
              <w:rPr>
                <w:rStyle w:val="Hipercze"/>
                <w:rFonts w:asciiTheme="minorHAnsi" w:hAnsiTheme="minorHAnsi" w:cstheme="minorHAnsi"/>
                <w:noProof/>
                <w:sz w:val="24"/>
                <w:szCs w:val="24"/>
              </w:rPr>
              <w:t>Załącznik 1. Wskaźniki</w:t>
            </w:r>
            <w:r w:rsidR="00CA3EB0" w:rsidRPr="00CA3EB0">
              <w:rPr>
                <w:rFonts w:asciiTheme="minorHAnsi" w:hAnsiTheme="minorHAnsi" w:cstheme="minorHAnsi"/>
                <w:noProof/>
                <w:webHidden/>
                <w:sz w:val="24"/>
                <w:szCs w:val="24"/>
              </w:rPr>
              <w:tab/>
            </w:r>
            <w:r w:rsidR="00CA3EB0" w:rsidRPr="00CA3EB0">
              <w:rPr>
                <w:rFonts w:asciiTheme="minorHAnsi" w:hAnsiTheme="minorHAnsi" w:cstheme="minorHAnsi"/>
                <w:noProof/>
                <w:webHidden/>
                <w:sz w:val="24"/>
                <w:szCs w:val="24"/>
              </w:rPr>
              <w:fldChar w:fldCharType="begin"/>
            </w:r>
            <w:r w:rsidR="00CA3EB0" w:rsidRPr="00CA3EB0">
              <w:rPr>
                <w:rFonts w:asciiTheme="minorHAnsi" w:hAnsiTheme="minorHAnsi" w:cstheme="minorHAnsi"/>
                <w:noProof/>
                <w:webHidden/>
                <w:sz w:val="24"/>
                <w:szCs w:val="24"/>
              </w:rPr>
              <w:instrText xml:space="preserve"> PAGEREF _Toc17980080 \h </w:instrText>
            </w:r>
            <w:r w:rsidR="00CA3EB0" w:rsidRPr="00CA3EB0">
              <w:rPr>
                <w:rFonts w:asciiTheme="minorHAnsi" w:hAnsiTheme="minorHAnsi" w:cstheme="minorHAnsi"/>
                <w:noProof/>
                <w:webHidden/>
                <w:sz w:val="24"/>
                <w:szCs w:val="24"/>
              </w:rPr>
            </w:r>
            <w:r w:rsidR="00CA3EB0" w:rsidRPr="00CA3EB0">
              <w:rPr>
                <w:rFonts w:asciiTheme="minorHAnsi" w:hAnsiTheme="minorHAnsi" w:cstheme="minorHAnsi"/>
                <w:noProof/>
                <w:webHidden/>
                <w:sz w:val="24"/>
                <w:szCs w:val="24"/>
              </w:rPr>
              <w:fldChar w:fldCharType="separate"/>
            </w:r>
            <w:r w:rsidR="00CA3EB0" w:rsidRPr="00CA3EB0">
              <w:rPr>
                <w:rFonts w:asciiTheme="minorHAnsi" w:hAnsiTheme="minorHAnsi" w:cstheme="minorHAnsi"/>
                <w:noProof/>
                <w:webHidden/>
                <w:sz w:val="24"/>
                <w:szCs w:val="24"/>
              </w:rPr>
              <w:t>22</w:t>
            </w:r>
            <w:r w:rsidR="00CA3EB0" w:rsidRPr="00CA3EB0">
              <w:rPr>
                <w:rFonts w:asciiTheme="minorHAnsi" w:hAnsiTheme="minorHAnsi" w:cstheme="minorHAnsi"/>
                <w:noProof/>
                <w:webHidden/>
                <w:sz w:val="24"/>
                <w:szCs w:val="24"/>
              </w:rPr>
              <w:fldChar w:fldCharType="end"/>
            </w:r>
          </w:hyperlink>
        </w:p>
        <w:p w14:paraId="3F54FE24" w14:textId="090A9384" w:rsidR="006F44B2" w:rsidRPr="00DC2D3B" w:rsidRDefault="00A17C60" w:rsidP="00DC2D3B">
          <w:pPr>
            <w:rPr>
              <w:rFonts w:asciiTheme="minorHAnsi" w:hAnsiTheme="minorHAnsi"/>
              <w:sz w:val="24"/>
              <w:szCs w:val="24"/>
            </w:rPr>
          </w:pPr>
          <w:r>
            <w:rPr>
              <w:rFonts w:asciiTheme="minorHAnsi" w:eastAsia="Times New Roman" w:hAnsiTheme="minorHAnsi"/>
              <w:sz w:val="24"/>
              <w:szCs w:val="24"/>
            </w:rPr>
            <w:fldChar w:fldCharType="end"/>
          </w:r>
        </w:p>
      </w:sdtContent>
    </w:sdt>
    <w:p w14:paraId="3AA6921B" w14:textId="77777777" w:rsidR="006F44B2" w:rsidRPr="00DC2D3B" w:rsidRDefault="006F44B2" w:rsidP="00DC2D3B">
      <w:pPr>
        <w:tabs>
          <w:tab w:val="center" w:pos="4536"/>
          <w:tab w:val="right" w:pos="9072"/>
        </w:tabs>
        <w:spacing w:after="0"/>
        <w:rPr>
          <w:rFonts w:asciiTheme="minorHAnsi" w:eastAsiaTheme="minorHAnsi" w:hAnsiTheme="minorHAnsi"/>
          <w:b/>
          <w:sz w:val="24"/>
          <w:szCs w:val="24"/>
        </w:rPr>
      </w:pPr>
    </w:p>
    <w:p w14:paraId="233FE649" w14:textId="77777777" w:rsidR="006F44B2" w:rsidRPr="00DC2D3B" w:rsidRDefault="006F44B2" w:rsidP="00DC2D3B">
      <w:pPr>
        <w:tabs>
          <w:tab w:val="center" w:pos="4536"/>
          <w:tab w:val="right" w:pos="9072"/>
        </w:tabs>
        <w:spacing w:after="0"/>
        <w:rPr>
          <w:rFonts w:asciiTheme="minorHAnsi" w:eastAsiaTheme="minorHAnsi" w:hAnsiTheme="minorHAnsi"/>
          <w:b/>
          <w:sz w:val="24"/>
          <w:szCs w:val="24"/>
        </w:rPr>
      </w:pPr>
    </w:p>
    <w:p w14:paraId="65723524" w14:textId="77777777" w:rsidR="00803D38" w:rsidRPr="00DC2D3B" w:rsidRDefault="00803D38" w:rsidP="00DC2D3B">
      <w:pPr>
        <w:spacing w:after="160"/>
        <w:rPr>
          <w:rFonts w:asciiTheme="minorHAnsi" w:eastAsiaTheme="minorHAnsi" w:hAnsiTheme="minorHAnsi"/>
          <w:b/>
          <w:sz w:val="24"/>
          <w:szCs w:val="24"/>
        </w:rPr>
      </w:pPr>
      <w:r w:rsidRPr="00DC2D3B">
        <w:rPr>
          <w:rFonts w:asciiTheme="minorHAnsi" w:eastAsiaTheme="minorHAnsi" w:hAnsiTheme="minorHAnsi"/>
          <w:b/>
          <w:sz w:val="24"/>
          <w:szCs w:val="24"/>
        </w:rPr>
        <w:br w:type="page"/>
      </w:r>
    </w:p>
    <w:p w14:paraId="696D8FE0" w14:textId="77777777" w:rsidR="00192763" w:rsidRPr="00B45290" w:rsidRDefault="00587263" w:rsidP="00B45290">
      <w:pPr>
        <w:pStyle w:val="Nagwek1PSDB"/>
      </w:pPr>
      <w:bookmarkStart w:id="0" w:name="_Toc17980064"/>
      <w:r w:rsidRPr="00B45290">
        <w:lastRenderedPageBreak/>
        <w:t>Kontekst badania</w:t>
      </w:r>
      <w:bookmarkEnd w:id="0"/>
    </w:p>
    <w:p w14:paraId="2B357080" w14:textId="0229A73C" w:rsidR="00AE0DD4" w:rsidRDefault="003D31F4" w:rsidP="00587263">
      <w:pPr>
        <w:spacing w:before="360" w:after="120"/>
        <w:contextualSpacing/>
        <w:rPr>
          <w:rFonts w:asciiTheme="minorHAnsi" w:hAnsiTheme="minorHAnsi"/>
          <w:sz w:val="24"/>
          <w:szCs w:val="24"/>
        </w:rPr>
      </w:pPr>
      <w:r w:rsidRPr="00DC2D3B">
        <w:rPr>
          <w:rFonts w:asciiTheme="minorHAnsi" w:hAnsiTheme="minorHAnsi"/>
          <w:sz w:val="24"/>
          <w:szCs w:val="24"/>
        </w:rPr>
        <w:t xml:space="preserve">Wyniki ogólnopolskich badań </w:t>
      </w:r>
      <w:r w:rsidR="00807382">
        <w:rPr>
          <w:rFonts w:asciiTheme="minorHAnsi" w:hAnsiTheme="minorHAnsi"/>
          <w:sz w:val="24"/>
          <w:szCs w:val="24"/>
        </w:rPr>
        <w:t>w ramach „</w:t>
      </w:r>
      <w:r w:rsidRPr="00085429">
        <w:rPr>
          <w:rFonts w:asciiTheme="minorHAnsi" w:hAnsiTheme="minorHAnsi"/>
          <w:b/>
          <w:sz w:val="24"/>
          <w:szCs w:val="24"/>
        </w:rPr>
        <w:t>Bilansu Kap</w:t>
      </w:r>
      <w:r w:rsidR="00A17C60" w:rsidRPr="00085429">
        <w:rPr>
          <w:rFonts w:asciiTheme="minorHAnsi" w:hAnsiTheme="minorHAnsi"/>
          <w:b/>
          <w:sz w:val="24"/>
          <w:szCs w:val="24"/>
        </w:rPr>
        <w:t>itału Ludzkiego</w:t>
      </w:r>
      <w:r w:rsidR="00807382">
        <w:rPr>
          <w:rFonts w:asciiTheme="minorHAnsi" w:hAnsiTheme="minorHAnsi"/>
          <w:sz w:val="24"/>
          <w:szCs w:val="24"/>
        </w:rPr>
        <w:t>”</w:t>
      </w:r>
      <w:r w:rsidR="00EC5EDE">
        <w:rPr>
          <w:rFonts w:asciiTheme="minorHAnsi" w:hAnsiTheme="minorHAnsi"/>
          <w:sz w:val="24"/>
          <w:szCs w:val="24"/>
        </w:rPr>
        <w:t xml:space="preserve"> (BKL)</w:t>
      </w:r>
      <w:r w:rsidR="00A17C60">
        <w:rPr>
          <w:rFonts w:asciiTheme="minorHAnsi" w:hAnsiTheme="minorHAnsi"/>
          <w:sz w:val="24"/>
          <w:szCs w:val="24"/>
        </w:rPr>
        <w:t xml:space="preserve"> realizowanych w </w:t>
      </w:r>
      <w:r w:rsidRPr="00DC2D3B">
        <w:rPr>
          <w:rFonts w:asciiTheme="minorHAnsi" w:hAnsiTheme="minorHAnsi"/>
          <w:sz w:val="24"/>
          <w:szCs w:val="24"/>
        </w:rPr>
        <w:t>ramach projektu systemowego PA</w:t>
      </w:r>
      <w:r w:rsidR="008A20E6" w:rsidRPr="00DC2D3B">
        <w:rPr>
          <w:rFonts w:asciiTheme="minorHAnsi" w:hAnsiTheme="minorHAnsi"/>
          <w:sz w:val="24"/>
          <w:szCs w:val="24"/>
        </w:rPr>
        <w:t>RP w latach 2009-2014</w:t>
      </w:r>
      <w:r w:rsidR="002E1521" w:rsidRPr="00DC2D3B">
        <w:rPr>
          <w:rFonts w:asciiTheme="minorHAnsi" w:hAnsiTheme="minorHAnsi"/>
          <w:sz w:val="24"/>
          <w:szCs w:val="24"/>
        </w:rPr>
        <w:t xml:space="preserve"> </w:t>
      </w:r>
      <w:r w:rsidR="008A20E6" w:rsidRPr="00DC2D3B">
        <w:rPr>
          <w:rFonts w:asciiTheme="minorHAnsi" w:hAnsiTheme="minorHAnsi"/>
          <w:sz w:val="24"/>
          <w:szCs w:val="24"/>
        </w:rPr>
        <w:t>wskazywały</w:t>
      </w:r>
      <w:r w:rsidR="00262D79" w:rsidRPr="00DC2D3B">
        <w:rPr>
          <w:rStyle w:val="Odwoanieprzypisudolnego"/>
          <w:rFonts w:asciiTheme="minorHAnsi" w:hAnsiTheme="minorHAnsi"/>
          <w:sz w:val="24"/>
          <w:szCs w:val="24"/>
        </w:rPr>
        <w:footnoteReference w:id="2"/>
      </w:r>
      <w:r w:rsidRPr="00DC2D3B">
        <w:rPr>
          <w:rFonts w:asciiTheme="minorHAnsi" w:hAnsiTheme="minorHAnsi"/>
          <w:sz w:val="24"/>
          <w:szCs w:val="24"/>
        </w:rPr>
        <w:t xml:space="preserve">, </w:t>
      </w:r>
      <w:r w:rsidR="008A20E6" w:rsidRPr="00DC2D3B">
        <w:rPr>
          <w:rFonts w:asciiTheme="minorHAnsi" w:hAnsiTheme="minorHAnsi"/>
          <w:sz w:val="24"/>
          <w:szCs w:val="24"/>
        </w:rPr>
        <w:t>że 75% przedsiębiorców deklarowało</w:t>
      </w:r>
      <w:r w:rsidRPr="00DC2D3B">
        <w:rPr>
          <w:rFonts w:asciiTheme="minorHAnsi" w:hAnsiTheme="minorHAnsi"/>
          <w:sz w:val="24"/>
          <w:szCs w:val="24"/>
        </w:rPr>
        <w:t xml:space="preserve"> problem ze znalezieniem kandydatów do pracy odpowiadających na ich potrzeby. Z tych samych badań wynika</w:t>
      </w:r>
      <w:r w:rsidR="008A20E6" w:rsidRPr="00DC2D3B">
        <w:rPr>
          <w:rFonts w:asciiTheme="minorHAnsi" w:hAnsiTheme="minorHAnsi"/>
          <w:sz w:val="24"/>
          <w:szCs w:val="24"/>
        </w:rPr>
        <w:t>ło</w:t>
      </w:r>
      <w:r w:rsidRPr="00DC2D3B">
        <w:rPr>
          <w:rFonts w:asciiTheme="minorHAnsi" w:hAnsiTheme="minorHAnsi"/>
          <w:sz w:val="24"/>
          <w:szCs w:val="24"/>
        </w:rPr>
        <w:t>, że 30% pracodawców nie in</w:t>
      </w:r>
      <w:r w:rsidR="008A20E6" w:rsidRPr="00DC2D3B">
        <w:rPr>
          <w:rFonts w:asciiTheme="minorHAnsi" w:hAnsiTheme="minorHAnsi"/>
          <w:sz w:val="24"/>
          <w:szCs w:val="24"/>
        </w:rPr>
        <w:t>westowało</w:t>
      </w:r>
      <w:r w:rsidRPr="00DC2D3B">
        <w:rPr>
          <w:rFonts w:asciiTheme="minorHAnsi" w:hAnsiTheme="minorHAnsi"/>
          <w:sz w:val="24"/>
          <w:szCs w:val="24"/>
        </w:rPr>
        <w:t xml:space="preserve"> w rozwój swoich pracowników, natomiast 25% spośród tyc</w:t>
      </w:r>
      <w:r w:rsidR="008A20E6" w:rsidRPr="00DC2D3B">
        <w:rPr>
          <w:rFonts w:asciiTheme="minorHAnsi" w:hAnsiTheme="minorHAnsi"/>
          <w:sz w:val="24"/>
          <w:szCs w:val="24"/>
        </w:rPr>
        <w:t>h pracodawców, którzy korzystali</w:t>
      </w:r>
      <w:r w:rsidRPr="00DC2D3B">
        <w:rPr>
          <w:rFonts w:asciiTheme="minorHAnsi" w:hAnsiTheme="minorHAnsi"/>
          <w:sz w:val="24"/>
          <w:szCs w:val="24"/>
        </w:rPr>
        <w:t xml:space="preserve"> z edukacji pozaformalnej, nie </w:t>
      </w:r>
      <w:r w:rsidR="008A20E6" w:rsidRPr="00DC2D3B">
        <w:rPr>
          <w:rFonts w:asciiTheme="minorHAnsi" w:hAnsiTheme="minorHAnsi"/>
          <w:sz w:val="24"/>
          <w:szCs w:val="24"/>
        </w:rPr>
        <w:t>była</w:t>
      </w:r>
      <w:r w:rsidRPr="00DC2D3B">
        <w:rPr>
          <w:rFonts w:asciiTheme="minorHAnsi" w:hAnsiTheme="minorHAnsi"/>
          <w:sz w:val="24"/>
          <w:szCs w:val="24"/>
        </w:rPr>
        <w:t xml:space="preserve"> zadowolona z jej efektów</w:t>
      </w:r>
      <w:r w:rsidR="004C4BA2" w:rsidRPr="00DC2D3B">
        <w:rPr>
          <w:rFonts w:asciiTheme="minorHAnsi" w:hAnsiTheme="minorHAnsi"/>
          <w:sz w:val="24"/>
          <w:szCs w:val="24"/>
        </w:rPr>
        <w:t xml:space="preserve">. </w:t>
      </w:r>
    </w:p>
    <w:p w14:paraId="3C299619" w14:textId="21C9C00D" w:rsidR="003D31F4" w:rsidRPr="00DC2D3B" w:rsidRDefault="003D31F4" w:rsidP="00587263">
      <w:pPr>
        <w:spacing w:before="360" w:after="120"/>
        <w:contextualSpacing/>
        <w:rPr>
          <w:rFonts w:asciiTheme="minorHAnsi" w:hAnsiTheme="minorHAnsi"/>
          <w:sz w:val="24"/>
          <w:szCs w:val="24"/>
        </w:rPr>
      </w:pPr>
      <w:r w:rsidRPr="00DC2D3B">
        <w:rPr>
          <w:rFonts w:asciiTheme="minorHAnsi" w:hAnsiTheme="minorHAnsi"/>
          <w:sz w:val="24"/>
          <w:szCs w:val="24"/>
        </w:rPr>
        <w:t xml:space="preserve">30% przedsiębiorców spośród </w:t>
      </w:r>
      <w:r w:rsidR="00F252E3" w:rsidRPr="00DC2D3B">
        <w:rPr>
          <w:rFonts w:asciiTheme="minorHAnsi" w:hAnsiTheme="minorHAnsi"/>
          <w:sz w:val="24"/>
          <w:szCs w:val="24"/>
        </w:rPr>
        <w:t>nieinwestujących, jako</w:t>
      </w:r>
      <w:r w:rsidR="008A20E6" w:rsidRPr="00DC2D3B">
        <w:rPr>
          <w:rFonts w:asciiTheme="minorHAnsi" w:hAnsiTheme="minorHAnsi"/>
          <w:sz w:val="24"/>
          <w:szCs w:val="24"/>
        </w:rPr>
        <w:t xml:space="preserve"> główną przyczynę wskazywało</w:t>
      </w:r>
      <w:r w:rsidRPr="00DC2D3B">
        <w:rPr>
          <w:rFonts w:asciiTheme="minorHAnsi" w:hAnsiTheme="minorHAnsi"/>
          <w:sz w:val="24"/>
          <w:szCs w:val="24"/>
        </w:rPr>
        <w:t xml:space="preserve"> brak oferty odpowiadającej na ich potrzeby. Problemy te </w:t>
      </w:r>
      <w:r w:rsidR="008A20E6" w:rsidRPr="00DC2D3B">
        <w:rPr>
          <w:rFonts w:asciiTheme="minorHAnsi" w:hAnsiTheme="minorHAnsi"/>
          <w:sz w:val="24"/>
          <w:szCs w:val="24"/>
        </w:rPr>
        <w:t>w największym stopniu dotycz</w:t>
      </w:r>
      <w:r w:rsidR="00807382">
        <w:rPr>
          <w:rFonts w:asciiTheme="minorHAnsi" w:hAnsiTheme="minorHAnsi"/>
          <w:sz w:val="24"/>
          <w:szCs w:val="24"/>
        </w:rPr>
        <w:t>ą</w:t>
      </w:r>
      <w:r w:rsidR="008A20E6" w:rsidRPr="00DC2D3B">
        <w:rPr>
          <w:rFonts w:asciiTheme="minorHAnsi" w:hAnsiTheme="minorHAnsi"/>
          <w:sz w:val="24"/>
          <w:szCs w:val="24"/>
        </w:rPr>
        <w:t xml:space="preserve"> </w:t>
      </w:r>
      <w:r w:rsidRPr="00DC2D3B">
        <w:rPr>
          <w:rFonts w:asciiTheme="minorHAnsi" w:hAnsiTheme="minorHAnsi"/>
          <w:sz w:val="24"/>
          <w:szCs w:val="24"/>
        </w:rPr>
        <w:t xml:space="preserve">najmniejszych firm w Polsce. </w:t>
      </w:r>
    </w:p>
    <w:p w14:paraId="22700E62" w14:textId="0ADD5ECF" w:rsidR="008A20E6" w:rsidRDefault="003D31F4" w:rsidP="00DC2D3B">
      <w:pPr>
        <w:spacing w:before="120" w:after="120"/>
        <w:contextualSpacing/>
        <w:rPr>
          <w:rFonts w:asciiTheme="minorHAnsi" w:hAnsiTheme="minorHAnsi"/>
          <w:sz w:val="24"/>
          <w:szCs w:val="24"/>
        </w:rPr>
      </w:pPr>
      <w:r w:rsidRPr="00DC2D3B">
        <w:rPr>
          <w:rFonts w:asciiTheme="minorHAnsi" w:hAnsiTheme="minorHAnsi"/>
          <w:sz w:val="24"/>
          <w:szCs w:val="24"/>
        </w:rPr>
        <w:t xml:space="preserve">W świetle przytoczonych badań </w:t>
      </w:r>
      <w:r w:rsidR="00EF1649" w:rsidRPr="00DC2D3B">
        <w:rPr>
          <w:rFonts w:asciiTheme="minorHAnsi" w:hAnsiTheme="minorHAnsi"/>
          <w:sz w:val="24"/>
          <w:szCs w:val="24"/>
        </w:rPr>
        <w:t>zasadnym</w:t>
      </w:r>
      <w:r w:rsidRPr="00DC2D3B">
        <w:rPr>
          <w:rFonts w:asciiTheme="minorHAnsi" w:hAnsiTheme="minorHAnsi"/>
          <w:sz w:val="24"/>
          <w:szCs w:val="24"/>
        </w:rPr>
        <w:t xml:space="preserve"> </w:t>
      </w:r>
      <w:r w:rsidR="008A20E6" w:rsidRPr="00DC2D3B">
        <w:rPr>
          <w:rFonts w:asciiTheme="minorHAnsi" w:hAnsiTheme="minorHAnsi"/>
          <w:sz w:val="24"/>
          <w:szCs w:val="24"/>
        </w:rPr>
        <w:t>było</w:t>
      </w:r>
      <w:r w:rsidRPr="00DC2D3B">
        <w:rPr>
          <w:rFonts w:asciiTheme="minorHAnsi" w:hAnsiTheme="minorHAnsi"/>
          <w:sz w:val="24"/>
          <w:szCs w:val="24"/>
        </w:rPr>
        <w:t xml:space="preserve"> stworzenie ogólnopolskiej platformy wymiany doświadczeń pomiędzy sferą edukacji formalnej i pozaformalnej</w:t>
      </w:r>
      <w:r w:rsidR="00A17C60">
        <w:rPr>
          <w:rFonts w:asciiTheme="minorHAnsi" w:hAnsiTheme="minorHAnsi"/>
          <w:sz w:val="24"/>
          <w:szCs w:val="24"/>
        </w:rPr>
        <w:t xml:space="preserve"> a </w:t>
      </w:r>
      <w:r w:rsidRPr="00DC2D3B">
        <w:rPr>
          <w:rFonts w:asciiTheme="minorHAnsi" w:hAnsiTheme="minorHAnsi"/>
          <w:sz w:val="24"/>
          <w:szCs w:val="24"/>
        </w:rPr>
        <w:t xml:space="preserve">przedsiębiorcami działającymi </w:t>
      </w:r>
      <w:r w:rsidR="00A17C60">
        <w:rPr>
          <w:rFonts w:asciiTheme="minorHAnsi" w:hAnsiTheme="minorHAnsi"/>
          <w:sz w:val="24"/>
          <w:szCs w:val="24"/>
        </w:rPr>
        <w:t>w danym sektorze. Dlatego też</w:t>
      </w:r>
      <w:r w:rsidRPr="00DC2D3B">
        <w:rPr>
          <w:rFonts w:asciiTheme="minorHAnsi" w:hAnsiTheme="minorHAnsi"/>
          <w:sz w:val="24"/>
          <w:szCs w:val="24"/>
        </w:rPr>
        <w:t xml:space="preserve"> PARP opracowała </w:t>
      </w:r>
      <w:r w:rsidRPr="0028204C">
        <w:rPr>
          <w:rFonts w:asciiTheme="minorHAnsi" w:hAnsiTheme="minorHAnsi"/>
          <w:b/>
          <w:sz w:val="24"/>
          <w:szCs w:val="24"/>
        </w:rPr>
        <w:t>System Rad ds. Kompetencji</w:t>
      </w:r>
      <w:r w:rsidRPr="00DC2D3B">
        <w:rPr>
          <w:rFonts w:asciiTheme="minorHAnsi" w:hAnsiTheme="minorHAnsi"/>
          <w:sz w:val="24"/>
          <w:szCs w:val="24"/>
        </w:rPr>
        <w:t xml:space="preserve">, który </w:t>
      </w:r>
      <w:r w:rsidR="008A20E6" w:rsidRPr="00DC2D3B">
        <w:rPr>
          <w:rFonts w:asciiTheme="minorHAnsi" w:hAnsiTheme="minorHAnsi"/>
          <w:sz w:val="24"/>
          <w:szCs w:val="24"/>
        </w:rPr>
        <w:t xml:space="preserve">ma </w:t>
      </w:r>
      <w:r w:rsidRPr="00DC2D3B">
        <w:rPr>
          <w:rFonts w:asciiTheme="minorHAnsi" w:hAnsiTheme="minorHAnsi"/>
          <w:sz w:val="24"/>
          <w:szCs w:val="24"/>
        </w:rPr>
        <w:t>umożliwi</w:t>
      </w:r>
      <w:r w:rsidR="008A20E6" w:rsidRPr="00DC2D3B">
        <w:rPr>
          <w:rFonts w:asciiTheme="minorHAnsi" w:hAnsiTheme="minorHAnsi"/>
          <w:sz w:val="24"/>
          <w:szCs w:val="24"/>
        </w:rPr>
        <w:t>ać</w:t>
      </w:r>
      <w:r w:rsidRPr="00DC2D3B">
        <w:rPr>
          <w:rFonts w:asciiTheme="minorHAnsi" w:hAnsiTheme="minorHAnsi"/>
          <w:sz w:val="24"/>
          <w:szCs w:val="24"/>
        </w:rPr>
        <w:t xml:space="preserve"> oddziaływanie przez przedsiębiorców na dostawców usług edukacyjnych i rozwojowych, zarówno w s</w:t>
      </w:r>
      <w:r w:rsidR="00BE6BC9">
        <w:rPr>
          <w:rFonts w:asciiTheme="minorHAnsi" w:hAnsiTheme="minorHAnsi"/>
          <w:sz w:val="24"/>
          <w:szCs w:val="24"/>
        </w:rPr>
        <w:t>ferze edukacji formalnej, jak i </w:t>
      </w:r>
      <w:r w:rsidRPr="00DC2D3B">
        <w:rPr>
          <w:rFonts w:asciiTheme="minorHAnsi" w:hAnsiTheme="minorHAnsi"/>
          <w:sz w:val="24"/>
          <w:szCs w:val="24"/>
        </w:rPr>
        <w:t>pozaformalnej oraz zbudowanie właściwego partnerstwa przedsiębiorstw z instytucjami rynku pracy, gdzie przedsiębiorstwa będą dostarczać wiarygodnych danych</w:t>
      </w:r>
      <w:r w:rsidR="00A17C60">
        <w:rPr>
          <w:rFonts w:asciiTheme="minorHAnsi" w:hAnsiTheme="minorHAnsi"/>
          <w:sz w:val="24"/>
          <w:szCs w:val="24"/>
        </w:rPr>
        <w:t xml:space="preserve"> o potrzebnych kwalifikacjach w </w:t>
      </w:r>
      <w:r w:rsidRPr="00DC2D3B">
        <w:rPr>
          <w:rFonts w:asciiTheme="minorHAnsi" w:hAnsiTheme="minorHAnsi"/>
          <w:sz w:val="24"/>
          <w:szCs w:val="24"/>
        </w:rPr>
        <w:t xml:space="preserve">reprezentowanych przez siebie sektorach. </w:t>
      </w:r>
      <w:r w:rsidR="00696800">
        <w:rPr>
          <w:rFonts w:asciiTheme="minorHAnsi" w:hAnsiTheme="minorHAnsi"/>
          <w:sz w:val="24"/>
          <w:szCs w:val="24"/>
        </w:rPr>
        <w:t xml:space="preserve">System pozwolić ma także </w:t>
      </w:r>
      <w:r w:rsidRPr="00DC2D3B">
        <w:rPr>
          <w:rFonts w:asciiTheme="minorHAnsi" w:hAnsiTheme="minorHAnsi"/>
          <w:sz w:val="24"/>
          <w:szCs w:val="24"/>
        </w:rPr>
        <w:t>n</w:t>
      </w:r>
      <w:r w:rsidR="00A17C60">
        <w:rPr>
          <w:rFonts w:asciiTheme="minorHAnsi" w:hAnsiTheme="minorHAnsi"/>
          <w:sz w:val="24"/>
          <w:szCs w:val="24"/>
        </w:rPr>
        <w:t>a wzrost skuteczności działań z </w:t>
      </w:r>
      <w:r w:rsidRPr="00DC2D3B">
        <w:rPr>
          <w:rFonts w:asciiTheme="minorHAnsi" w:hAnsiTheme="minorHAnsi"/>
          <w:sz w:val="24"/>
          <w:szCs w:val="24"/>
        </w:rPr>
        <w:t xml:space="preserve">zakresu pośrednictwa </w:t>
      </w:r>
      <w:r w:rsidR="00AE0DD4">
        <w:rPr>
          <w:rFonts w:asciiTheme="minorHAnsi" w:hAnsiTheme="minorHAnsi"/>
          <w:sz w:val="24"/>
          <w:szCs w:val="24"/>
        </w:rPr>
        <w:t>pracy i poradnictwa zawodowego.</w:t>
      </w:r>
    </w:p>
    <w:p w14:paraId="698AD42F" w14:textId="77777777" w:rsidR="00FC47DB" w:rsidRPr="00DC2D3B" w:rsidRDefault="00FC47DB" w:rsidP="00DC2D3B">
      <w:pPr>
        <w:spacing w:before="120" w:after="120"/>
        <w:contextualSpacing/>
        <w:rPr>
          <w:rFonts w:asciiTheme="minorHAnsi" w:hAnsiTheme="minorHAnsi"/>
          <w:sz w:val="24"/>
          <w:szCs w:val="24"/>
        </w:rPr>
      </w:pPr>
    </w:p>
    <w:p w14:paraId="3FE47C26" w14:textId="162AA76E" w:rsidR="008A20E6" w:rsidRPr="00DC2D3B" w:rsidRDefault="008A20E6" w:rsidP="00AE0DD4">
      <w:pPr>
        <w:spacing w:before="240" w:after="120"/>
        <w:rPr>
          <w:rFonts w:asciiTheme="minorHAnsi" w:hAnsiTheme="minorHAnsi"/>
          <w:i/>
          <w:sz w:val="24"/>
          <w:szCs w:val="24"/>
        </w:rPr>
      </w:pPr>
      <w:r w:rsidRPr="00DC2D3B">
        <w:rPr>
          <w:rFonts w:asciiTheme="minorHAnsi" w:hAnsiTheme="minorHAnsi"/>
          <w:sz w:val="24"/>
          <w:szCs w:val="24"/>
        </w:rPr>
        <w:t>W ramach Działani</w:t>
      </w:r>
      <w:r w:rsidR="00696800">
        <w:rPr>
          <w:rFonts w:asciiTheme="minorHAnsi" w:hAnsiTheme="minorHAnsi"/>
          <w:sz w:val="24"/>
          <w:szCs w:val="24"/>
        </w:rPr>
        <w:t>a</w:t>
      </w:r>
      <w:r w:rsidRPr="00DC2D3B">
        <w:rPr>
          <w:rFonts w:asciiTheme="minorHAnsi" w:hAnsiTheme="minorHAnsi"/>
          <w:sz w:val="24"/>
          <w:szCs w:val="24"/>
        </w:rPr>
        <w:t xml:space="preserve"> 2</w:t>
      </w:r>
      <w:r w:rsidR="008A2AA3" w:rsidRPr="00DC2D3B">
        <w:rPr>
          <w:rFonts w:asciiTheme="minorHAnsi" w:hAnsiTheme="minorHAnsi"/>
          <w:sz w:val="24"/>
          <w:szCs w:val="24"/>
        </w:rPr>
        <w:t>.12</w:t>
      </w:r>
      <w:r w:rsidRPr="00DC2D3B">
        <w:rPr>
          <w:rFonts w:asciiTheme="minorHAnsi" w:hAnsiTheme="minorHAnsi"/>
          <w:sz w:val="24"/>
          <w:szCs w:val="24"/>
        </w:rPr>
        <w:t xml:space="preserve"> </w:t>
      </w:r>
      <w:r w:rsidR="00696800">
        <w:rPr>
          <w:rFonts w:asciiTheme="minorHAnsi" w:hAnsiTheme="minorHAnsi"/>
          <w:sz w:val="24"/>
          <w:szCs w:val="24"/>
        </w:rPr>
        <w:t>POWER „</w:t>
      </w:r>
      <w:r w:rsidR="008A2AA3" w:rsidRPr="00DC2D3B">
        <w:rPr>
          <w:rFonts w:asciiTheme="minorHAnsi" w:hAnsiTheme="minorHAnsi"/>
          <w:sz w:val="24"/>
          <w:szCs w:val="24"/>
        </w:rPr>
        <w:t>Zwiększenie wiedzy o potrzebach kwalifikacyjno-zawodowych</w:t>
      </w:r>
      <w:r w:rsidR="00696800">
        <w:rPr>
          <w:rFonts w:asciiTheme="minorHAnsi" w:hAnsiTheme="minorHAnsi"/>
          <w:sz w:val="24"/>
          <w:szCs w:val="24"/>
        </w:rPr>
        <w:t>”</w:t>
      </w:r>
      <w:r w:rsidR="008A2AA3" w:rsidRPr="00DC2D3B">
        <w:rPr>
          <w:rFonts w:asciiTheme="minorHAnsi" w:hAnsiTheme="minorHAnsi"/>
          <w:sz w:val="24"/>
          <w:szCs w:val="24"/>
        </w:rPr>
        <w:t xml:space="preserve"> </w:t>
      </w:r>
      <w:r w:rsidR="00C32B25">
        <w:rPr>
          <w:rFonts w:asciiTheme="minorHAnsi" w:hAnsiTheme="minorHAnsi"/>
          <w:sz w:val="24"/>
          <w:szCs w:val="24"/>
        </w:rPr>
        <w:t xml:space="preserve">w 2016 roku </w:t>
      </w:r>
      <w:r w:rsidRPr="00DC2D3B">
        <w:rPr>
          <w:rFonts w:asciiTheme="minorHAnsi" w:hAnsiTheme="minorHAnsi"/>
          <w:sz w:val="24"/>
          <w:szCs w:val="24"/>
        </w:rPr>
        <w:t xml:space="preserve">uruchomiono zadanie </w:t>
      </w:r>
      <w:r w:rsidR="008A2AA3" w:rsidRPr="00DC2D3B">
        <w:rPr>
          <w:rFonts w:asciiTheme="minorHAnsi" w:hAnsiTheme="minorHAnsi"/>
          <w:sz w:val="24"/>
          <w:szCs w:val="24"/>
        </w:rPr>
        <w:t xml:space="preserve">1b </w:t>
      </w:r>
      <w:r w:rsidR="00696800">
        <w:rPr>
          <w:rFonts w:asciiTheme="minorHAnsi" w:hAnsiTheme="minorHAnsi"/>
          <w:sz w:val="24"/>
          <w:szCs w:val="24"/>
        </w:rPr>
        <w:t>„P</w:t>
      </w:r>
      <w:r w:rsidR="008A2AA3" w:rsidRPr="00DC2D3B">
        <w:rPr>
          <w:rFonts w:asciiTheme="minorHAnsi" w:hAnsiTheme="minorHAnsi"/>
          <w:sz w:val="24"/>
          <w:szCs w:val="24"/>
        </w:rPr>
        <w:t>owołanie i fun</w:t>
      </w:r>
      <w:r w:rsidR="00BE6BC9">
        <w:rPr>
          <w:rFonts w:asciiTheme="minorHAnsi" w:hAnsiTheme="minorHAnsi"/>
          <w:sz w:val="24"/>
          <w:szCs w:val="24"/>
        </w:rPr>
        <w:t>kcjonowanie Sektorowych Rad ds. </w:t>
      </w:r>
      <w:r w:rsidR="008A2AA3" w:rsidRPr="00DC2D3B">
        <w:rPr>
          <w:rFonts w:asciiTheme="minorHAnsi" w:hAnsiTheme="minorHAnsi"/>
          <w:sz w:val="24"/>
          <w:szCs w:val="24"/>
        </w:rPr>
        <w:t>Kompetencji</w:t>
      </w:r>
      <w:r w:rsidR="00696800">
        <w:rPr>
          <w:rFonts w:asciiTheme="minorHAnsi" w:hAnsiTheme="minorHAnsi"/>
          <w:sz w:val="24"/>
          <w:szCs w:val="24"/>
        </w:rPr>
        <w:t>”</w:t>
      </w:r>
      <w:r w:rsidR="00EC5EDE">
        <w:rPr>
          <w:rFonts w:asciiTheme="minorHAnsi" w:hAnsiTheme="minorHAnsi"/>
          <w:sz w:val="24"/>
          <w:szCs w:val="24"/>
        </w:rPr>
        <w:t xml:space="preserve"> (SRK)</w:t>
      </w:r>
      <w:r w:rsidRPr="00DC2D3B">
        <w:rPr>
          <w:rFonts w:asciiTheme="minorHAnsi" w:hAnsiTheme="minorHAnsi"/>
          <w:i/>
          <w:sz w:val="24"/>
          <w:szCs w:val="24"/>
        </w:rPr>
        <w:t xml:space="preserve">, </w:t>
      </w:r>
      <w:r w:rsidRPr="00DC2D3B">
        <w:rPr>
          <w:rFonts w:asciiTheme="minorHAnsi" w:hAnsiTheme="minorHAnsi"/>
          <w:sz w:val="24"/>
          <w:szCs w:val="24"/>
        </w:rPr>
        <w:t>którego celem jest zwiększenie wiedzy o potrzebach kwalifikacyjno-zawodowych w poszczególnych sektorach gospodarki, powiązane ze zwiększeniem dopasowania oferty edukacyjnej do potrzeb przedsiębiorców</w:t>
      </w:r>
      <w:r w:rsidR="00696800">
        <w:rPr>
          <w:rFonts w:asciiTheme="minorHAnsi" w:hAnsiTheme="minorHAnsi"/>
          <w:sz w:val="24"/>
          <w:szCs w:val="24"/>
        </w:rPr>
        <w:t>,</w:t>
      </w:r>
      <w:r w:rsidRPr="00DC2D3B">
        <w:rPr>
          <w:rFonts w:asciiTheme="minorHAnsi" w:hAnsiTheme="minorHAnsi"/>
          <w:sz w:val="24"/>
          <w:szCs w:val="24"/>
        </w:rPr>
        <w:t xml:space="preserve"> oraz lepsze dopasowanie kompetencji pracobiorców do potrzeb pracodawców. </w:t>
      </w:r>
    </w:p>
    <w:p w14:paraId="3B7BA0A3" w14:textId="6DFAA2E7" w:rsidR="008A20E6" w:rsidRPr="00DC2D3B" w:rsidRDefault="008A20E6" w:rsidP="00DC2D3B">
      <w:pPr>
        <w:spacing w:before="120" w:after="120"/>
        <w:rPr>
          <w:rFonts w:asciiTheme="minorHAnsi" w:hAnsiTheme="minorHAnsi"/>
          <w:sz w:val="24"/>
          <w:szCs w:val="24"/>
        </w:rPr>
      </w:pPr>
      <w:r w:rsidRPr="00DC2D3B">
        <w:rPr>
          <w:rFonts w:asciiTheme="minorHAnsi" w:hAnsiTheme="minorHAnsi"/>
          <w:sz w:val="24"/>
          <w:szCs w:val="24"/>
        </w:rPr>
        <w:t xml:space="preserve">Rady </w:t>
      </w:r>
      <w:r w:rsidR="00696800">
        <w:rPr>
          <w:rFonts w:asciiTheme="minorHAnsi" w:hAnsiTheme="minorHAnsi"/>
          <w:sz w:val="24"/>
          <w:szCs w:val="24"/>
        </w:rPr>
        <w:t xml:space="preserve">z założenia </w:t>
      </w:r>
      <w:r w:rsidRPr="00DC2D3B">
        <w:rPr>
          <w:rFonts w:asciiTheme="minorHAnsi" w:hAnsiTheme="minorHAnsi"/>
          <w:sz w:val="24"/>
          <w:szCs w:val="24"/>
        </w:rPr>
        <w:t xml:space="preserve">są tworzone </w:t>
      </w:r>
      <w:r w:rsidRPr="00DC2D3B">
        <w:rPr>
          <w:rFonts w:asciiTheme="minorHAnsi" w:hAnsiTheme="minorHAnsi"/>
          <w:b/>
          <w:sz w:val="24"/>
          <w:szCs w:val="24"/>
        </w:rPr>
        <w:t>„przez branżę dla branży”</w:t>
      </w:r>
      <w:r w:rsidR="00696800">
        <w:rPr>
          <w:rFonts w:asciiTheme="minorHAnsi" w:hAnsiTheme="minorHAnsi"/>
          <w:b/>
          <w:sz w:val="24"/>
          <w:szCs w:val="24"/>
        </w:rPr>
        <w:t xml:space="preserve">, </w:t>
      </w:r>
      <w:r w:rsidR="00CB6A59" w:rsidRPr="00DC2D3B">
        <w:rPr>
          <w:rFonts w:asciiTheme="minorHAnsi" w:hAnsiTheme="minorHAnsi"/>
          <w:sz w:val="24"/>
          <w:szCs w:val="24"/>
        </w:rPr>
        <w:t>stanowią</w:t>
      </w:r>
      <w:r w:rsidR="00696800">
        <w:rPr>
          <w:rFonts w:asciiTheme="minorHAnsi" w:hAnsiTheme="minorHAnsi"/>
          <w:sz w:val="24"/>
          <w:szCs w:val="24"/>
        </w:rPr>
        <w:t>c</w:t>
      </w:r>
      <w:r w:rsidR="00CB6A59" w:rsidRPr="00DC2D3B">
        <w:rPr>
          <w:rFonts w:asciiTheme="minorHAnsi" w:hAnsiTheme="minorHAnsi"/>
          <w:sz w:val="24"/>
          <w:szCs w:val="24"/>
        </w:rPr>
        <w:t xml:space="preserve"> inicjatywę</w:t>
      </w:r>
      <w:r w:rsidR="000B6A1B" w:rsidRPr="00DC2D3B">
        <w:rPr>
          <w:rFonts w:asciiTheme="minorHAnsi" w:hAnsiTheme="minorHAnsi"/>
          <w:sz w:val="24"/>
          <w:szCs w:val="24"/>
        </w:rPr>
        <w:t xml:space="preserve"> oddolną</w:t>
      </w:r>
      <w:r w:rsidR="00CB6A59" w:rsidRPr="00DC2D3B">
        <w:rPr>
          <w:rFonts w:asciiTheme="minorHAnsi" w:hAnsiTheme="minorHAnsi"/>
          <w:sz w:val="24"/>
          <w:szCs w:val="24"/>
        </w:rPr>
        <w:t xml:space="preserve"> na rzecz pozyskania pracowników o pożądanych kompetencjach. Rady </w:t>
      </w:r>
      <w:r w:rsidR="00696800">
        <w:rPr>
          <w:rFonts w:asciiTheme="minorHAnsi" w:hAnsiTheme="minorHAnsi"/>
          <w:sz w:val="24"/>
          <w:szCs w:val="24"/>
        </w:rPr>
        <w:t xml:space="preserve">mają być również </w:t>
      </w:r>
      <w:r w:rsidR="00CB6A59" w:rsidRPr="00DC2D3B">
        <w:rPr>
          <w:rFonts w:asciiTheme="minorHAnsi" w:hAnsiTheme="minorHAnsi"/>
          <w:sz w:val="24"/>
          <w:szCs w:val="24"/>
        </w:rPr>
        <w:t>odpowiedzią</w:t>
      </w:r>
      <w:r w:rsidR="00B97410" w:rsidRPr="00DC2D3B">
        <w:rPr>
          <w:rFonts w:asciiTheme="minorHAnsi" w:hAnsiTheme="minorHAnsi"/>
          <w:sz w:val="24"/>
          <w:szCs w:val="24"/>
        </w:rPr>
        <w:t xml:space="preserve"> na potrzeby edukacyjne przedstawicieli branży</w:t>
      </w:r>
      <w:r w:rsidR="00CB6A59" w:rsidRPr="00DC2D3B">
        <w:rPr>
          <w:rFonts w:asciiTheme="minorHAnsi" w:hAnsiTheme="minorHAnsi"/>
          <w:sz w:val="24"/>
          <w:szCs w:val="24"/>
        </w:rPr>
        <w:t xml:space="preserve"> i </w:t>
      </w:r>
      <w:r w:rsidR="00B97410" w:rsidRPr="00DC2D3B">
        <w:rPr>
          <w:rFonts w:asciiTheme="minorHAnsi" w:hAnsiTheme="minorHAnsi"/>
          <w:sz w:val="24"/>
          <w:szCs w:val="24"/>
        </w:rPr>
        <w:t>przyczynia</w:t>
      </w:r>
      <w:r w:rsidR="00CB6A59" w:rsidRPr="00DC2D3B">
        <w:rPr>
          <w:rFonts w:asciiTheme="minorHAnsi" w:hAnsiTheme="minorHAnsi"/>
          <w:sz w:val="24"/>
          <w:szCs w:val="24"/>
        </w:rPr>
        <w:t>ć się w szczególności</w:t>
      </w:r>
      <w:r w:rsidR="00B97410" w:rsidRPr="00DC2D3B">
        <w:rPr>
          <w:rFonts w:asciiTheme="minorHAnsi" w:hAnsiTheme="minorHAnsi"/>
          <w:sz w:val="24"/>
          <w:szCs w:val="24"/>
        </w:rPr>
        <w:t xml:space="preserve"> do poprawy</w:t>
      </w:r>
      <w:r w:rsidR="00CB6A59" w:rsidRPr="00DC2D3B">
        <w:rPr>
          <w:rFonts w:asciiTheme="minorHAnsi" w:hAnsiTheme="minorHAnsi"/>
          <w:sz w:val="24"/>
          <w:szCs w:val="24"/>
        </w:rPr>
        <w:t xml:space="preserve"> wymiany informacji, dialogu i współpracy </w:t>
      </w:r>
      <w:r w:rsidR="00B97410" w:rsidRPr="00DC2D3B">
        <w:rPr>
          <w:rFonts w:asciiTheme="minorHAnsi" w:hAnsiTheme="minorHAnsi"/>
          <w:sz w:val="24"/>
          <w:szCs w:val="24"/>
        </w:rPr>
        <w:t>między przedsiębiorcami a jednostkami  edukacyjnymi</w:t>
      </w:r>
      <w:r w:rsidRPr="00DC2D3B">
        <w:rPr>
          <w:rFonts w:asciiTheme="minorHAnsi" w:hAnsiTheme="minorHAnsi"/>
          <w:sz w:val="24"/>
          <w:szCs w:val="24"/>
        </w:rPr>
        <w:t xml:space="preserve"> </w:t>
      </w:r>
      <w:r w:rsidR="00CB6A59" w:rsidRPr="00DC2D3B">
        <w:rPr>
          <w:rFonts w:asciiTheme="minorHAnsi" w:hAnsiTheme="minorHAnsi"/>
          <w:sz w:val="24"/>
          <w:szCs w:val="24"/>
        </w:rPr>
        <w:t>tak, aby kompetencje pozyskiwane w</w:t>
      </w:r>
      <w:r w:rsidR="00A17C60">
        <w:rPr>
          <w:rFonts w:asciiTheme="minorHAnsi" w:hAnsiTheme="minorHAnsi"/>
          <w:sz w:val="24"/>
          <w:szCs w:val="24"/>
        </w:rPr>
        <w:t xml:space="preserve"> trakcie edukacji pracowników i </w:t>
      </w:r>
      <w:r w:rsidR="00CB6A59" w:rsidRPr="00DC2D3B">
        <w:rPr>
          <w:rFonts w:asciiTheme="minorHAnsi" w:hAnsiTheme="minorHAnsi"/>
          <w:sz w:val="24"/>
          <w:szCs w:val="24"/>
        </w:rPr>
        <w:t>przyszłych pracowników danej branży</w:t>
      </w:r>
      <w:r w:rsidR="00696800">
        <w:rPr>
          <w:rFonts w:asciiTheme="minorHAnsi" w:hAnsiTheme="minorHAnsi"/>
          <w:sz w:val="24"/>
          <w:szCs w:val="24"/>
        </w:rPr>
        <w:t>,</w:t>
      </w:r>
      <w:r w:rsidR="00CB6A59" w:rsidRPr="00DC2D3B">
        <w:rPr>
          <w:rFonts w:asciiTheme="minorHAnsi" w:hAnsiTheme="minorHAnsi"/>
          <w:sz w:val="24"/>
          <w:szCs w:val="24"/>
        </w:rPr>
        <w:t xml:space="preserve"> były zgodne z realnym zapotrzebowaniem pracodawców</w:t>
      </w:r>
      <w:r w:rsidR="00696800">
        <w:rPr>
          <w:rFonts w:asciiTheme="minorHAnsi" w:hAnsiTheme="minorHAnsi"/>
          <w:sz w:val="24"/>
          <w:szCs w:val="24"/>
        </w:rPr>
        <w:t xml:space="preserve"> oraz </w:t>
      </w:r>
      <w:r w:rsidR="00CB6A59" w:rsidRPr="00DC2D3B">
        <w:rPr>
          <w:rFonts w:asciiTheme="minorHAnsi" w:hAnsiTheme="minorHAnsi"/>
          <w:sz w:val="24"/>
          <w:szCs w:val="24"/>
        </w:rPr>
        <w:t>wpisywa</w:t>
      </w:r>
      <w:r w:rsidR="00696800">
        <w:rPr>
          <w:rFonts w:asciiTheme="minorHAnsi" w:hAnsiTheme="minorHAnsi"/>
          <w:sz w:val="24"/>
          <w:szCs w:val="24"/>
        </w:rPr>
        <w:t xml:space="preserve">ły </w:t>
      </w:r>
      <w:r w:rsidR="00CB6A59" w:rsidRPr="00DC2D3B">
        <w:rPr>
          <w:rFonts w:asciiTheme="minorHAnsi" w:hAnsiTheme="minorHAnsi"/>
          <w:sz w:val="24"/>
          <w:szCs w:val="24"/>
        </w:rPr>
        <w:t>się w prognozowane w danych branżach zmiany.</w:t>
      </w:r>
    </w:p>
    <w:p w14:paraId="10CE5719" w14:textId="6E438DF8" w:rsidR="008A20E6" w:rsidRPr="00DC2D3B" w:rsidRDefault="00730035" w:rsidP="00DC2D3B">
      <w:pPr>
        <w:spacing w:before="120" w:after="120"/>
        <w:rPr>
          <w:rFonts w:asciiTheme="minorHAnsi" w:hAnsiTheme="minorHAnsi"/>
          <w:sz w:val="24"/>
          <w:szCs w:val="24"/>
        </w:rPr>
      </w:pPr>
      <w:r>
        <w:rPr>
          <w:rFonts w:asciiTheme="minorHAnsi" w:hAnsiTheme="minorHAnsi"/>
          <w:sz w:val="24"/>
          <w:szCs w:val="24"/>
        </w:rPr>
        <w:br w:type="column"/>
      </w:r>
      <w:r w:rsidR="008A20E6" w:rsidRPr="00DC2D3B">
        <w:rPr>
          <w:rFonts w:asciiTheme="minorHAnsi" w:hAnsiTheme="minorHAnsi"/>
          <w:sz w:val="24"/>
          <w:szCs w:val="24"/>
        </w:rPr>
        <w:lastRenderedPageBreak/>
        <w:t>Do zadań Rad</w:t>
      </w:r>
      <w:r w:rsidR="009F1649">
        <w:rPr>
          <w:rStyle w:val="Odwoanieprzypisudolnego"/>
          <w:rFonts w:asciiTheme="minorHAnsi" w:hAnsiTheme="minorHAnsi"/>
          <w:sz w:val="24"/>
          <w:szCs w:val="24"/>
        </w:rPr>
        <w:footnoteReference w:id="3"/>
      </w:r>
      <w:r w:rsidR="008A20E6" w:rsidRPr="00DC2D3B">
        <w:rPr>
          <w:rFonts w:asciiTheme="minorHAnsi" w:hAnsiTheme="minorHAnsi"/>
          <w:sz w:val="24"/>
          <w:szCs w:val="24"/>
        </w:rPr>
        <w:t xml:space="preserve"> należy m.in.:</w:t>
      </w:r>
    </w:p>
    <w:p w14:paraId="6E0FF84E" w14:textId="77777777" w:rsidR="003B5EB8" w:rsidRPr="003B5EB8" w:rsidRDefault="003B5EB8" w:rsidP="003B5EB8">
      <w:pPr>
        <w:pStyle w:val="Akapitzlist"/>
        <w:numPr>
          <w:ilvl w:val="0"/>
          <w:numId w:val="9"/>
        </w:numPr>
        <w:autoSpaceDE w:val="0"/>
        <w:autoSpaceDN w:val="0"/>
        <w:adjustRightInd w:val="0"/>
        <w:spacing w:before="120" w:after="120"/>
        <w:rPr>
          <w:rFonts w:asciiTheme="minorHAnsi" w:eastAsia="Calibri" w:hAnsiTheme="minorHAnsi" w:cs="Times New Roman"/>
          <w:sz w:val="24"/>
          <w:szCs w:val="24"/>
        </w:rPr>
      </w:pPr>
      <w:r w:rsidRPr="003B5EB8">
        <w:rPr>
          <w:rFonts w:asciiTheme="minorHAnsi" w:eastAsia="Calibri" w:hAnsiTheme="minorHAnsi" w:cs="Times New Roman"/>
          <w:sz w:val="24"/>
          <w:szCs w:val="24"/>
        </w:rPr>
        <w:t xml:space="preserve">pozyskiwanie wiedzy od przedsiębiorców na temat potrzeb </w:t>
      </w:r>
      <w:proofErr w:type="spellStart"/>
      <w:r w:rsidRPr="003B5EB8">
        <w:rPr>
          <w:rFonts w:asciiTheme="minorHAnsi" w:eastAsia="Calibri" w:hAnsiTheme="minorHAnsi" w:cs="Times New Roman"/>
          <w:sz w:val="24"/>
          <w:szCs w:val="24"/>
        </w:rPr>
        <w:t>kwalifikacyjno</w:t>
      </w:r>
      <w:proofErr w:type="spellEnd"/>
      <w:r w:rsidRPr="003B5EB8">
        <w:rPr>
          <w:rFonts w:asciiTheme="minorHAnsi" w:eastAsia="Calibri" w:hAnsiTheme="minorHAnsi" w:cs="Times New Roman"/>
          <w:sz w:val="24"/>
          <w:szCs w:val="24"/>
        </w:rPr>
        <w:t>--zawodowych występujących na rynku pracy wdanym sektorze gospodarki;</w:t>
      </w:r>
    </w:p>
    <w:p w14:paraId="75B5ABB0" w14:textId="04C63A8D" w:rsidR="003B5EB8" w:rsidRPr="003B5EB8" w:rsidRDefault="003B5EB8" w:rsidP="003B5EB8">
      <w:pPr>
        <w:pStyle w:val="Akapitzlist"/>
        <w:numPr>
          <w:ilvl w:val="0"/>
          <w:numId w:val="9"/>
        </w:numPr>
        <w:autoSpaceDE w:val="0"/>
        <w:autoSpaceDN w:val="0"/>
        <w:adjustRightInd w:val="0"/>
        <w:spacing w:before="120" w:after="120"/>
        <w:rPr>
          <w:rFonts w:asciiTheme="minorHAnsi" w:eastAsia="Calibri" w:hAnsiTheme="minorHAnsi" w:cs="Times New Roman"/>
          <w:sz w:val="24"/>
          <w:szCs w:val="24"/>
        </w:rPr>
      </w:pPr>
      <w:r w:rsidRPr="003B5EB8">
        <w:rPr>
          <w:rFonts w:asciiTheme="minorHAnsi" w:eastAsia="Calibri" w:hAnsiTheme="minorHAnsi" w:cs="Times New Roman"/>
          <w:sz w:val="24"/>
          <w:szCs w:val="24"/>
        </w:rPr>
        <w:t>upowszechnianie informacji na temat potrzeb kwalifikacyjno-zawodowych wdanym sektorze gospodarki;</w:t>
      </w:r>
    </w:p>
    <w:p w14:paraId="558879BE" w14:textId="74DDB377" w:rsidR="003B5EB8" w:rsidRPr="003B5EB8" w:rsidRDefault="003B5EB8" w:rsidP="003B5EB8">
      <w:pPr>
        <w:pStyle w:val="Akapitzlist"/>
        <w:numPr>
          <w:ilvl w:val="0"/>
          <w:numId w:val="9"/>
        </w:numPr>
        <w:autoSpaceDE w:val="0"/>
        <w:autoSpaceDN w:val="0"/>
        <w:adjustRightInd w:val="0"/>
        <w:spacing w:before="120" w:after="120"/>
        <w:rPr>
          <w:rFonts w:asciiTheme="minorHAnsi" w:eastAsia="Calibri" w:hAnsiTheme="minorHAnsi" w:cs="Times New Roman"/>
          <w:sz w:val="24"/>
          <w:szCs w:val="24"/>
        </w:rPr>
      </w:pPr>
      <w:r w:rsidRPr="003B5EB8">
        <w:rPr>
          <w:rFonts w:asciiTheme="minorHAnsi" w:eastAsia="Calibri" w:hAnsiTheme="minorHAnsi" w:cs="Times New Roman"/>
          <w:sz w:val="24"/>
          <w:szCs w:val="24"/>
        </w:rPr>
        <w:t>inicjowanie współpracy przedsiębiorców z uczelniami oraz podmiotami, o których mowa wart. 2 Ustawy z dnia 14grudnia 2016r. –</w:t>
      </w:r>
      <w:r w:rsidR="00606137">
        <w:rPr>
          <w:rFonts w:asciiTheme="minorHAnsi" w:eastAsia="Calibri" w:hAnsiTheme="minorHAnsi" w:cs="Times New Roman"/>
          <w:sz w:val="24"/>
          <w:szCs w:val="24"/>
        </w:rPr>
        <w:t xml:space="preserve"> </w:t>
      </w:r>
      <w:r w:rsidRPr="003B5EB8">
        <w:rPr>
          <w:rFonts w:asciiTheme="minorHAnsi" w:eastAsia="Calibri" w:hAnsiTheme="minorHAnsi" w:cs="Times New Roman"/>
          <w:sz w:val="24"/>
          <w:szCs w:val="24"/>
        </w:rPr>
        <w:t>Prawo oświatowe, w celu zintegrowania edukacji i pracodawców;</w:t>
      </w:r>
    </w:p>
    <w:p w14:paraId="5DA2B3D3" w14:textId="7D3CC42B" w:rsidR="003B5EB8" w:rsidRPr="003B5EB8" w:rsidRDefault="003B5EB8" w:rsidP="003B5EB8">
      <w:pPr>
        <w:pStyle w:val="Akapitzlist"/>
        <w:numPr>
          <w:ilvl w:val="0"/>
          <w:numId w:val="9"/>
        </w:numPr>
        <w:autoSpaceDE w:val="0"/>
        <w:autoSpaceDN w:val="0"/>
        <w:adjustRightInd w:val="0"/>
        <w:spacing w:before="120" w:after="120"/>
        <w:rPr>
          <w:rFonts w:asciiTheme="minorHAnsi" w:hAnsiTheme="minorHAnsi"/>
          <w:sz w:val="24"/>
          <w:szCs w:val="24"/>
        </w:rPr>
      </w:pPr>
      <w:r w:rsidRPr="003B5EB8">
        <w:rPr>
          <w:rFonts w:asciiTheme="minorHAnsi" w:eastAsia="Calibri" w:hAnsiTheme="minorHAnsi" w:cs="Times New Roman"/>
          <w:sz w:val="24"/>
          <w:szCs w:val="24"/>
        </w:rPr>
        <w:t>formułowanie rekomendacji w zakresie dostosowania kadr gospodarki do aktualnych potrzeb przedsiębiorców wdanym sektorze gospodarki</w:t>
      </w:r>
      <w:r>
        <w:rPr>
          <w:rFonts w:asciiTheme="minorHAnsi" w:eastAsia="Calibri" w:hAnsiTheme="minorHAnsi" w:cs="Times New Roman"/>
          <w:sz w:val="24"/>
          <w:szCs w:val="24"/>
        </w:rPr>
        <w:t>.</w:t>
      </w:r>
    </w:p>
    <w:p w14:paraId="3DA112EF" w14:textId="5DD9CF70" w:rsidR="00910CBC" w:rsidRPr="003B5EB8" w:rsidRDefault="00910CBC" w:rsidP="003B5EB8">
      <w:pPr>
        <w:autoSpaceDE w:val="0"/>
        <w:autoSpaceDN w:val="0"/>
        <w:adjustRightInd w:val="0"/>
        <w:spacing w:before="120" w:after="120"/>
        <w:rPr>
          <w:rFonts w:asciiTheme="minorHAnsi" w:hAnsiTheme="minorHAnsi"/>
          <w:sz w:val="24"/>
          <w:szCs w:val="24"/>
        </w:rPr>
      </w:pPr>
      <w:r w:rsidRPr="003B5EB8">
        <w:rPr>
          <w:rFonts w:asciiTheme="minorHAnsi" w:hAnsiTheme="minorHAnsi"/>
          <w:sz w:val="24"/>
          <w:szCs w:val="24"/>
        </w:rPr>
        <w:t xml:space="preserve">W ramach cyklu badań </w:t>
      </w:r>
      <w:r w:rsidR="00EC5EDE" w:rsidRPr="003B5EB8">
        <w:rPr>
          <w:rFonts w:asciiTheme="minorHAnsi" w:hAnsiTheme="minorHAnsi"/>
          <w:sz w:val="24"/>
          <w:szCs w:val="24"/>
        </w:rPr>
        <w:t>BKL</w:t>
      </w:r>
      <w:r w:rsidRPr="003B5EB8">
        <w:rPr>
          <w:rFonts w:asciiTheme="minorHAnsi" w:hAnsiTheme="minorHAnsi"/>
          <w:sz w:val="24"/>
          <w:szCs w:val="24"/>
        </w:rPr>
        <w:t xml:space="preserve">, </w:t>
      </w:r>
      <w:r w:rsidR="00AC74DE" w:rsidRPr="003B5EB8">
        <w:rPr>
          <w:rFonts w:asciiTheme="minorHAnsi" w:hAnsiTheme="minorHAnsi"/>
          <w:sz w:val="24"/>
          <w:szCs w:val="24"/>
        </w:rPr>
        <w:t xml:space="preserve">rozpoczęto </w:t>
      </w:r>
      <w:r w:rsidRPr="003B5EB8">
        <w:rPr>
          <w:rFonts w:asciiTheme="minorHAnsi" w:hAnsiTheme="minorHAnsi"/>
          <w:sz w:val="24"/>
          <w:szCs w:val="24"/>
        </w:rPr>
        <w:t>badania branżowe, które maj</w:t>
      </w:r>
      <w:r w:rsidR="00AC74DE" w:rsidRPr="003B5EB8">
        <w:rPr>
          <w:rFonts w:asciiTheme="minorHAnsi" w:hAnsiTheme="minorHAnsi"/>
          <w:sz w:val="24"/>
          <w:szCs w:val="24"/>
        </w:rPr>
        <w:t>ą</w:t>
      </w:r>
      <w:r w:rsidRPr="003B5EB8">
        <w:rPr>
          <w:rFonts w:asciiTheme="minorHAnsi" w:hAnsiTheme="minorHAnsi"/>
          <w:sz w:val="24"/>
          <w:szCs w:val="24"/>
        </w:rPr>
        <w:t xml:space="preserve"> dostarczać </w:t>
      </w:r>
      <w:r w:rsidR="00AC74DE" w:rsidRPr="003B5EB8">
        <w:rPr>
          <w:rFonts w:asciiTheme="minorHAnsi" w:hAnsiTheme="minorHAnsi"/>
          <w:sz w:val="24"/>
          <w:szCs w:val="24"/>
        </w:rPr>
        <w:t>R</w:t>
      </w:r>
      <w:r w:rsidRPr="003B5EB8">
        <w:rPr>
          <w:rFonts w:asciiTheme="minorHAnsi" w:hAnsiTheme="minorHAnsi"/>
          <w:sz w:val="24"/>
          <w:szCs w:val="24"/>
        </w:rPr>
        <w:t>adom rzetelnych wyników umożliwiających wypracowywanie rekomendacji niwelujących skalę niedopasowania kompetencyjnego lub tworzenia prognoz zapotrzebowania na określone kompetencje.</w:t>
      </w:r>
      <w:r w:rsidR="00760AA1" w:rsidRPr="003B5EB8">
        <w:rPr>
          <w:rFonts w:asciiTheme="minorHAnsi" w:hAnsiTheme="minorHAnsi"/>
          <w:sz w:val="24"/>
          <w:szCs w:val="24"/>
        </w:rPr>
        <w:t xml:space="preserve"> Badania te kontynuowane są w projektach </w:t>
      </w:r>
      <w:r w:rsidR="00760AA1" w:rsidRPr="00085429">
        <w:rPr>
          <w:rFonts w:asciiTheme="minorHAnsi" w:hAnsiTheme="minorHAnsi"/>
          <w:b/>
          <w:sz w:val="24"/>
          <w:szCs w:val="24"/>
        </w:rPr>
        <w:t>Branżowy Bilans Kapitału Ludzkiego</w:t>
      </w:r>
      <w:r w:rsidR="00760AA1" w:rsidRPr="003B5EB8">
        <w:rPr>
          <w:rFonts w:asciiTheme="minorHAnsi" w:hAnsiTheme="minorHAnsi"/>
          <w:sz w:val="24"/>
          <w:szCs w:val="24"/>
        </w:rPr>
        <w:t xml:space="preserve"> oraz </w:t>
      </w:r>
      <w:r w:rsidR="00760AA1" w:rsidRPr="00085429">
        <w:rPr>
          <w:rFonts w:asciiTheme="minorHAnsi" w:hAnsiTheme="minorHAnsi"/>
          <w:b/>
          <w:sz w:val="24"/>
          <w:szCs w:val="24"/>
        </w:rPr>
        <w:t>Branżowy Bilans Kapitału Ludzkiego II</w:t>
      </w:r>
      <w:r w:rsidR="00760AA1" w:rsidRPr="003B5EB8">
        <w:rPr>
          <w:rFonts w:asciiTheme="minorHAnsi" w:hAnsiTheme="minorHAnsi"/>
          <w:sz w:val="24"/>
          <w:szCs w:val="24"/>
        </w:rPr>
        <w:t>.</w:t>
      </w:r>
    </w:p>
    <w:p w14:paraId="6760314A" w14:textId="40B88524" w:rsidR="008A20E6" w:rsidRPr="00DC2D3B" w:rsidRDefault="008A20E6" w:rsidP="00DC2D3B">
      <w:pPr>
        <w:autoSpaceDE w:val="0"/>
        <w:autoSpaceDN w:val="0"/>
        <w:adjustRightInd w:val="0"/>
        <w:spacing w:before="120" w:after="120"/>
        <w:rPr>
          <w:rFonts w:asciiTheme="minorHAnsi" w:hAnsiTheme="minorHAnsi"/>
          <w:sz w:val="24"/>
          <w:szCs w:val="24"/>
        </w:rPr>
      </w:pPr>
      <w:r w:rsidRPr="00DC2D3B">
        <w:rPr>
          <w:rFonts w:asciiTheme="minorHAnsi" w:hAnsiTheme="minorHAnsi"/>
          <w:sz w:val="24"/>
          <w:szCs w:val="24"/>
        </w:rPr>
        <w:t xml:space="preserve">Przewidywane </w:t>
      </w:r>
      <w:r w:rsidR="00AC6AEC">
        <w:rPr>
          <w:rFonts w:asciiTheme="minorHAnsi" w:hAnsiTheme="minorHAnsi"/>
          <w:sz w:val="24"/>
          <w:szCs w:val="24"/>
        </w:rPr>
        <w:t>d</w:t>
      </w:r>
      <w:r w:rsidR="00AC6AEC" w:rsidRPr="00AC6AEC">
        <w:rPr>
          <w:rFonts w:asciiTheme="minorHAnsi" w:hAnsiTheme="minorHAnsi"/>
          <w:sz w:val="24"/>
          <w:szCs w:val="24"/>
        </w:rPr>
        <w:t>ługoterminowe rezultaty</w:t>
      </w:r>
      <w:r w:rsidR="00AC6AEC">
        <w:rPr>
          <w:rFonts w:asciiTheme="minorHAnsi" w:hAnsiTheme="minorHAnsi"/>
          <w:sz w:val="24"/>
          <w:szCs w:val="24"/>
        </w:rPr>
        <w:t xml:space="preserve"> </w:t>
      </w:r>
      <w:r w:rsidR="00EC5EDE">
        <w:rPr>
          <w:rFonts w:asciiTheme="minorHAnsi" w:hAnsiTheme="minorHAnsi"/>
          <w:sz w:val="24"/>
          <w:szCs w:val="24"/>
        </w:rPr>
        <w:t>prac Rad</w:t>
      </w:r>
      <w:r w:rsidR="00527243">
        <w:rPr>
          <w:rFonts w:asciiTheme="minorHAnsi" w:hAnsiTheme="minorHAnsi"/>
          <w:sz w:val="24"/>
          <w:szCs w:val="24"/>
        </w:rPr>
        <w:t xml:space="preserve"> </w:t>
      </w:r>
      <w:r w:rsidR="00527243" w:rsidRPr="00527243">
        <w:rPr>
          <w:rFonts w:asciiTheme="minorHAnsi" w:hAnsiTheme="minorHAnsi"/>
          <w:sz w:val="24"/>
          <w:szCs w:val="24"/>
        </w:rPr>
        <w:t>ds. Kompetencji</w:t>
      </w:r>
      <w:r w:rsidR="00527243">
        <w:rPr>
          <w:rStyle w:val="Odwoanieprzypisudolnego"/>
          <w:rFonts w:asciiTheme="minorHAnsi" w:hAnsiTheme="minorHAnsi"/>
          <w:sz w:val="24"/>
          <w:szCs w:val="24"/>
        </w:rPr>
        <w:footnoteReference w:id="4"/>
      </w:r>
      <w:r w:rsidRPr="00DC2D3B">
        <w:rPr>
          <w:rFonts w:asciiTheme="minorHAnsi" w:hAnsiTheme="minorHAnsi"/>
          <w:sz w:val="24"/>
          <w:szCs w:val="24"/>
        </w:rPr>
        <w:t xml:space="preserve">: </w:t>
      </w:r>
    </w:p>
    <w:p w14:paraId="0154ECEB" w14:textId="4818453B" w:rsidR="00AC6AEC" w:rsidRDefault="00AC6AEC" w:rsidP="00AC6AEC">
      <w:pPr>
        <w:pStyle w:val="Akapitzlist"/>
        <w:numPr>
          <w:ilvl w:val="0"/>
          <w:numId w:val="9"/>
        </w:numPr>
        <w:autoSpaceDE w:val="0"/>
        <w:autoSpaceDN w:val="0"/>
        <w:adjustRightInd w:val="0"/>
        <w:spacing w:before="120" w:after="120"/>
        <w:rPr>
          <w:rFonts w:asciiTheme="minorHAnsi" w:eastAsia="Calibri" w:hAnsiTheme="minorHAnsi" w:cs="Times New Roman"/>
          <w:sz w:val="24"/>
          <w:szCs w:val="24"/>
        </w:rPr>
      </w:pPr>
      <w:r w:rsidRPr="00AC6AEC">
        <w:rPr>
          <w:rFonts w:asciiTheme="minorHAnsi" w:eastAsia="Calibri" w:hAnsiTheme="minorHAnsi" w:cs="Times New Roman"/>
          <w:sz w:val="24"/>
          <w:szCs w:val="24"/>
        </w:rPr>
        <w:t>rekomendowanie zmian systemowych w systemie eduk</w:t>
      </w:r>
      <w:r>
        <w:rPr>
          <w:rFonts w:asciiTheme="minorHAnsi" w:eastAsia="Calibri" w:hAnsiTheme="minorHAnsi" w:cs="Times New Roman"/>
          <w:sz w:val="24"/>
          <w:szCs w:val="24"/>
        </w:rPr>
        <w:t>acji formalnej i pozaformalnej,</w:t>
      </w:r>
    </w:p>
    <w:p w14:paraId="6A89F28C" w14:textId="73416911" w:rsidR="00AC6AEC" w:rsidRDefault="00AC6AEC" w:rsidP="00AC6AEC">
      <w:pPr>
        <w:pStyle w:val="Akapitzlist"/>
        <w:numPr>
          <w:ilvl w:val="0"/>
          <w:numId w:val="9"/>
        </w:numPr>
        <w:autoSpaceDE w:val="0"/>
        <w:autoSpaceDN w:val="0"/>
        <w:adjustRightInd w:val="0"/>
        <w:spacing w:before="120" w:after="120"/>
        <w:rPr>
          <w:rFonts w:asciiTheme="minorHAnsi" w:eastAsia="Calibri" w:hAnsiTheme="minorHAnsi" w:cs="Times New Roman"/>
          <w:sz w:val="24"/>
          <w:szCs w:val="24"/>
        </w:rPr>
      </w:pPr>
      <w:r w:rsidRPr="00AC6AEC">
        <w:rPr>
          <w:rFonts w:asciiTheme="minorHAnsi" w:eastAsia="Calibri" w:hAnsiTheme="minorHAnsi" w:cs="Times New Roman"/>
          <w:sz w:val="24"/>
          <w:szCs w:val="24"/>
        </w:rPr>
        <w:t xml:space="preserve">zmiany </w:t>
      </w:r>
      <w:r>
        <w:rPr>
          <w:rFonts w:asciiTheme="minorHAnsi" w:eastAsia="Calibri" w:hAnsiTheme="minorHAnsi" w:cs="Times New Roman"/>
          <w:sz w:val="24"/>
          <w:szCs w:val="24"/>
        </w:rPr>
        <w:t xml:space="preserve">aktów </w:t>
      </w:r>
      <w:r w:rsidRPr="00AC6AEC">
        <w:rPr>
          <w:rFonts w:asciiTheme="minorHAnsi" w:eastAsia="Calibri" w:hAnsiTheme="minorHAnsi" w:cs="Times New Roman"/>
          <w:sz w:val="24"/>
          <w:szCs w:val="24"/>
        </w:rPr>
        <w:t>prawnych,</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w</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wyniku</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których</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zostaną</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lepiej</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dopasowane</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kompetencje prac</w:t>
      </w:r>
      <w:r>
        <w:rPr>
          <w:rFonts w:asciiTheme="minorHAnsi" w:eastAsia="Calibri" w:hAnsiTheme="minorHAnsi" w:cs="Times New Roman"/>
          <w:sz w:val="24"/>
          <w:szCs w:val="24"/>
        </w:rPr>
        <w:t>owników do potrzeb rynku pracy,</w:t>
      </w:r>
    </w:p>
    <w:p w14:paraId="6B09D7E1" w14:textId="549C1F50" w:rsidR="00E9464D" w:rsidRPr="00DC2D3B" w:rsidRDefault="00AC6AEC" w:rsidP="00AC6AEC">
      <w:pPr>
        <w:pStyle w:val="Akapitzlist"/>
        <w:numPr>
          <w:ilvl w:val="0"/>
          <w:numId w:val="9"/>
        </w:numPr>
        <w:autoSpaceDE w:val="0"/>
        <w:autoSpaceDN w:val="0"/>
        <w:adjustRightInd w:val="0"/>
        <w:spacing w:before="120" w:after="120"/>
        <w:rPr>
          <w:rFonts w:asciiTheme="minorHAnsi" w:eastAsia="Calibri" w:hAnsiTheme="minorHAnsi" w:cs="Times New Roman"/>
          <w:sz w:val="24"/>
          <w:szCs w:val="24"/>
        </w:rPr>
      </w:pPr>
      <w:r w:rsidRPr="00AC6AEC">
        <w:rPr>
          <w:rFonts w:asciiTheme="minorHAnsi" w:eastAsia="Calibri" w:hAnsiTheme="minorHAnsi" w:cs="Times New Roman"/>
          <w:sz w:val="24"/>
          <w:szCs w:val="24"/>
        </w:rPr>
        <w:t>aktualne</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prognozy</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dla</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przedstawicieli</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ministerstw</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w</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zakresie</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potrzeb</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kompetencyjnych</w:t>
      </w:r>
      <w:r>
        <w:rPr>
          <w:rFonts w:asciiTheme="minorHAnsi" w:eastAsia="Calibri" w:hAnsiTheme="minorHAnsi" w:cs="Times New Roman"/>
          <w:sz w:val="24"/>
          <w:szCs w:val="24"/>
        </w:rPr>
        <w:t xml:space="preserve"> </w:t>
      </w:r>
      <w:r w:rsidRPr="00AC6AEC">
        <w:rPr>
          <w:rFonts w:asciiTheme="minorHAnsi" w:eastAsia="Calibri" w:hAnsiTheme="minorHAnsi" w:cs="Times New Roman"/>
          <w:sz w:val="24"/>
          <w:szCs w:val="24"/>
        </w:rPr>
        <w:t>na rynku pracy w podziale na sektory</w:t>
      </w:r>
      <w:r>
        <w:rPr>
          <w:rFonts w:asciiTheme="minorHAnsi" w:eastAsia="Calibri" w:hAnsiTheme="minorHAnsi" w:cs="Times New Roman"/>
          <w:sz w:val="24"/>
          <w:szCs w:val="24"/>
        </w:rPr>
        <w:t>.</w:t>
      </w:r>
    </w:p>
    <w:p w14:paraId="73ABCB98" w14:textId="641C90F4" w:rsidR="00B7111D" w:rsidRPr="00DC2D3B" w:rsidRDefault="00EF2752" w:rsidP="00DC2D3B">
      <w:pPr>
        <w:spacing w:before="120" w:after="120"/>
        <w:rPr>
          <w:rFonts w:asciiTheme="minorHAnsi" w:hAnsiTheme="minorHAnsi"/>
          <w:sz w:val="24"/>
          <w:szCs w:val="24"/>
        </w:rPr>
      </w:pPr>
      <w:r>
        <w:rPr>
          <w:rFonts w:asciiTheme="minorHAnsi" w:hAnsiTheme="minorHAnsi"/>
          <w:sz w:val="24"/>
          <w:szCs w:val="24"/>
        </w:rPr>
        <w:t xml:space="preserve">W 2019 roku do </w:t>
      </w:r>
      <w:r w:rsidR="00DE5C18" w:rsidRPr="00DC2D3B">
        <w:rPr>
          <w:rFonts w:asciiTheme="minorHAnsi" w:hAnsiTheme="minorHAnsi"/>
          <w:sz w:val="24"/>
          <w:szCs w:val="24"/>
        </w:rPr>
        <w:t>funkcjonują</w:t>
      </w:r>
      <w:r>
        <w:rPr>
          <w:rFonts w:asciiTheme="minorHAnsi" w:hAnsiTheme="minorHAnsi"/>
          <w:sz w:val="24"/>
          <w:szCs w:val="24"/>
        </w:rPr>
        <w:t>cych już wcześniej</w:t>
      </w:r>
      <w:r w:rsidR="00356ED6" w:rsidRPr="00DC2D3B">
        <w:rPr>
          <w:rFonts w:asciiTheme="minorHAnsi" w:hAnsiTheme="minorHAnsi"/>
          <w:sz w:val="24"/>
          <w:szCs w:val="24"/>
        </w:rPr>
        <w:t xml:space="preserve"> </w:t>
      </w:r>
      <w:r w:rsidR="00327B6B">
        <w:rPr>
          <w:rFonts w:asciiTheme="minorHAnsi" w:hAnsiTheme="minorHAnsi"/>
          <w:sz w:val="24"/>
          <w:szCs w:val="24"/>
        </w:rPr>
        <w:t>r</w:t>
      </w:r>
      <w:r w:rsidR="00B7111D" w:rsidRPr="00DC2D3B">
        <w:rPr>
          <w:rFonts w:asciiTheme="minorHAnsi" w:hAnsiTheme="minorHAnsi"/>
          <w:sz w:val="24"/>
          <w:szCs w:val="24"/>
        </w:rPr>
        <w:t>ad</w:t>
      </w:r>
      <w:r w:rsidR="008A20E6" w:rsidRPr="00DC2D3B">
        <w:rPr>
          <w:rFonts w:asciiTheme="minorHAnsi" w:hAnsiTheme="minorHAnsi"/>
          <w:sz w:val="24"/>
          <w:szCs w:val="24"/>
        </w:rPr>
        <w:t>:</w:t>
      </w:r>
    </w:p>
    <w:p w14:paraId="20AE85F9" w14:textId="6F0B79DF" w:rsidR="00033933" w:rsidRPr="00DC2D3B" w:rsidRDefault="00E65CCA" w:rsidP="00E65CCA">
      <w:pPr>
        <w:pStyle w:val="Akapitzlist"/>
        <w:numPr>
          <w:ilvl w:val="0"/>
          <w:numId w:val="10"/>
        </w:numPr>
        <w:spacing w:before="120" w:after="120"/>
        <w:rPr>
          <w:rStyle w:val="Pogrubienie"/>
          <w:rFonts w:asciiTheme="minorHAnsi" w:hAnsiTheme="minorHAnsi"/>
          <w:b w:val="0"/>
          <w:sz w:val="24"/>
          <w:szCs w:val="24"/>
        </w:rPr>
      </w:pPr>
      <w:r w:rsidRPr="00E65CCA">
        <w:rPr>
          <w:rStyle w:val="Pogrubienie"/>
          <w:rFonts w:asciiTheme="minorHAnsi" w:hAnsiTheme="minorHAnsi"/>
          <w:b w:val="0"/>
          <w:sz w:val="24"/>
          <w:szCs w:val="24"/>
        </w:rPr>
        <w:t xml:space="preserve">Sektorowa Rada ds. Kompetencji - Opieka Zdrowotna i Pomoc Społeczna </w:t>
      </w:r>
      <w:r>
        <w:rPr>
          <w:rStyle w:val="Pogrubienie"/>
          <w:rFonts w:asciiTheme="minorHAnsi" w:hAnsiTheme="minorHAnsi"/>
          <w:b w:val="0"/>
          <w:sz w:val="24"/>
          <w:szCs w:val="24"/>
        </w:rPr>
        <w:t>(umowa zawarta w 2016 r.)</w:t>
      </w:r>
      <w:r w:rsidR="00EF2752">
        <w:rPr>
          <w:rStyle w:val="Pogrubienie"/>
          <w:rFonts w:asciiTheme="minorHAnsi" w:hAnsiTheme="minorHAnsi"/>
          <w:b w:val="0"/>
          <w:sz w:val="24"/>
          <w:szCs w:val="24"/>
        </w:rPr>
        <w:t>,</w:t>
      </w:r>
      <w:r w:rsidR="00356ED6" w:rsidRPr="00DC2D3B" w:rsidDel="00356ED6">
        <w:rPr>
          <w:rStyle w:val="Pogrubienie"/>
          <w:rFonts w:asciiTheme="minorHAnsi" w:hAnsiTheme="minorHAnsi"/>
          <w:b w:val="0"/>
          <w:sz w:val="24"/>
          <w:szCs w:val="24"/>
        </w:rPr>
        <w:t xml:space="preserve"> </w:t>
      </w:r>
    </w:p>
    <w:p w14:paraId="62566FC1" w14:textId="0394D4B0" w:rsidR="00191C06" w:rsidRPr="00191C06" w:rsidRDefault="00E65CCA" w:rsidP="00E65CCA">
      <w:pPr>
        <w:pStyle w:val="Akapitzlist"/>
        <w:numPr>
          <w:ilvl w:val="0"/>
          <w:numId w:val="10"/>
        </w:numPr>
        <w:spacing w:before="120" w:after="120"/>
        <w:rPr>
          <w:rStyle w:val="Pogrubienie"/>
          <w:rFonts w:asciiTheme="minorHAnsi" w:hAnsiTheme="minorHAnsi"/>
          <w:b w:val="0"/>
          <w:bCs w:val="0"/>
          <w:sz w:val="24"/>
          <w:szCs w:val="24"/>
        </w:rPr>
      </w:pPr>
      <w:r w:rsidRPr="00E65CCA">
        <w:rPr>
          <w:rStyle w:val="Pogrubienie"/>
          <w:rFonts w:asciiTheme="minorHAnsi" w:hAnsiTheme="minorHAnsi"/>
          <w:b w:val="0"/>
          <w:sz w:val="24"/>
          <w:szCs w:val="24"/>
        </w:rPr>
        <w:t xml:space="preserve">Sektorowa Rada ds. kompetencji </w:t>
      </w:r>
      <w:r w:rsidR="0031733B">
        <w:rPr>
          <w:rStyle w:val="Pogrubienie"/>
          <w:rFonts w:asciiTheme="minorHAnsi" w:hAnsiTheme="minorHAnsi"/>
          <w:b w:val="0"/>
          <w:sz w:val="24"/>
          <w:szCs w:val="24"/>
        </w:rPr>
        <w:t>- Budownictwo</w:t>
      </w:r>
      <w:r w:rsidRPr="00E65CCA">
        <w:rPr>
          <w:rStyle w:val="Pogrubienie"/>
          <w:rFonts w:asciiTheme="minorHAnsi" w:hAnsiTheme="minorHAnsi"/>
          <w:b w:val="0"/>
          <w:sz w:val="24"/>
          <w:szCs w:val="24"/>
        </w:rPr>
        <w:t xml:space="preserve"> </w:t>
      </w:r>
      <w:r>
        <w:rPr>
          <w:rStyle w:val="Pogrubienie"/>
          <w:rFonts w:asciiTheme="minorHAnsi" w:hAnsiTheme="minorHAnsi"/>
          <w:b w:val="0"/>
          <w:sz w:val="24"/>
          <w:szCs w:val="24"/>
        </w:rPr>
        <w:t>(umowa zawarta w 2016 r.)</w:t>
      </w:r>
      <w:r w:rsidR="00EF2752">
        <w:rPr>
          <w:rStyle w:val="Pogrubienie"/>
          <w:rFonts w:asciiTheme="minorHAnsi" w:hAnsiTheme="minorHAnsi"/>
          <w:b w:val="0"/>
          <w:sz w:val="24"/>
          <w:szCs w:val="24"/>
        </w:rPr>
        <w:t>,</w:t>
      </w:r>
    </w:p>
    <w:p w14:paraId="290A3833" w14:textId="0CF698DA" w:rsidR="00B261DF" w:rsidRPr="00191C06" w:rsidRDefault="00E65CCA" w:rsidP="00E65CCA">
      <w:pPr>
        <w:pStyle w:val="Akapitzlist"/>
        <w:numPr>
          <w:ilvl w:val="0"/>
          <w:numId w:val="10"/>
        </w:numPr>
        <w:spacing w:before="120" w:after="120"/>
        <w:rPr>
          <w:rStyle w:val="Pogrubienie"/>
          <w:rFonts w:asciiTheme="minorHAnsi" w:hAnsiTheme="minorHAnsi"/>
          <w:b w:val="0"/>
          <w:bCs w:val="0"/>
          <w:sz w:val="24"/>
          <w:szCs w:val="24"/>
        </w:rPr>
      </w:pPr>
      <w:r w:rsidRPr="00E65CCA">
        <w:rPr>
          <w:rStyle w:val="Pogrubienie"/>
          <w:rFonts w:asciiTheme="minorHAnsi" w:hAnsiTheme="minorHAnsi"/>
          <w:b w:val="0"/>
          <w:sz w:val="24"/>
          <w:szCs w:val="24"/>
        </w:rPr>
        <w:t>Sektorow</w:t>
      </w:r>
      <w:r>
        <w:rPr>
          <w:rStyle w:val="Pogrubienie"/>
          <w:rFonts w:asciiTheme="minorHAnsi" w:hAnsiTheme="minorHAnsi"/>
          <w:b w:val="0"/>
          <w:sz w:val="24"/>
          <w:szCs w:val="24"/>
        </w:rPr>
        <w:t>a Rada</w:t>
      </w:r>
      <w:r w:rsidRPr="00E65CCA">
        <w:rPr>
          <w:rStyle w:val="Pogrubienie"/>
          <w:rFonts w:asciiTheme="minorHAnsi" w:hAnsiTheme="minorHAnsi"/>
          <w:b w:val="0"/>
          <w:sz w:val="24"/>
          <w:szCs w:val="24"/>
        </w:rPr>
        <w:t xml:space="preserve"> ds. Kompetencji </w:t>
      </w:r>
      <w:r w:rsidR="0031733B">
        <w:rPr>
          <w:rStyle w:val="Pogrubienie"/>
          <w:rFonts w:asciiTheme="minorHAnsi" w:hAnsiTheme="minorHAnsi"/>
          <w:b w:val="0"/>
          <w:sz w:val="24"/>
          <w:szCs w:val="24"/>
        </w:rPr>
        <w:t>- Finanse</w:t>
      </w:r>
      <w:r w:rsidRPr="00E65CCA">
        <w:rPr>
          <w:rStyle w:val="Pogrubienie"/>
          <w:rFonts w:asciiTheme="minorHAnsi" w:hAnsiTheme="minorHAnsi"/>
          <w:b w:val="0"/>
          <w:sz w:val="24"/>
          <w:szCs w:val="24"/>
        </w:rPr>
        <w:t xml:space="preserve"> </w:t>
      </w:r>
      <w:r>
        <w:rPr>
          <w:rStyle w:val="Pogrubienie"/>
          <w:rFonts w:asciiTheme="minorHAnsi" w:hAnsiTheme="minorHAnsi"/>
          <w:b w:val="0"/>
          <w:sz w:val="24"/>
          <w:szCs w:val="24"/>
        </w:rPr>
        <w:t>(umowa zawarta w 2016 r.)</w:t>
      </w:r>
      <w:r w:rsidR="00EF2752">
        <w:rPr>
          <w:rStyle w:val="Pogrubienie"/>
          <w:rFonts w:asciiTheme="minorHAnsi" w:hAnsiTheme="minorHAnsi"/>
          <w:b w:val="0"/>
          <w:sz w:val="24"/>
          <w:szCs w:val="24"/>
        </w:rPr>
        <w:t>,</w:t>
      </w:r>
    </w:p>
    <w:p w14:paraId="081AC463" w14:textId="3C7F5A65" w:rsidR="00033933" w:rsidRDefault="00E65CCA" w:rsidP="00E65CCA">
      <w:pPr>
        <w:pStyle w:val="Akapitzlist"/>
        <w:numPr>
          <w:ilvl w:val="0"/>
          <w:numId w:val="10"/>
        </w:numPr>
        <w:spacing w:before="120" w:after="120"/>
        <w:rPr>
          <w:rStyle w:val="Pogrubienie"/>
          <w:rFonts w:asciiTheme="minorHAnsi" w:hAnsiTheme="minorHAnsi"/>
          <w:b w:val="0"/>
          <w:sz w:val="24"/>
          <w:szCs w:val="24"/>
        </w:rPr>
      </w:pPr>
      <w:r w:rsidRPr="00E65CCA">
        <w:rPr>
          <w:rStyle w:val="Pogrubienie"/>
          <w:rFonts w:asciiTheme="minorHAnsi" w:hAnsiTheme="minorHAnsi"/>
          <w:b w:val="0"/>
          <w:sz w:val="24"/>
          <w:szCs w:val="24"/>
        </w:rPr>
        <w:t xml:space="preserve">Sektorowa Rada ds. Kompetencji </w:t>
      </w:r>
      <w:r w:rsidR="0031733B">
        <w:rPr>
          <w:rStyle w:val="Pogrubienie"/>
          <w:rFonts w:asciiTheme="minorHAnsi" w:hAnsiTheme="minorHAnsi"/>
          <w:b w:val="0"/>
          <w:sz w:val="24"/>
          <w:szCs w:val="24"/>
        </w:rPr>
        <w:t xml:space="preserve">- </w:t>
      </w:r>
      <w:r w:rsidRPr="00E65CCA">
        <w:rPr>
          <w:rStyle w:val="Pogrubienie"/>
          <w:rFonts w:asciiTheme="minorHAnsi" w:hAnsiTheme="minorHAnsi"/>
          <w:b w:val="0"/>
          <w:sz w:val="24"/>
          <w:szCs w:val="24"/>
        </w:rPr>
        <w:t>Turystyk</w:t>
      </w:r>
      <w:r w:rsidR="0031733B">
        <w:rPr>
          <w:rStyle w:val="Pogrubienie"/>
          <w:rFonts w:asciiTheme="minorHAnsi" w:hAnsiTheme="minorHAnsi"/>
          <w:b w:val="0"/>
          <w:sz w:val="24"/>
          <w:szCs w:val="24"/>
        </w:rPr>
        <w:t>a</w:t>
      </w:r>
      <w:r w:rsidRPr="00E65CCA">
        <w:rPr>
          <w:rStyle w:val="Pogrubienie"/>
          <w:rFonts w:asciiTheme="minorHAnsi" w:hAnsiTheme="minorHAnsi"/>
          <w:b w:val="0"/>
          <w:sz w:val="24"/>
          <w:szCs w:val="24"/>
        </w:rPr>
        <w:t xml:space="preserve"> </w:t>
      </w:r>
      <w:r>
        <w:rPr>
          <w:rStyle w:val="Pogrubienie"/>
          <w:rFonts w:asciiTheme="minorHAnsi" w:hAnsiTheme="minorHAnsi"/>
          <w:b w:val="0"/>
          <w:sz w:val="24"/>
          <w:szCs w:val="24"/>
        </w:rPr>
        <w:t>(umowa zawarta w 2016 r.)</w:t>
      </w:r>
      <w:r w:rsidR="00EF2752">
        <w:rPr>
          <w:rStyle w:val="Pogrubienie"/>
          <w:rFonts w:asciiTheme="minorHAnsi" w:hAnsiTheme="minorHAnsi"/>
          <w:b w:val="0"/>
          <w:sz w:val="24"/>
          <w:szCs w:val="24"/>
        </w:rPr>
        <w:t>,</w:t>
      </w:r>
    </w:p>
    <w:p w14:paraId="05ECC4DD" w14:textId="27523932" w:rsidR="00B261DF" w:rsidRPr="00BE6BC9" w:rsidRDefault="00E65CCA" w:rsidP="00E65CCA">
      <w:pPr>
        <w:pStyle w:val="Akapitzlist"/>
        <w:numPr>
          <w:ilvl w:val="0"/>
          <w:numId w:val="10"/>
        </w:numPr>
        <w:spacing w:before="120" w:after="120"/>
        <w:rPr>
          <w:rStyle w:val="Pogrubienie"/>
          <w:rFonts w:asciiTheme="minorHAnsi" w:hAnsiTheme="minorHAnsi"/>
          <w:b w:val="0"/>
          <w:sz w:val="24"/>
          <w:szCs w:val="24"/>
        </w:rPr>
      </w:pPr>
      <w:r w:rsidRPr="00E65CCA">
        <w:rPr>
          <w:rStyle w:val="Pogrubienie"/>
          <w:rFonts w:asciiTheme="minorHAnsi" w:hAnsiTheme="minorHAnsi"/>
          <w:b w:val="0"/>
          <w:sz w:val="24"/>
          <w:szCs w:val="24"/>
        </w:rPr>
        <w:t xml:space="preserve">Rada Sektorowa ds. Kompetencji </w:t>
      </w:r>
      <w:r w:rsidR="0031733B">
        <w:rPr>
          <w:rStyle w:val="Pogrubienie"/>
          <w:rFonts w:asciiTheme="minorHAnsi" w:hAnsiTheme="minorHAnsi"/>
          <w:b w:val="0"/>
          <w:sz w:val="24"/>
          <w:szCs w:val="24"/>
        </w:rPr>
        <w:t xml:space="preserve">– Moda </w:t>
      </w:r>
      <w:r w:rsidRPr="00E65CCA">
        <w:rPr>
          <w:rStyle w:val="Pogrubienie"/>
          <w:rFonts w:asciiTheme="minorHAnsi" w:hAnsiTheme="minorHAnsi"/>
          <w:b w:val="0"/>
          <w:sz w:val="24"/>
          <w:szCs w:val="24"/>
        </w:rPr>
        <w:t>i Innowacyjn</w:t>
      </w:r>
      <w:r w:rsidR="0031733B">
        <w:rPr>
          <w:rStyle w:val="Pogrubienie"/>
          <w:rFonts w:asciiTheme="minorHAnsi" w:hAnsiTheme="minorHAnsi"/>
          <w:b w:val="0"/>
          <w:sz w:val="24"/>
          <w:szCs w:val="24"/>
        </w:rPr>
        <w:t>e</w:t>
      </w:r>
      <w:r w:rsidRPr="00E65CCA">
        <w:rPr>
          <w:rStyle w:val="Pogrubienie"/>
          <w:rFonts w:asciiTheme="minorHAnsi" w:hAnsiTheme="minorHAnsi"/>
          <w:b w:val="0"/>
          <w:sz w:val="24"/>
          <w:szCs w:val="24"/>
        </w:rPr>
        <w:t xml:space="preserve"> Tekstyli</w:t>
      </w:r>
      <w:r w:rsidR="0031733B">
        <w:rPr>
          <w:rStyle w:val="Pogrubienie"/>
          <w:rFonts w:asciiTheme="minorHAnsi" w:hAnsiTheme="minorHAnsi"/>
          <w:b w:val="0"/>
          <w:sz w:val="24"/>
          <w:szCs w:val="24"/>
        </w:rPr>
        <w:t>a</w:t>
      </w:r>
      <w:r w:rsidR="00CF2FB9">
        <w:rPr>
          <w:rStyle w:val="Pogrubienie"/>
          <w:rFonts w:asciiTheme="minorHAnsi" w:hAnsiTheme="minorHAnsi"/>
          <w:b w:val="0"/>
          <w:sz w:val="24"/>
          <w:szCs w:val="24"/>
        </w:rPr>
        <w:t xml:space="preserve"> </w:t>
      </w:r>
      <w:r w:rsidRPr="00E65CCA">
        <w:rPr>
          <w:rStyle w:val="Pogrubienie"/>
          <w:rFonts w:asciiTheme="minorHAnsi" w:hAnsiTheme="minorHAnsi"/>
          <w:b w:val="0"/>
          <w:sz w:val="24"/>
          <w:szCs w:val="24"/>
        </w:rPr>
        <w:t>(</w:t>
      </w:r>
      <w:r>
        <w:rPr>
          <w:rStyle w:val="Pogrubienie"/>
          <w:rFonts w:asciiTheme="minorHAnsi" w:hAnsiTheme="minorHAnsi"/>
          <w:b w:val="0"/>
          <w:sz w:val="24"/>
          <w:szCs w:val="24"/>
        </w:rPr>
        <w:t>umowa zawarta w 2016 r.)</w:t>
      </w:r>
      <w:r w:rsidR="00EF2752">
        <w:rPr>
          <w:rStyle w:val="Pogrubienie"/>
          <w:rFonts w:asciiTheme="minorHAnsi" w:hAnsiTheme="minorHAnsi"/>
          <w:b w:val="0"/>
          <w:sz w:val="24"/>
          <w:szCs w:val="24"/>
        </w:rPr>
        <w:t>,</w:t>
      </w:r>
    </w:p>
    <w:p w14:paraId="6748FCEB" w14:textId="5D842411" w:rsidR="00730035" w:rsidRDefault="0031733B" w:rsidP="00730035">
      <w:pPr>
        <w:pStyle w:val="Akapitzlist"/>
        <w:numPr>
          <w:ilvl w:val="0"/>
          <w:numId w:val="10"/>
        </w:numPr>
        <w:spacing w:before="120" w:after="120"/>
        <w:rPr>
          <w:rStyle w:val="Pogrubienie"/>
          <w:rFonts w:asciiTheme="minorHAnsi" w:hAnsiTheme="minorHAnsi"/>
          <w:b w:val="0"/>
          <w:sz w:val="24"/>
          <w:szCs w:val="24"/>
        </w:rPr>
      </w:pPr>
      <w:r w:rsidRPr="00E65CCA">
        <w:rPr>
          <w:rStyle w:val="Pogrubienie"/>
          <w:rFonts w:asciiTheme="minorHAnsi" w:hAnsiTheme="minorHAnsi"/>
          <w:b w:val="0"/>
          <w:sz w:val="24"/>
          <w:szCs w:val="24"/>
        </w:rPr>
        <w:t xml:space="preserve">Rada Sektorowa ds. Kompetencji </w:t>
      </w:r>
      <w:r>
        <w:rPr>
          <w:rStyle w:val="Pogrubienie"/>
          <w:rFonts w:asciiTheme="minorHAnsi" w:hAnsiTheme="minorHAnsi"/>
          <w:b w:val="0"/>
          <w:sz w:val="24"/>
          <w:szCs w:val="24"/>
        </w:rPr>
        <w:t xml:space="preserve"> - Informatyka </w:t>
      </w:r>
      <w:r w:rsidR="00E65CCA">
        <w:rPr>
          <w:rStyle w:val="Pogrubienie"/>
          <w:rFonts w:asciiTheme="minorHAnsi" w:hAnsiTheme="minorHAnsi"/>
          <w:b w:val="0"/>
          <w:sz w:val="24"/>
          <w:szCs w:val="24"/>
        </w:rPr>
        <w:t>(umowa zawarta w 2016 r.)</w:t>
      </w:r>
      <w:r w:rsidR="00EF2752">
        <w:rPr>
          <w:rStyle w:val="Pogrubienie"/>
          <w:rFonts w:asciiTheme="minorHAnsi" w:hAnsiTheme="minorHAnsi"/>
          <w:b w:val="0"/>
          <w:sz w:val="24"/>
          <w:szCs w:val="24"/>
        </w:rPr>
        <w:t>,</w:t>
      </w:r>
    </w:p>
    <w:p w14:paraId="3592B022" w14:textId="503E8DD2" w:rsidR="00EF2752" w:rsidRPr="00EF2752" w:rsidRDefault="0031733B" w:rsidP="00EF2752">
      <w:pPr>
        <w:pStyle w:val="Akapitzlist"/>
        <w:numPr>
          <w:ilvl w:val="0"/>
          <w:numId w:val="10"/>
        </w:numPr>
        <w:spacing w:before="120" w:after="120"/>
        <w:rPr>
          <w:rFonts w:asciiTheme="minorHAnsi" w:hAnsiTheme="minorHAnsi"/>
          <w:sz w:val="24"/>
          <w:szCs w:val="24"/>
        </w:rPr>
      </w:pPr>
      <w:r w:rsidRPr="00E65CCA">
        <w:rPr>
          <w:rStyle w:val="Pogrubienie"/>
          <w:rFonts w:asciiTheme="minorHAnsi" w:hAnsiTheme="minorHAnsi"/>
          <w:b w:val="0"/>
          <w:sz w:val="24"/>
          <w:szCs w:val="24"/>
        </w:rPr>
        <w:t xml:space="preserve">Rada Sektorowa ds. Kompetencji </w:t>
      </w:r>
      <w:r>
        <w:rPr>
          <w:rStyle w:val="Pogrubienie"/>
          <w:rFonts w:asciiTheme="minorHAnsi" w:hAnsiTheme="minorHAnsi"/>
          <w:b w:val="0"/>
          <w:sz w:val="24"/>
          <w:szCs w:val="24"/>
        </w:rPr>
        <w:t xml:space="preserve"> - Motoryzacja i Elektromobilność</w:t>
      </w:r>
      <w:r w:rsidR="00730035" w:rsidRPr="00730035">
        <w:rPr>
          <w:rStyle w:val="Pogrubienie"/>
          <w:rFonts w:asciiTheme="minorHAnsi" w:hAnsiTheme="minorHAnsi"/>
          <w:b w:val="0"/>
          <w:sz w:val="24"/>
          <w:szCs w:val="24"/>
        </w:rPr>
        <w:t xml:space="preserve"> (umowa zawarta w 2018 r.)</w:t>
      </w:r>
      <w:r w:rsidR="00EF2752">
        <w:rPr>
          <w:rStyle w:val="Pogrubienie"/>
          <w:rFonts w:asciiTheme="minorHAnsi" w:hAnsiTheme="minorHAnsi"/>
          <w:b w:val="0"/>
          <w:sz w:val="24"/>
          <w:szCs w:val="24"/>
        </w:rPr>
        <w:t>;</w:t>
      </w:r>
    </w:p>
    <w:p w14:paraId="7C83B394" w14:textId="01C4D636" w:rsidR="00EF2752" w:rsidRPr="00EF2752" w:rsidRDefault="00EF2752" w:rsidP="00EF2752">
      <w:pPr>
        <w:spacing w:before="120" w:after="120"/>
        <w:rPr>
          <w:rFonts w:asciiTheme="minorHAnsi" w:hAnsiTheme="minorHAnsi"/>
          <w:sz w:val="24"/>
          <w:szCs w:val="24"/>
        </w:rPr>
      </w:pPr>
      <w:r w:rsidRPr="00EF2752">
        <w:rPr>
          <w:rFonts w:asciiTheme="minorHAnsi" w:hAnsiTheme="minorHAnsi"/>
          <w:sz w:val="24"/>
          <w:szCs w:val="24"/>
        </w:rPr>
        <w:t xml:space="preserve">dołączyło </w:t>
      </w:r>
      <w:r w:rsidR="00F63717">
        <w:rPr>
          <w:rFonts w:asciiTheme="minorHAnsi" w:hAnsiTheme="minorHAnsi"/>
          <w:sz w:val="24"/>
          <w:szCs w:val="24"/>
        </w:rPr>
        <w:t xml:space="preserve">10 </w:t>
      </w:r>
      <w:r w:rsidRPr="00EF2752">
        <w:rPr>
          <w:rFonts w:asciiTheme="minorHAnsi" w:hAnsiTheme="minorHAnsi"/>
          <w:sz w:val="24"/>
          <w:szCs w:val="24"/>
        </w:rPr>
        <w:t>nowych:</w:t>
      </w:r>
    </w:p>
    <w:p w14:paraId="09A7B0C1" w14:textId="29D2A77D" w:rsidR="005057AE" w:rsidRPr="005057AE" w:rsidRDefault="005057AE" w:rsidP="005057AE">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lastRenderedPageBreak/>
        <w:t>Rada Sektorowa ds. Kompetencji Sektora Odzysku Materiałowego Surowców</w:t>
      </w:r>
      <w:r w:rsidR="009B662A">
        <w:rPr>
          <w:rFonts w:asciiTheme="minorHAnsi" w:hAnsiTheme="minorHAnsi"/>
          <w:sz w:val="24"/>
          <w:szCs w:val="24"/>
        </w:rPr>
        <w:t>,</w:t>
      </w:r>
    </w:p>
    <w:p w14:paraId="0134887A" w14:textId="67914870" w:rsidR="005057AE" w:rsidRPr="005057AE" w:rsidRDefault="005057AE" w:rsidP="005057AE">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t>Sektorowa rada Kompetencji przemysłu lotniczo-kosmicznego</w:t>
      </w:r>
      <w:r w:rsidR="009B662A">
        <w:rPr>
          <w:rFonts w:asciiTheme="minorHAnsi" w:hAnsiTheme="minorHAnsi"/>
          <w:sz w:val="24"/>
          <w:szCs w:val="24"/>
        </w:rPr>
        <w:t>,</w:t>
      </w:r>
    </w:p>
    <w:p w14:paraId="576451D0" w14:textId="0E9C3BDB" w:rsidR="005057AE" w:rsidRPr="005057AE" w:rsidRDefault="005057AE" w:rsidP="005057AE">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t>Sektorowa Rada Kompetencji – Sektor żywności wysokiej, jakości</w:t>
      </w:r>
      <w:r w:rsidR="009B662A">
        <w:rPr>
          <w:rFonts w:asciiTheme="minorHAnsi" w:hAnsiTheme="minorHAnsi"/>
          <w:sz w:val="24"/>
          <w:szCs w:val="24"/>
        </w:rPr>
        <w:t>,</w:t>
      </w:r>
    </w:p>
    <w:p w14:paraId="3EA379D2" w14:textId="56AB2840" w:rsidR="005057AE" w:rsidRPr="005057AE" w:rsidRDefault="005057AE" w:rsidP="005057AE">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t>Sektorowa rada ds. Kompetencji Sektora Chemicznego</w:t>
      </w:r>
      <w:r w:rsidR="009B662A">
        <w:rPr>
          <w:rFonts w:asciiTheme="minorHAnsi" w:hAnsiTheme="minorHAnsi"/>
          <w:sz w:val="24"/>
          <w:szCs w:val="24"/>
        </w:rPr>
        <w:t>,</w:t>
      </w:r>
    </w:p>
    <w:p w14:paraId="208549C1" w14:textId="1A7CBC66" w:rsidR="005057AE" w:rsidRPr="005057AE" w:rsidRDefault="005057AE" w:rsidP="005057AE">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t>Sektorowa Rada Kompetencji dla branży Telekomunikacja</w:t>
      </w:r>
      <w:r w:rsidR="009B662A">
        <w:rPr>
          <w:rFonts w:asciiTheme="minorHAnsi" w:hAnsiTheme="minorHAnsi"/>
          <w:sz w:val="24"/>
          <w:szCs w:val="24"/>
        </w:rPr>
        <w:t>,</w:t>
      </w:r>
    </w:p>
    <w:p w14:paraId="346B2A22" w14:textId="0A9D7E07" w:rsidR="005057AE" w:rsidRPr="005057AE" w:rsidRDefault="005057AE" w:rsidP="005057AE">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t>Rada ds. Kompetencji w Sektorze Gospodarki wodno-ściekowej i rekultywacji</w:t>
      </w:r>
      <w:r w:rsidR="009B662A">
        <w:rPr>
          <w:rFonts w:asciiTheme="minorHAnsi" w:hAnsiTheme="minorHAnsi"/>
          <w:sz w:val="24"/>
          <w:szCs w:val="24"/>
        </w:rPr>
        <w:t>,</w:t>
      </w:r>
    </w:p>
    <w:p w14:paraId="0E3C3CF6" w14:textId="61D8E98B" w:rsidR="005057AE" w:rsidRPr="005057AE" w:rsidRDefault="005057AE" w:rsidP="005057AE">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t>Rada ds. Kompetencji Sektora Usług Rozwojowych</w:t>
      </w:r>
      <w:r w:rsidR="009B662A">
        <w:rPr>
          <w:rFonts w:asciiTheme="minorHAnsi" w:hAnsiTheme="minorHAnsi"/>
          <w:sz w:val="24"/>
          <w:szCs w:val="24"/>
        </w:rPr>
        <w:t>,</w:t>
      </w:r>
    </w:p>
    <w:p w14:paraId="37FB5E58" w14:textId="2530D91D" w:rsidR="005057AE" w:rsidRPr="005057AE" w:rsidRDefault="005057AE" w:rsidP="005057AE">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t>Sektorowa Rada ds. Kompetencji Nowoczesnych Usług Biznesowych</w:t>
      </w:r>
      <w:r w:rsidR="009B662A">
        <w:rPr>
          <w:rFonts w:asciiTheme="minorHAnsi" w:hAnsiTheme="minorHAnsi"/>
          <w:sz w:val="24"/>
          <w:szCs w:val="24"/>
        </w:rPr>
        <w:t>,</w:t>
      </w:r>
    </w:p>
    <w:p w14:paraId="415F198E" w14:textId="2367A746" w:rsidR="005057AE" w:rsidRPr="005057AE" w:rsidRDefault="005057AE" w:rsidP="005057AE">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t>Sektorowa Rada ds. Kompetencji Sektora Komunikacji marketingowej</w:t>
      </w:r>
      <w:r w:rsidR="009B662A">
        <w:rPr>
          <w:rFonts w:asciiTheme="minorHAnsi" w:hAnsiTheme="minorHAnsi"/>
          <w:sz w:val="24"/>
          <w:szCs w:val="24"/>
        </w:rPr>
        <w:t>,</w:t>
      </w:r>
    </w:p>
    <w:p w14:paraId="30D314A3" w14:textId="5627E4B4" w:rsidR="00EF2752" w:rsidRPr="005057AE" w:rsidRDefault="005057AE" w:rsidP="009B662A">
      <w:pPr>
        <w:pStyle w:val="Akapitzlist"/>
        <w:numPr>
          <w:ilvl w:val="0"/>
          <w:numId w:val="10"/>
        </w:numPr>
        <w:spacing w:before="120" w:after="120"/>
        <w:rPr>
          <w:rFonts w:asciiTheme="minorHAnsi" w:hAnsiTheme="minorHAnsi"/>
          <w:sz w:val="24"/>
          <w:szCs w:val="24"/>
        </w:rPr>
      </w:pPr>
      <w:r w:rsidRPr="005057AE">
        <w:rPr>
          <w:rFonts w:asciiTheme="minorHAnsi" w:hAnsiTheme="minorHAnsi"/>
          <w:sz w:val="24"/>
          <w:szCs w:val="24"/>
        </w:rPr>
        <w:t>Sektorowa Rada ds. kompetencji w handlu.</w:t>
      </w:r>
    </w:p>
    <w:p w14:paraId="66F691C8" w14:textId="3AFA57BE" w:rsidR="00E44E68" w:rsidRDefault="008D72B1" w:rsidP="00B715B9">
      <w:pPr>
        <w:spacing w:before="360" w:after="0"/>
        <w:rPr>
          <w:rStyle w:val="Pogrubienie"/>
          <w:rFonts w:asciiTheme="minorHAnsi" w:hAnsiTheme="minorHAnsi"/>
          <w:b w:val="0"/>
          <w:bCs w:val="0"/>
          <w:sz w:val="24"/>
          <w:szCs w:val="24"/>
        </w:rPr>
      </w:pPr>
      <w:r>
        <w:rPr>
          <w:rStyle w:val="Pogrubienie"/>
          <w:rFonts w:asciiTheme="minorHAnsi" w:hAnsiTheme="minorHAnsi"/>
          <w:b w:val="0"/>
          <w:bCs w:val="0"/>
          <w:sz w:val="24"/>
          <w:szCs w:val="24"/>
        </w:rPr>
        <w:t>W 2017 roku zostało przeprowadzone badanie ewaluac</w:t>
      </w:r>
      <w:r w:rsidR="00273440">
        <w:rPr>
          <w:rStyle w:val="Pogrubienie"/>
          <w:rFonts w:asciiTheme="minorHAnsi" w:hAnsiTheme="minorHAnsi"/>
          <w:b w:val="0"/>
          <w:bCs w:val="0"/>
          <w:sz w:val="24"/>
          <w:szCs w:val="24"/>
        </w:rPr>
        <w:t>yjne</w:t>
      </w:r>
      <w:r w:rsidR="009545B8">
        <w:rPr>
          <w:rStyle w:val="Odwoanieprzypisudolnego"/>
          <w:rFonts w:asciiTheme="minorHAnsi" w:hAnsiTheme="minorHAnsi"/>
          <w:sz w:val="24"/>
          <w:szCs w:val="24"/>
        </w:rPr>
        <w:footnoteReference w:id="5"/>
      </w:r>
      <w:r w:rsidR="00273440">
        <w:rPr>
          <w:rStyle w:val="Pogrubienie"/>
          <w:rFonts w:asciiTheme="minorHAnsi" w:hAnsiTheme="minorHAnsi"/>
          <w:b w:val="0"/>
          <w:bCs w:val="0"/>
          <w:sz w:val="24"/>
          <w:szCs w:val="24"/>
        </w:rPr>
        <w:t xml:space="preserve"> dotyczące funkcjonowania 3 </w:t>
      </w:r>
      <w:r>
        <w:rPr>
          <w:rStyle w:val="Pogrubienie"/>
          <w:rFonts w:asciiTheme="minorHAnsi" w:hAnsiTheme="minorHAnsi"/>
          <w:b w:val="0"/>
          <w:bCs w:val="0"/>
          <w:sz w:val="24"/>
          <w:szCs w:val="24"/>
        </w:rPr>
        <w:t>Sektorowych Rad ds. Kompetencji (</w:t>
      </w:r>
      <w:r w:rsidR="005057AE">
        <w:rPr>
          <w:rStyle w:val="Pogrubienie"/>
          <w:rFonts w:asciiTheme="minorHAnsi" w:hAnsiTheme="minorHAnsi"/>
          <w:b w:val="0"/>
          <w:sz w:val="24"/>
          <w:szCs w:val="24"/>
        </w:rPr>
        <w:t>Finanse</w:t>
      </w:r>
      <w:r>
        <w:rPr>
          <w:rStyle w:val="Pogrubienie"/>
          <w:rFonts w:asciiTheme="minorHAnsi" w:hAnsiTheme="minorHAnsi"/>
          <w:b w:val="0"/>
          <w:bCs w:val="0"/>
          <w:sz w:val="24"/>
          <w:szCs w:val="24"/>
        </w:rPr>
        <w:t xml:space="preserve">, </w:t>
      </w:r>
      <w:r w:rsidR="005057AE" w:rsidRPr="00E65CCA">
        <w:rPr>
          <w:rStyle w:val="Pogrubienie"/>
          <w:rFonts w:asciiTheme="minorHAnsi" w:hAnsiTheme="minorHAnsi"/>
          <w:b w:val="0"/>
          <w:sz w:val="24"/>
          <w:szCs w:val="24"/>
        </w:rPr>
        <w:t>Turystyk</w:t>
      </w:r>
      <w:r w:rsidR="005057AE">
        <w:rPr>
          <w:rStyle w:val="Pogrubienie"/>
          <w:rFonts w:asciiTheme="minorHAnsi" w:hAnsiTheme="minorHAnsi"/>
          <w:b w:val="0"/>
          <w:sz w:val="24"/>
          <w:szCs w:val="24"/>
        </w:rPr>
        <w:t>a</w:t>
      </w:r>
      <w:r>
        <w:rPr>
          <w:rStyle w:val="Pogrubienie"/>
          <w:rFonts w:asciiTheme="minorHAnsi" w:hAnsiTheme="minorHAnsi"/>
          <w:b w:val="0"/>
          <w:bCs w:val="0"/>
          <w:sz w:val="24"/>
          <w:szCs w:val="24"/>
        </w:rPr>
        <w:t xml:space="preserve">, </w:t>
      </w:r>
      <w:r w:rsidR="005057AE">
        <w:rPr>
          <w:rStyle w:val="Pogrubienie"/>
          <w:rFonts w:asciiTheme="minorHAnsi" w:hAnsiTheme="minorHAnsi"/>
          <w:b w:val="0"/>
          <w:sz w:val="24"/>
          <w:szCs w:val="24"/>
        </w:rPr>
        <w:t>Informatyka</w:t>
      </w:r>
      <w:r>
        <w:rPr>
          <w:rStyle w:val="Pogrubienie"/>
          <w:rFonts w:asciiTheme="minorHAnsi" w:hAnsiTheme="minorHAnsi"/>
          <w:b w:val="0"/>
          <w:bCs w:val="0"/>
          <w:sz w:val="24"/>
          <w:szCs w:val="24"/>
        </w:rPr>
        <w:t>), którego c</w:t>
      </w:r>
      <w:r w:rsidRPr="008D72B1">
        <w:rPr>
          <w:rStyle w:val="Pogrubienie"/>
          <w:rFonts w:asciiTheme="minorHAnsi" w:hAnsiTheme="minorHAnsi"/>
          <w:b w:val="0"/>
          <w:bCs w:val="0"/>
          <w:sz w:val="24"/>
          <w:szCs w:val="24"/>
        </w:rPr>
        <w:t xml:space="preserve">elem </w:t>
      </w:r>
      <w:r w:rsidR="0048098B">
        <w:rPr>
          <w:rStyle w:val="Pogrubienie"/>
          <w:rFonts w:asciiTheme="minorHAnsi" w:hAnsiTheme="minorHAnsi"/>
          <w:b w:val="0"/>
          <w:bCs w:val="0"/>
          <w:sz w:val="24"/>
          <w:szCs w:val="24"/>
        </w:rPr>
        <w:t>była</w:t>
      </w:r>
      <w:r w:rsidRPr="008D72B1">
        <w:rPr>
          <w:rStyle w:val="Pogrubienie"/>
          <w:rFonts w:asciiTheme="minorHAnsi" w:hAnsiTheme="minorHAnsi"/>
          <w:b w:val="0"/>
          <w:bCs w:val="0"/>
          <w:sz w:val="24"/>
          <w:szCs w:val="24"/>
        </w:rPr>
        <w:t xml:space="preserve"> </w:t>
      </w:r>
      <w:r w:rsidR="00F87064" w:rsidRPr="00F87064">
        <w:rPr>
          <w:rStyle w:val="Pogrubienie"/>
          <w:rFonts w:asciiTheme="minorHAnsi" w:hAnsiTheme="minorHAnsi"/>
          <w:b w:val="0"/>
          <w:bCs w:val="0"/>
          <w:sz w:val="24"/>
          <w:szCs w:val="24"/>
        </w:rPr>
        <w:t>ewaluacj</w:t>
      </w:r>
      <w:r w:rsidR="00F87064">
        <w:rPr>
          <w:rStyle w:val="Pogrubienie"/>
          <w:rFonts w:asciiTheme="minorHAnsi" w:hAnsiTheme="minorHAnsi"/>
          <w:b w:val="0"/>
          <w:bCs w:val="0"/>
          <w:sz w:val="24"/>
          <w:szCs w:val="24"/>
        </w:rPr>
        <w:t>a</w:t>
      </w:r>
      <w:r w:rsidR="00F87064" w:rsidRPr="00F87064">
        <w:rPr>
          <w:rStyle w:val="Pogrubienie"/>
          <w:rFonts w:asciiTheme="minorHAnsi" w:hAnsiTheme="minorHAnsi"/>
          <w:b w:val="0"/>
          <w:bCs w:val="0"/>
          <w:sz w:val="24"/>
          <w:szCs w:val="24"/>
        </w:rPr>
        <w:t xml:space="preserve"> opracowanego modelu (Systemu Rad ds. Kompetencji)</w:t>
      </w:r>
      <w:r w:rsidR="00F87064">
        <w:rPr>
          <w:rStyle w:val="Pogrubienie"/>
          <w:rFonts w:asciiTheme="minorHAnsi" w:hAnsiTheme="minorHAnsi"/>
          <w:b w:val="0"/>
          <w:bCs w:val="0"/>
          <w:sz w:val="24"/>
          <w:szCs w:val="24"/>
        </w:rPr>
        <w:t xml:space="preserve">, </w:t>
      </w:r>
      <w:r w:rsidRPr="008D72B1">
        <w:rPr>
          <w:rStyle w:val="Pogrubienie"/>
          <w:rFonts w:asciiTheme="minorHAnsi" w:hAnsiTheme="minorHAnsi"/>
          <w:b w:val="0"/>
          <w:bCs w:val="0"/>
          <w:sz w:val="24"/>
          <w:szCs w:val="24"/>
        </w:rPr>
        <w:t xml:space="preserve">ocena dotychczasowych prac </w:t>
      </w:r>
      <w:r w:rsidR="0048098B">
        <w:rPr>
          <w:rStyle w:val="Pogrubienie"/>
          <w:rFonts w:asciiTheme="minorHAnsi" w:hAnsiTheme="minorHAnsi"/>
          <w:b w:val="0"/>
          <w:bCs w:val="0"/>
          <w:sz w:val="24"/>
          <w:szCs w:val="24"/>
        </w:rPr>
        <w:t>wybranych</w:t>
      </w:r>
      <w:r w:rsidRPr="008D72B1">
        <w:rPr>
          <w:rStyle w:val="Pogrubienie"/>
          <w:rFonts w:asciiTheme="minorHAnsi" w:hAnsiTheme="minorHAnsi"/>
          <w:b w:val="0"/>
          <w:bCs w:val="0"/>
          <w:sz w:val="24"/>
          <w:szCs w:val="24"/>
        </w:rPr>
        <w:t xml:space="preserve"> Rad i wypracowanie na potrzeby systemu wyłaniania kolejnych Rad ewentualnych kierunków zmian, a także rekomendowanie dobrych praktyk godnych powielania w przyszłości.</w:t>
      </w:r>
      <w:r w:rsidR="00273440">
        <w:rPr>
          <w:rStyle w:val="Pogrubienie"/>
          <w:rFonts w:asciiTheme="minorHAnsi" w:hAnsiTheme="minorHAnsi"/>
          <w:b w:val="0"/>
          <w:bCs w:val="0"/>
          <w:sz w:val="24"/>
          <w:szCs w:val="24"/>
        </w:rPr>
        <w:t xml:space="preserve"> P</w:t>
      </w:r>
      <w:r w:rsidR="00273440" w:rsidRPr="00273440">
        <w:rPr>
          <w:rStyle w:val="Pogrubienie"/>
          <w:rFonts w:asciiTheme="minorHAnsi" w:hAnsiTheme="minorHAnsi"/>
          <w:b w:val="0"/>
          <w:bCs w:val="0"/>
          <w:sz w:val="24"/>
          <w:szCs w:val="24"/>
        </w:rPr>
        <w:t xml:space="preserve">rzeprowadzona ewaluacja </w:t>
      </w:r>
      <w:r w:rsidR="00273440">
        <w:rPr>
          <w:rStyle w:val="Pogrubienie"/>
          <w:rFonts w:asciiTheme="minorHAnsi" w:hAnsiTheme="minorHAnsi"/>
          <w:b w:val="0"/>
          <w:bCs w:val="0"/>
          <w:sz w:val="24"/>
          <w:szCs w:val="24"/>
        </w:rPr>
        <w:t>SRK</w:t>
      </w:r>
      <w:r w:rsidR="00273440" w:rsidRPr="00273440">
        <w:rPr>
          <w:rStyle w:val="Pogrubienie"/>
          <w:rFonts w:asciiTheme="minorHAnsi" w:hAnsiTheme="minorHAnsi"/>
          <w:b w:val="0"/>
          <w:bCs w:val="0"/>
          <w:sz w:val="24"/>
          <w:szCs w:val="24"/>
        </w:rPr>
        <w:t xml:space="preserve">, wykazała, że udało </w:t>
      </w:r>
      <w:r w:rsidR="00273440">
        <w:rPr>
          <w:rStyle w:val="Pogrubienie"/>
          <w:rFonts w:asciiTheme="minorHAnsi" w:hAnsiTheme="minorHAnsi"/>
          <w:b w:val="0"/>
          <w:bCs w:val="0"/>
          <w:sz w:val="24"/>
          <w:szCs w:val="24"/>
        </w:rPr>
        <w:t xml:space="preserve">się </w:t>
      </w:r>
      <w:r w:rsidR="00273440" w:rsidRPr="00273440">
        <w:rPr>
          <w:rStyle w:val="Pogrubienie"/>
          <w:rFonts w:asciiTheme="minorHAnsi" w:hAnsiTheme="minorHAnsi"/>
          <w:b w:val="0"/>
          <w:bCs w:val="0"/>
          <w:sz w:val="24"/>
          <w:szCs w:val="24"/>
        </w:rPr>
        <w:t xml:space="preserve">zgromadzić </w:t>
      </w:r>
      <w:r w:rsidR="00273440">
        <w:rPr>
          <w:rStyle w:val="Pogrubienie"/>
          <w:rFonts w:asciiTheme="minorHAnsi" w:hAnsiTheme="minorHAnsi"/>
          <w:b w:val="0"/>
          <w:bCs w:val="0"/>
          <w:sz w:val="24"/>
          <w:szCs w:val="24"/>
        </w:rPr>
        <w:t>w </w:t>
      </w:r>
      <w:r w:rsidR="00273440" w:rsidRPr="00273440">
        <w:rPr>
          <w:rStyle w:val="Pogrubienie"/>
          <w:rFonts w:asciiTheme="minorHAnsi" w:hAnsiTheme="minorHAnsi"/>
          <w:b w:val="0"/>
          <w:bCs w:val="0"/>
          <w:sz w:val="24"/>
          <w:szCs w:val="24"/>
        </w:rPr>
        <w:t xml:space="preserve">nich wielu fachowców branżowych, w tym przedstawicieli instytucji, które zrzeszają i reprezentują dany podsektor (tj. organizacji pracodawców i samorządu gospodarczego, a także osób, które działają też w innych radach – wojewódzkich </w:t>
      </w:r>
      <w:r w:rsidR="006A615A">
        <w:rPr>
          <w:rStyle w:val="Pogrubienie"/>
          <w:rFonts w:asciiTheme="minorHAnsi" w:hAnsiTheme="minorHAnsi"/>
          <w:b w:val="0"/>
          <w:bCs w:val="0"/>
          <w:sz w:val="24"/>
          <w:szCs w:val="24"/>
        </w:rPr>
        <w:t>r</w:t>
      </w:r>
      <w:r w:rsidR="006A615A" w:rsidRPr="00273440">
        <w:rPr>
          <w:rStyle w:val="Pogrubienie"/>
          <w:rFonts w:asciiTheme="minorHAnsi" w:hAnsiTheme="minorHAnsi"/>
          <w:b w:val="0"/>
          <w:bCs w:val="0"/>
          <w:sz w:val="24"/>
          <w:szCs w:val="24"/>
        </w:rPr>
        <w:t xml:space="preserve">adach </w:t>
      </w:r>
      <w:r w:rsidR="00273440" w:rsidRPr="00273440">
        <w:rPr>
          <w:rStyle w:val="Pogrubienie"/>
          <w:rFonts w:asciiTheme="minorHAnsi" w:hAnsiTheme="minorHAnsi"/>
          <w:b w:val="0"/>
          <w:bCs w:val="0"/>
          <w:sz w:val="24"/>
          <w:szCs w:val="24"/>
        </w:rPr>
        <w:t xml:space="preserve">rynku pracy czy w Radzie Interesariuszy Zintegrowanego Systemu Kwalifikacji). </w:t>
      </w:r>
      <w:proofErr w:type="spellStart"/>
      <w:r w:rsidR="00A91F0A">
        <w:rPr>
          <w:rStyle w:val="Pogrubienie"/>
          <w:rFonts w:asciiTheme="minorHAnsi" w:hAnsiTheme="minorHAnsi"/>
          <w:b w:val="0"/>
          <w:bCs w:val="0"/>
          <w:sz w:val="24"/>
          <w:szCs w:val="24"/>
        </w:rPr>
        <w:t>Ewaluatorzy</w:t>
      </w:r>
      <w:proofErr w:type="spellEnd"/>
      <w:r w:rsidR="00A91F0A">
        <w:rPr>
          <w:rStyle w:val="Pogrubienie"/>
          <w:rFonts w:asciiTheme="minorHAnsi" w:hAnsiTheme="minorHAnsi"/>
          <w:b w:val="0"/>
          <w:bCs w:val="0"/>
          <w:sz w:val="24"/>
          <w:szCs w:val="24"/>
        </w:rPr>
        <w:t xml:space="preserve"> </w:t>
      </w:r>
      <w:r w:rsidR="00B15A97">
        <w:rPr>
          <w:rStyle w:val="Pogrubienie"/>
          <w:rFonts w:asciiTheme="minorHAnsi" w:hAnsiTheme="minorHAnsi"/>
          <w:b w:val="0"/>
          <w:bCs w:val="0"/>
          <w:sz w:val="24"/>
          <w:szCs w:val="24"/>
        </w:rPr>
        <w:t>podkreśl</w:t>
      </w:r>
      <w:r w:rsidR="00A91F0A">
        <w:rPr>
          <w:rStyle w:val="Pogrubienie"/>
          <w:rFonts w:asciiTheme="minorHAnsi" w:hAnsiTheme="minorHAnsi"/>
          <w:b w:val="0"/>
          <w:bCs w:val="0"/>
          <w:sz w:val="24"/>
          <w:szCs w:val="24"/>
        </w:rPr>
        <w:t xml:space="preserve">ili </w:t>
      </w:r>
      <w:r w:rsidR="00EF2752">
        <w:rPr>
          <w:rStyle w:val="Pogrubienie"/>
          <w:rFonts w:asciiTheme="minorHAnsi" w:hAnsiTheme="minorHAnsi"/>
          <w:b w:val="0"/>
          <w:bCs w:val="0"/>
          <w:sz w:val="24"/>
          <w:szCs w:val="24"/>
        </w:rPr>
        <w:t>rolę SRK w </w:t>
      </w:r>
      <w:r w:rsidR="005A1063" w:rsidRPr="00B15A97">
        <w:rPr>
          <w:rStyle w:val="Pogrubienie"/>
          <w:rFonts w:asciiTheme="minorHAnsi" w:hAnsiTheme="minorHAnsi"/>
          <w:b w:val="0"/>
          <w:bCs w:val="0"/>
          <w:sz w:val="24"/>
          <w:szCs w:val="24"/>
        </w:rPr>
        <w:t xml:space="preserve">realizacji stawianych im celów strategicznych. SRK </w:t>
      </w:r>
      <w:r w:rsidR="00B15A97" w:rsidRPr="00B15A97">
        <w:rPr>
          <w:rStyle w:val="Pogrubienie"/>
          <w:rFonts w:asciiTheme="minorHAnsi" w:hAnsiTheme="minorHAnsi"/>
          <w:b w:val="0"/>
          <w:bCs w:val="0"/>
          <w:sz w:val="24"/>
          <w:szCs w:val="24"/>
        </w:rPr>
        <w:t>mają realną szansę</w:t>
      </w:r>
      <w:r w:rsidR="005A1063" w:rsidRPr="00B15A97">
        <w:rPr>
          <w:rStyle w:val="Pogrubienie"/>
          <w:rFonts w:asciiTheme="minorHAnsi" w:hAnsiTheme="minorHAnsi"/>
          <w:b w:val="0"/>
          <w:bCs w:val="0"/>
          <w:sz w:val="24"/>
          <w:szCs w:val="24"/>
        </w:rPr>
        <w:t xml:space="preserve"> przyczynić się do zwiększenia wiedzy o potrzeb</w:t>
      </w:r>
      <w:r w:rsidR="00A91F0A">
        <w:rPr>
          <w:rStyle w:val="Pogrubienie"/>
          <w:rFonts w:asciiTheme="minorHAnsi" w:hAnsiTheme="minorHAnsi"/>
          <w:b w:val="0"/>
          <w:bCs w:val="0"/>
          <w:sz w:val="24"/>
          <w:szCs w:val="24"/>
        </w:rPr>
        <w:t>ach kwalifikacyjno-zawodowych w </w:t>
      </w:r>
      <w:r w:rsidR="005A1063" w:rsidRPr="00B15A97">
        <w:rPr>
          <w:rStyle w:val="Pogrubienie"/>
          <w:rFonts w:asciiTheme="minorHAnsi" w:hAnsiTheme="minorHAnsi"/>
          <w:b w:val="0"/>
          <w:bCs w:val="0"/>
          <w:sz w:val="24"/>
          <w:szCs w:val="24"/>
        </w:rPr>
        <w:t>poszczególnych sektorach gospodark</w:t>
      </w:r>
      <w:r w:rsidR="00B15A97">
        <w:rPr>
          <w:rStyle w:val="Pogrubienie"/>
          <w:rFonts w:asciiTheme="minorHAnsi" w:hAnsiTheme="minorHAnsi"/>
          <w:b w:val="0"/>
          <w:bCs w:val="0"/>
          <w:sz w:val="24"/>
          <w:szCs w:val="24"/>
        </w:rPr>
        <w:t>i, głównie dzięki inicjowaniu i </w:t>
      </w:r>
      <w:r w:rsidR="005A1063" w:rsidRPr="00B15A97">
        <w:rPr>
          <w:rStyle w:val="Pogrubienie"/>
          <w:rFonts w:asciiTheme="minorHAnsi" w:hAnsiTheme="minorHAnsi"/>
          <w:b w:val="0"/>
          <w:bCs w:val="0"/>
          <w:sz w:val="24"/>
          <w:szCs w:val="24"/>
        </w:rPr>
        <w:t xml:space="preserve">zaangażowaniu w prowadzone badania i analizy, upowszechnianiu ich wyników oraz pełnieniu roli pośrednika w przekazie informacji do decydentów politycznych, sektora, instytucji edukacyjnych i instytucji rynku pracy. </w:t>
      </w:r>
      <w:r w:rsidR="00E44E68">
        <w:rPr>
          <w:rStyle w:val="Pogrubienie"/>
          <w:rFonts w:asciiTheme="minorHAnsi" w:hAnsiTheme="minorHAnsi"/>
          <w:b w:val="0"/>
          <w:bCs w:val="0"/>
          <w:sz w:val="24"/>
          <w:szCs w:val="24"/>
        </w:rPr>
        <w:t>P</w:t>
      </w:r>
      <w:r w:rsidR="00E44E68" w:rsidRPr="00273440">
        <w:rPr>
          <w:rStyle w:val="Pogrubienie"/>
          <w:rFonts w:asciiTheme="minorHAnsi" w:hAnsiTheme="minorHAnsi"/>
          <w:b w:val="0"/>
          <w:bCs w:val="0"/>
          <w:sz w:val="24"/>
          <w:szCs w:val="24"/>
        </w:rPr>
        <w:t>rzeprowadzone badanie wykazało</w:t>
      </w:r>
      <w:r w:rsidR="00E44E68">
        <w:rPr>
          <w:rStyle w:val="Pogrubienie"/>
          <w:rFonts w:asciiTheme="minorHAnsi" w:hAnsiTheme="minorHAnsi"/>
          <w:b w:val="0"/>
          <w:bCs w:val="0"/>
          <w:sz w:val="24"/>
          <w:szCs w:val="24"/>
        </w:rPr>
        <w:t xml:space="preserve"> również</w:t>
      </w:r>
      <w:r w:rsidR="00E44E68" w:rsidRPr="00273440">
        <w:rPr>
          <w:rStyle w:val="Pogrubienie"/>
          <w:rFonts w:asciiTheme="minorHAnsi" w:hAnsiTheme="minorHAnsi"/>
          <w:b w:val="0"/>
          <w:bCs w:val="0"/>
          <w:sz w:val="24"/>
          <w:szCs w:val="24"/>
        </w:rPr>
        <w:t xml:space="preserve">, że </w:t>
      </w:r>
      <w:r w:rsidR="00E44E68">
        <w:rPr>
          <w:rStyle w:val="Pogrubienie"/>
          <w:rFonts w:asciiTheme="minorHAnsi" w:hAnsiTheme="minorHAnsi"/>
          <w:b w:val="0"/>
          <w:bCs w:val="0"/>
          <w:sz w:val="24"/>
          <w:szCs w:val="24"/>
        </w:rPr>
        <w:t>SRK</w:t>
      </w:r>
      <w:r w:rsidR="00E44E68" w:rsidRPr="00273440">
        <w:rPr>
          <w:rStyle w:val="Pogrubienie"/>
          <w:rFonts w:asciiTheme="minorHAnsi" w:hAnsiTheme="minorHAnsi"/>
          <w:b w:val="0"/>
          <w:bCs w:val="0"/>
          <w:sz w:val="24"/>
          <w:szCs w:val="24"/>
        </w:rPr>
        <w:t xml:space="preserve"> </w:t>
      </w:r>
      <w:r w:rsidR="00E44E68">
        <w:rPr>
          <w:rStyle w:val="Pogrubienie"/>
          <w:rFonts w:asciiTheme="minorHAnsi" w:hAnsiTheme="minorHAnsi"/>
          <w:b w:val="0"/>
          <w:bCs w:val="0"/>
          <w:sz w:val="24"/>
          <w:szCs w:val="24"/>
        </w:rPr>
        <w:t>miały</w:t>
      </w:r>
      <w:r w:rsidR="00E44E68" w:rsidRPr="00273440">
        <w:rPr>
          <w:rStyle w:val="Pogrubienie"/>
          <w:rFonts w:asciiTheme="minorHAnsi" w:hAnsiTheme="minorHAnsi"/>
          <w:b w:val="0"/>
          <w:bCs w:val="0"/>
          <w:sz w:val="24"/>
          <w:szCs w:val="24"/>
        </w:rPr>
        <w:t xml:space="preserve"> ograniczone możliwości formalnego wpływu na system edukacji i kształcenia (m.in. </w:t>
      </w:r>
      <w:r w:rsidR="00E44E68">
        <w:rPr>
          <w:rStyle w:val="Pogrubienie"/>
          <w:rFonts w:asciiTheme="minorHAnsi" w:hAnsiTheme="minorHAnsi"/>
          <w:b w:val="0"/>
          <w:bCs w:val="0"/>
          <w:sz w:val="24"/>
          <w:szCs w:val="24"/>
        </w:rPr>
        <w:t>z uwagi na brak osobowości prawnej</w:t>
      </w:r>
      <w:r w:rsidR="00E44E68" w:rsidRPr="00273440">
        <w:rPr>
          <w:rStyle w:val="Pogrubienie"/>
          <w:rFonts w:asciiTheme="minorHAnsi" w:hAnsiTheme="minorHAnsi"/>
          <w:b w:val="0"/>
          <w:bCs w:val="0"/>
          <w:sz w:val="24"/>
          <w:szCs w:val="24"/>
        </w:rPr>
        <w:t xml:space="preserve"> oraz niespełnianie kryteriów ustawowej definicji partnera społecznego)</w:t>
      </w:r>
      <w:r w:rsidR="00E44E68">
        <w:rPr>
          <w:rStyle w:val="Pogrubienie"/>
          <w:rFonts w:asciiTheme="minorHAnsi" w:hAnsiTheme="minorHAnsi"/>
          <w:b w:val="0"/>
          <w:bCs w:val="0"/>
          <w:sz w:val="24"/>
          <w:szCs w:val="24"/>
        </w:rPr>
        <w:t>.</w:t>
      </w:r>
    </w:p>
    <w:p w14:paraId="1D76E2E2" w14:textId="150DC966" w:rsidR="00E44E68" w:rsidRDefault="00946379" w:rsidP="00FC47DB">
      <w:pPr>
        <w:spacing w:after="0"/>
        <w:rPr>
          <w:rStyle w:val="Pogrubienie"/>
          <w:rFonts w:asciiTheme="minorHAnsi" w:hAnsiTheme="minorHAnsi"/>
          <w:b w:val="0"/>
          <w:bCs w:val="0"/>
          <w:sz w:val="24"/>
          <w:szCs w:val="24"/>
        </w:rPr>
      </w:pPr>
      <w:r>
        <w:rPr>
          <w:rStyle w:val="Pogrubienie"/>
          <w:rFonts w:asciiTheme="minorHAnsi" w:hAnsiTheme="minorHAnsi"/>
          <w:b w:val="0"/>
          <w:bCs w:val="0"/>
          <w:sz w:val="24"/>
          <w:szCs w:val="24"/>
        </w:rPr>
        <w:t>Sytuację tę zmieniła m.in.</w:t>
      </w:r>
      <w:r w:rsidR="009B662A" w:rsidRPr="009B662A">
        <w:rPr>
          <w:rStyle w:val="Pogrubienie"/>
          <w:rFonts w:asciiTheme="minorHAnsi" w:hAnsiTheme="minorHAnsi"/>
          <w:b w:val="0"/>
          <w:bCs w:val="0"/>
          <w:sz w:val="24"/>
          <w:szCs w:val="24"/>
        </w:rPr>
        <w:t xml:space="preserve"> </w:t>
      </w:r>
      <w:r w:rsidR="00E44E68" w:rsidRPr="00E44E68">
        <w:rPr>
          <w:rStyle w:val="Pogrubienie"/>
          <w:rFonts w:asciiTheme="minorHAnsi" w:hAnsiTheme="minorHAnsi"/>
          <w:b w:val="0"/>
          <w:bCs w:val="0"/>
          <w:sz w:val="24"/>
          <w:szCs w:val="24"/>
        </w:rPr>
        <w:t>Ustawa z dnia 22 listopada 2018 r. o zmianie ustawy - Prawo oświatowe, ustawy o systemie oświaty oraz niektórych innych ustaw</w:t>
      </w:r>
      <w:r w:rsidR="00E44E68">
        <w:rPr>
          <w:rStyle w:val="Pogrubienie"/>
          <w:rFonts w:asciiTheme="minorHAnsi" w:hAnsiTheme="minorHAnsi"/>
          <w:b w:val="0"/>
          <w:bCs w:val="0"/>
          <w:sz w:val="24"/>
          <w:szCs w:val="24"/>
        </w:rPr>
        <w:t xml:space="preserve"> (</w:t>
      </w:r>
      <w:r w:rsidR="00E44E68" w:rsidRPr="00E44E68">
        <w:rPr>
          <w:rStyle w:val="Pogrubienie"/>
          <w:rFonts w:asciiTheme="minorHAnsi" w:hAnsiTheme="minorHAnsi"/>
          <w:b w:val="0"/>
          <w:bCs w:val="0"/>
          <w:sz w:val="24"/>
          <w:szCs w:val="24"/>
        </w:rPr>
        <w:t>Dz.U.</w:t>
      </w:r>
      <w:r w:rsidR="00E44E68">
        <w:rPr>
          <w:rStyle w:val="Pogrubienie"/>
          <w:rFonts w:asciiTheme="minorHAnsi" w:hAnsiTheme="minorHAnsi"/>
          <w:b w:val="0"/>
          <w:bCs w:val="0"/>
          <w:sz w:val="24"/>
          <w:szCs w:val="24"/>
        </w:rPr>
        <w:t> </w:t>
      </w:r>
      <w:r w:rsidR="00E44E68" w:rsidRPr="00E44E68">
        <w:rPr>
          <w:rStyle w:val="Pogrubienie"/>
          <w:rFonts w:asciiTheme="minorHAnsi" w:hAnsiTheme="minorHAnsi"/>
          <w:b w:val="0"/>
          <w:bCs w:val="0"/>
          <w:sz w:val="24"/>
          <w:szCs w:val="24"/>
        </w:rPr>
        <w:t>2018 poz. 2245</w:t>
      </w:r>
      <w:r w:rsidR="00E44E68">
        <w:rPr>
          <w:rStyle w:val="Pogrubienie"/>
          <w:rFonts w:asciiTheme="minorHAnsi" w:hAnsiTheme="minorHAnsi"/>
          <w:b w:val="0"/>
          <w:bCs w:val="0"/>
          <w:sz w:val="24"/>
          <w:szCs w:val="24"/>
        </w:rPr>
        <w:t>).</w:t>
      </w:r>
    </w:p>
    <w:p w14:paraId="6606758D" w14:textId="6EAA7CB9" w:rsidR="009B662A" w:rsidRPr="009B662A" w:rsidRDefault="009B662A" w:rsidP="00E44E68">
      <w:pPr>
        <w:spacing w:after="0"/>
        <w:rPr>
          <w:rStyle w:val="Pogrubienie"/>
          <w:rFonts w:asciiTheme="minorHAnsi" w:hAnsiTheme="minorHAnsi"/>
          <w:b w:val="0"/>
          <w:bCs w:val="0"/>
          <w:sz w:val="24"/>
          <w:szCs w:val="24"/>
        </w:rPr>
      </w:pPr>
      <w:r w:rsidRPr="009B662A">
        <w:rPr>
          <w:rStyle w:val="Pogrubienie"/>
          <w:rFonts w:asciiTheme="minorHAnsi" w:hAnsiTheme="minorHAnsi"/>
          <w:b w:val="0"/>
          <w:bCs w:val="0"/>
          <w:sz w:val="24"/>
          <w:szCs w:val="24"/>
        </w:rPr>
        <w:t xml:space="preserve">Rady sektorowe i Rada Programowa ds. Kompetencji zostały wskazane w ustawie Prawo oświatowe </w:t>
      </w:r>
      <w:r w:rsidR="00946379">
        <w:rPr>
          <w:rStyle w:val="Pogrubienie"/>
          <w:rFonts w:asciiTheme="minorHAnsi" w:hAnsiTheme="minorHAnsi"/>
          <w:b w:val="0"/>
          <w:bCs w:val="0"/>
          <w:sz w:val="24"/>
          <w:szCs w:val="24"/>
        </w:rPr>
        <w:t>(</w:t>
      </w:r>
      <w:r w:rsidR="00946379" w:rsidRPr="00946379">
        <w:rPr>
          <w:rStyle w:val="Pogrubienie"/>
          <w:rFonts w:asciiTheme="minorHAnsi" w:hAnsiTheme="minorHAnsi"/>
          <w:b w:val="0"/>
          <w:bCs w:val="0"/>
          <w:sz w:val="24"/>
          <w:szCs w:val="24"/>
        </w:rPr>
        <w:t>t</w:t>
      </w:r>
      <w:r w:rsidR="00946379">
        <w:rPr>
          <w:rStyle w:val="Pogrubienie"/>
          <w:rFonts w:asciiTheme="minorHAnsi" w:hAnsiTheme="minorHAnsi"/>
          <w:b w:val="0"/>
          <w:bCs w:val="0"/>
          <w:sz w:val="24"/>
          <w:szCs w:val="24"/>
        </w:rPr>
        <w:t>.</w:t>
      </w:r>
      <w:r w:rsidR="00946379" w:rsidRPr="00946379">
        <w:rPr>
          <w:rStyle w:val="Pogrubienie"/>
          <w:rFonts w:asciiTheme="minorHAnsi" w:hAnsiTheme="minorHAnsi"/>
          <w:b w:val="0"/>
          <w:bCs w:val="0"/>
          <w:sz w:val="24"/>
          <w:szCs w:val="24"/>
        </w:rPr>
        <w:t>j</w:t>
      </w:r>
      <w:r w:rsidR="00946379">
        <w:rPr>
          <w:rStyle w:val="Pogrubienie"/>
          <w:rFonts w:asciiTheme="minorHAnsi" w:hAnsiTheme="minorHAnsi"/>
          <w:b w:val="0"/>
          <w:bCs w:val="0"/>
          <w:sz w:val="24"/>
          <w:szCs w:val="24"/>
        </w:rPr>
        <w:t>.</w:t>
      </w:r>
      <w:r w:rsidR="00946379" w:rsidRPr="00946379">
        <w:rPr>
          <w:rStyle w:val="Pogrubienie"/>
          <w:rFonts w:asciiTheme="minorHAnsi" w:hAnsiTheme="minorHAnsi"/>
          <w:b w:val="0"/>
          <w:bCs w:val="0"/>
          <w:sz w:val="24"/>
          <w:szCs w:val="24"/>
        </w:rPr>
        <w:t xml:space="preserve"> Dz.U. 2019 poz. 1148</w:t>
      </w:r>
      <w:r w:rsidR="00946379">
        <w:rPr>
          <w:rStyle w:val="Pogrubienie"/>
          <w:rFonts w:asciiTheme="minorHAnsi" w:hAnsiTheme="minorHAnsi"/>
          <w:b w:val="0"/>
          <w:bCs w:val="0"/>
          <w:sz w:val="24"/>
          <w:szCs w:val="24"/>
        </w:rPr>
        <w:t>)</w:t>
      </w:r>
      <w:r w:rsidR="00946379" w:rsidRPr="00946379">
        <w:rPr>
          <w:rStyle w:val="Pogrubienie"/>
          <w:rFonts w:asciiTheme="minorHAnsi" w:hAnsiTheme="minorHAnsi"/>
          <w:b w:val="0"/>
          <w:bCs w:val="0"/>
          <w:sz w:val="24"/>
          <w:szCs w:val="24"/>
        </w:rPr>
        <w:t xml:space="preserve"> </w:t>
      </w:r>
      <w:r w:rsidRPr="009B662A">
        <w:rPr>
          <w:rStyle w:val="Pogrubienie"/>
          <w:rFonts w:asciiTheme="minorHAnsi" w:hAnsiTheme="minorHAnsi"/>
          <w:b w:val="0"/>
          <w:bCs w:val="0"/>
          <w:sz w:val="24"/>
          <w:szCs w:val="24"/>
        </w:rPr>
        <w:t>jako instytucje, które obok innych, jak np. pracodawcy, samorządy gospodarcze, wspierają system oświaty w zakresie kształcenia zawodowego. Oprócz Prawa oświatowego zmiany zostały wprowadzone także w kilku innych przepisach</w:t>
      </w:r>
      <w:r w:rsidR="00873D38">
        <w:rPr>
          <w:rStyle w:val="Pogrubienie"/>
          <w:rFonts w:asciiTheme="minorHAnsi" w:hAnsiTheme="minorHAnsi"/>
          <w:b w:val="0"/>
          <w:bCs w:val="0"/>
          <w:sz w:val="24"/>
          <w:szCs w:val="24"/>
        </w:rPr>
        <w:t xml:space="preserve">, </w:t>
      </w:r>
      <w:r w:rsidR="009545B8">
        <w:rPr>
          <w:rStyle w:val="Pogrubienie"/>
          <w:rFonts w:asciiTheme="minorHAnsi" w:hAnsiTheme="minorHAnsi"/>
          <w:b w:val="0"/>
          <w:bCs w:val="0"/>
          <w:sz w:val="24"/>
          <w:szCs w:val="24"/>
        </w:rPr>
        <w:t>w konsekwencji</w:t>
      </w:r>
      <w:r w:rsidR="00873D38">
        <w:rPr>
          <w:rStyle w:val="Pogrubienie"/>
          <w:rFonts w:asciiTheme="minorHAnsi" w:hAnsiTheme="minorHAnsi"/>
          <w:b w:val="0"/>
          <w:bCs w:val="0"/>
          <w:sz w:val="24"/>
          <w:szCs w:val="24"/>
        </w:rPr>
        <w:t xml:space="preserve"> </w:t>
      </w:r>
      <w:r w:rsidR="009545B8">
        <w:rPr>
          <w:rStyle w:val="Pogrubienie"/>
          <w:rFonts w:asciiTheme="minorHAnsi" w:hAnsiTheme="minorHAnsi"/>
          <w:b w:val="0"/>
          <w:bCs w:val="0"/>
          <w:sz w:val="24"/>
          <w:szCs w:val="24"/>
        </w:rPr>
        <w:t>których</w:t>
      </w:r>
      <w:r w:rsidR="00873D38">
        <w:rPr>
          <w:rStyle w:val="Pogrubienie"/>
          <w:rFonts w:asciiTheme="minorHAnsi" w:hAnsiTheme="minorHAnsi"/>
          <w:b w:val="0"/>
          <w:bCs w:val="0"/>
          <w:sz w:val="24"/>
          <w:szCs w:val="24"/>
        </w:rPr>
        <w:t>:</w:t>
      </w:r>
    </w:p>
    <w:p w14:paraId="20D890F8" w14:textId="6931D8AC" w:rsidR="009B662A" w:rsidRPr="00946379" w:rsidRDefault="009B662A" w:rsidP="009B662A">
      <w:pPr>
        <w:pStyle w:val="Akapitzlist"/>
        <w:numPr>
          <w:ilvl w:val="0"/>
          <w:numId w:val="10"/>
        </w:numPr>
        <w:spacing w:before="120" w:after="120"/>
        <w:rPr>
          <w:sz w:val="24"/>
          <w:szCs w:val="24"/>
        </w:rPr>
      </w:pPr>
      <w:r w:rsidRPr="00946379">
        <w:rPr>
          <w:sz w:val="24"/>
          <w:szCs w:val="24"/>
        </w:rPr>
        <w:lastRenderedPageBreak/>
        <w:t>sektorowe rady do spraw kompetencji mogą występować do właściwych minist</w:t>
      </w:r>
      <w:r w:rsidR="009545B8">
        <w:rPr>
          <w:sz w:val="24"/>
          <w:szCs w:val="24"/>
        </w:rPr>
        <w:t>rów z </w:t>
      </w:r>
      <w:r w:rsidRPr="00946379">
        <w:rPr>
          <w:sz w:val="24"/>
          <w:szCs w:val="24"/>
        </w:rPr>
        <w:t>propozycją wprowadzenia do klasyfikacji zawodów szkolnictwa branżowego zawodu, wykreślenia zawodu lub dokonania zmiany dotyczącej zawodu, kwalifikacji wyodrębnionej w zawodzie lub dodatkowych umiejętności zawodowych;</w:t>
      </w:r>
    </w:p>
    <w:p w14:paraId="2F3E3F67" w14:textId="62769E54" w:rsidR="009B662A" w:rsidRPr="00946379" w:rsidRDefault="009B662A" w:rsidP="009B662A">
      <w:pPr>
        <w:pStyle w:val="Akapitzlist"/>
        <w:numPr>
          <w:ilvl w:val="0"/>
          <w:numId w:val="10"/>
        </w:numPr>
        <w:spacing w:before="120" w:after="120"/>
        <w:rPr>
          <w:sz w:val="24"/>
          <w:szCs w:val="24"/>
        </w:rPr>
      </w:pPr>
      <w:r w:rsidRPr="00946379">
        <w:rPr>
          <w:sz w:val="24"/>
          <w:szCs w:val="24"/>
        </w:rPr>
        <w:t>minister właściwy do spraw oświaty i wychowania ustala prognozę zapotrzebowania na pracowników w zawodach szkolnictwa branżowego na krajowym i wojewódzkim rynku pracy po zasięgnięciu opinii sektorowych rad do spraw kompetencji i Rady Programowej do spraw kompetencji;</w:t>
      </w:r>
    </w:p>
    <w:p w14:paraId="02132CEF" w14:textId="4420D9A7" w:rsidR="009B662A" w:rsidRPr="00946379" w:rsidRDefault="009B662A" w:rsidP="009B662A">
      <w:pPr>
        <w:pStyle w:val="Akapitzlist"/>
        <w:numPr>
          <w:ilvl w:val="0"/>
          <w:numId w:val="10"/>
        </w:numPr>
        <w:spacing w:before="120" w:after="120"/>
        <w:rPr>
          <w:sz w:val="24"/>
          <w:szCs w:val="24"/>
        </w:rPr>
      </w:pPr>
      <w:r w:rsidRPr="00946379">
        <w:rPr>
          <w:sz w:val="24"/>
          <w:szCs w:val="24"/>
        </w:rPr>
        <w:t>w przypadku szkoły prowadzącej kształcenie zawodowe w zebraniach rady pedagogicznej mogą również brać udział, z głosem doradczym, przedstawiciele rad sektorowych zapraszani przez jej przewodniczącego za zgodą lub na wniosek rady pedagogicznej;</w:t>
      </w:r>
    </w:p>
    <w:p w14:paraId="34AF907C" w14:textId="78B7BFD3" w:rsidR="009B662A" w:rsidRPr="00946379" w:rsidRDefault="009B662A" w:rsidP="009B662A">
      <w:pPr>
        <w:pStyle w:val="Akapitzlist"/>
        <w:numPr>
          <w:ilvl w:val="0"/>
          <w:numId w:val="10"/>
        </w:numPr>
        <w:spacing w:before="120" w:after="120"/>
        <w:rPr>
          <w:sz w:val="24"/>
          <w:szCs w:val="24"/>
        </w:rPr>
      </w:pPr>
      <w:r w:rsidRPr="00946379">
        <w:rPr>
          <w:sz w:val="24"/>
          <w:szCs w:val="24"/>
        </w:rPr>
        <w:t>do ewidencji egzaminatorów w zakresie przeprowadzania egzaminu zawodowego może być wpisany przedstawiciel rady sektorowej (o ile spełni inne, ustawowe warunki dotyczące m. in. kwalifikacji);</w:t>
      </w:r>
    </w:p>
    <w:p w14:paraId="4E46BFB6" w14:textId="3A5AB7E4" w:rsidR="009B662A" w:rsidRPr="00946379" w:rsidRDefault="009B662A" w:rsidP="009B662A">
      <w:pPr>
        <w:pStyle w:val="Akapitzlist"/>
        <w:numPr>
          <w:ilvl w:val="0"/>
          <w:numId w:val="10"/>
        </w:numPr>
        <w:spacing w:before="120" w:after="120"/>
        <w:rPr>
          <w:sz w:val="24"/>
          <w:szCs w:val="24"/>
        </w:rPr>
      </w:pPr>
      <w:r w:rsidRPr="00946379">
        <w:rPr>
          <w:sz w:val="24"/>
          <w:szCs w:val="24"/>
        </w:rPr>
        <w:t>w przypadku wydawania opinii o zasadności kształc</w:t>
      </w:r>
      <w:r w:rsidR="009545B8">
        <w:rPr>
          <w:sz w:val="24"/>
          <w:szCs w:val="24"/>
        </w:rPr>
        <w:t>enia w danym zawodzie zgodnie z </w:t>
      </w:r>
      <w:r w:rsidRPr="00946379">
        <w:rPr>
          <w:sz w:val="24"/>
          <w:szCs w:val="24"/>
        </w:rPr>
        <w:t>potrzebami rynku pracy, przedstawiciele rad sektorowych mogą być zapraszani przez marszałka województwa do udziału w posiedzeniu wojewódzkiej rady rynku pracy;</w:t>
      </w:r>
    </w:p>
    <w:p w14:paraId="0B3591B8" w14:textId="63F2713A" w:rsidR="009B662A" w:rsidRPr="00946379" w:rsidRDefault="009B662A" w:rsidP="009B662A">
      <w:pPr>
        <w:pStyle w:val="Akapitzlist"/>
        <w:numPr>
          <w:ilvl w:val="0"/>
          <w:numId w:val="10"/>
        </w:numPr>
        <w:spacing w:before="120" w:after="120"/>
        <w:rPr>
          <w:sz w:val="24"/>
          <w:szCs w:val="24"/>
        </w:rPr>
      </w:pPr>
      <w:r w:rsidRPr="00946379">
        <w:rPr>
          <w:sz w:val="24"/>
          <w:szCs w:val="24"/>
        </w:rPr>
        <w:t xml:space="preserve">rady sektorowe zyskują możliwość wnioskowania do ministra właściwego o podjęcie działań w celu włączenia Sektorowej Ramy Kwalifikacji do Zintegrowanego Systemu Kwalifikacji (ZSK), a same wnioski o włączenie Sektorowej Ramy Kwalifikacji (składane także przez inne podmioty) muszą zawierać </w:t>
      </w:r>
      <w:r w:rsidR="009545B8">
        <w:rPr>
          <w:sz w:val="24"/>
          <w:szCs w:val="24"/>
        </w:rPr>
        <w:t>opinię reprezentantów branży, w </w:t>
      </w:r>
      <w:r w:rsidRPr="00946379">
        <w:rPr>
          <w:sz w:val="24"/>
          <w:szCs w:val="24"/>
        </w:rPr>
        <w:t>szczególności rady sektorowej. Wniosek złożony przez radę sektorową takiej opinii już nie wymaga;</w:t>
      </w:r>
    </w:p>
    <w:p w14:paraId="21240933" w14:textId="0F9F9EC1" w:rsidR="009B662A" w:rsidRPr="00946379" w:rsidRDefault="009B662A" w:rsidP="009B662A">
      <w:pPr>
        <w:pStyle w:val="Akapitzlist"/>
        <w:numPr>
          <w:ilvl w:val="0"/>
          <w:numId w:val="10"/>
        </w:numPr>
        <w:spacing w:before="120" w:after="120"/>
        <w:rPr>
          <w:sz w:val="24"/>
          <w:szCs w:val="24"/>
        </w:rPr>
      </w:pPr>
      <w:r w:rsidRPr="00946379">
        <w:rPr>
          <w:sz w:val="24"/>
          <w:szCs w:val="24"/>
        </w:rPr>
        <w:t>konsultacje wniosku o włączenie kwalifikacji rynkowej minister właściwy powinien przeprowadzać z uwzględnieniem rad sektorowych;</w:t>
      </w:r>
    </w:p>
    <w:p w14:paraId="7E81BCB2" w14:textId="5995A856" w:rsidR="009B662A" w:rsidRPr="00946379" w:rsidRDefault="009B662A" w:rsidP="009B662A">
      <w:pPr>
        <w:pStyle w:val="Akapitzlist"/>
        <w:numPr>
          <w:ilvl w:val="0"/>
          <w:numId w:val="10"/>
        </w:numPr>
        <w:spacing w:before="120" w:after="120"/>
        <w:rPr>
          <w:rStyle w:val="Pogrubienie"/>
          <w:rFonts w:asciiTheme="minorHAnsi" w:hAnsiTheme="minorHAnsi"/>
          <w:b w:val="0"/>
          <w:bCs w:val="0"/>
          <w:sz w:val="24"/>
          <w:szCs w:val="24"/>
        </w:rPr>
      </w:pPr>
      <w:r w:rsidRPr="00946379">
        <w:rPr>
          <w:sz w:val="24"/>
          <w:szCs w:val="24"/>
        </w:rPr>
        <w:t xml:space="preserve">rady sektorowe mogą wystąpić do ministra właściwego z wnioskiem o dokonanie przeglądu włączonej do Zintegrowanego Systemu Kwalifikacji </w:t>
      </w:r>
      <w:proofErr w:type="spellStart"/>
      <w:r w:rsidRPr="00946379">
        <w:rPr>
          <w:sz w:val="24"/>
          <w:szCs w:val="24"/>
        </w:rPr>
        <w:t>kwalifikacji</w:t>
      </w:r>
      <w:proofErr w:type="spellEnd"/>
      <w:r w:rsidRPr="00946379">
        <w:rPr>
          <w:sz w:val="24"/>
          <w:szCs w:val="24"/>
        </w:rPr>
        <w:t xml:space="preserve"> rynkowej mogą też wnioskować o przywrócenie kwalifikacji rynkowej statusu kwalifikacji rynkowej funkcjonującej, jeśli miała</w:t>
      </w:r>
      <w:r w:rsidRPr="00946379">
        <w:rPr>
          <w:rStyle w:val="Pogrubienie"/>
          <w:rFonts w:asciiTheme="minorHAnsi" w:hAnsiTheme="minorHAnsi"/>
          <w:b w:val="0"/>
          <w:bCs w:val="0"/>
          <w:sz w:val="24"/>
          <w:szCs w:val="24"/>
        </w:rPr>
        <w:t xml:space="preserve"> status archiwalnej.</w:t>
      </w:r>
    </w:p>
    <w:p w14:paraId="39F05A8A" w14:textId="793F316D" w:rsidR="0048098B" w:rsidRDefault="00FB3511" w:rsidP="00FB3511">
      <w:pPr>
        <w:spacing w:before="360" w:after="360"/>
        <w:rPr>
          <w:rStyle w:val="Pogrubienie"/>
          <w:rFonts w:asciiTheme="minorHAnsi" w:hAnsiTheme="minorHAnsi"/>
          <w:b w:val="0"/>
          <w:bCs w:val="0"/>
          <w:sz w:val="24"/>
          <w:szCs w:val="24"/>
        </w:rPr>
      </w:pPr>
      <w:r>
        <w:rPr>
          <w:rStyle w:val="Pogrubienie"/>
          <w:rFonts w:asciiTheme="minorHAnsi" w:hAnsiTheme="minorHAnsi"/>
          <w:b w:val="0"/>
          <w:sz w:val="24"/>
          <w:szCs w:val="24"/>
        </w:rPr>
        <w:t xml:space="preserve">Zadania SRK wspiera powołana w </w:t>
      </w:r>
      <w:r w:rsidR="000025A0">
        <w:rPr>
          <w:rStyle w:val="Pogrubienie"/>
          <w:rFonts w:asciiTheme="minorHAnsi" w:hAnsiTheme="minorHAnsi"/>
          <w:b w:val="0"/>
          <w:sz w:val="24"/>
          <w:szCs w:val="24"/>
        </w:rPr>
        <w:t>2018 r.</w:t>
      </w:r>
      <w:r w:rsidR="00BE33F3" w:rsidRPr="000025A0">
        <w:rPr>
          <w:rStyle w:val="Pogrubienie"/>
          <w:rFonts w:asciiTheme="minorHAnsi" w:hAnsiTheme="minorHAnsi"/>
          <w:b w:val="0"/>
          <w:bCs w:val="0"/>
          <w:sz w:val="24"/>
          <w:szCs w:val="24"/>
        </w:rPr>
        <w:t xml:space="preserve"> </w:t>
      </w:r>
      <w:r w:rsidR="000025A0" w:rsidRPr="00085429">
        <w:rPr>
          <w:rStyle w:val="Pogrubienie"/>
          <w:rFonts w:asciiTheme="minorHAnsi" w:hAnsiTheme="minorHAnsi"/>
          <w:bCs w:val="0"/>
          <w:sz w:val="24"/>
          <w:szCs w:val="24"/>
        </w:rPr>
        <w:t>Rada Programowa ds. Kompetencji</w:t>
      </w:r>
      <w:r>
        <w:rPr>
          <w:rStyle w:val="Pogrubienie"/>
          <w:rFonts w:asciiTheme="minorHAnsi" w:hAnsiTheme="minorHAnsi"/>
          <w:b w:val="0"/>
          <w:bCs w:val="0"/>
          <w:sz w:val="24"/>
          <w:szCs w:val="24"/>
        </w:rPr>
        <w:t xml:space="preserve">, do której zadań należy m.in. </w:t>
      </w:r>
      <w:r w:rsidRPr="00FB3511">
        <w:rPr>
          <w:rStyle w:val="Pogrubienie"/>
          <w:rFonts w:asciiTheme="minorHAnsi" w:hAnsiTheme="minorHAnsi"/>
          <w:b w:val="0"/>
          <w:bCs w:val="0"/>
          <w:sz w:val="24"/>
          <w:szCs w:val="24"/>
        </w:rPr>
        <w:t>prowadzenie działań na rzecz wpro</w:t>
      </w:r>
      <w:r w:rsidR="0045519D">
        <w:rPr>
          <w:rStyle w:val="Pogrubienie"/>
          <w:rFonts w:asciiTheme="minorHAnsi" w:hAnsiTheme="minorHAnsi"/>
          <w:b w:val="0"/>
          <w:bCs w:val="0"/>
          <w:sz w:val="24"/>
          <w:szCs w:val="24"/>
        </w:rPr>
        <w:t>wadzania zmian legislacyjnych w </w:t>
      </w:r>
      <w:r w:rsidRPr="00FB3511">
        <w:rPr>
          <w:rStyle w:val="Pogrubienie"/>
          <w:rFonts w:asciiTheme="minorHAnsi" w:hAnsiTheme="minorHAnsi"/>
          <w:b w:val="0"/>
          <w:bCs w:val="0"/>
          <w:sz w:val="24"/>
          <w:szCs w:val="24"/>
        </w:rPr>
        <w:t>obszarze nauki, edukacji i innej edukacji nieformalnej i jej dosto</w:t>
      </w:r>
      <w:r w:rsidR="00DB3F57">
        <w:rPr>
          <w:rStyle w:val="Pogrubienie"/>
          <w:rFonts w:asciiTheme="minorHAnsi" w:hAnsiTheme="minorHAnsi"/>
          <w:b w:val="0"/>
          <w:bCs w:val="0"/>
          <w:sz w:val="24"/>
          <w:szCs w:val="24"/>
        </w:rPr>
        <w:t xml:space="preserve">sowania do potrzeb rynku pracy oraz </w:t>
      </w:r>
      <w:r w:rsidRPr="00FB3511">
        <w:rPr>
          <w:rStyle w:val="Pogrubienie"/>
          <w:rFonts w:asciiTheme="minorHAnsi" w:hAnsiTheme="minorHAnsi"/>
          <w:b w:val="0"/>
          <w:bCs w:val="0"/>
          <w:sz w:val="24"/>
          <w:szCs w:val="24"/>
        </w:rPr>
        <w:t>zapewnienie szerokiego dostępu do wyników monitoringu rynku pracy</w:t>
      </w:r>
      <w:r w:rsidR="00DB3F57">
        <w:rPr>
          <w:rStyle w:val="Pogrubienie"/>
          <w:rFonts w:asciiTheme="minorHAnsi" w:hAnsiTheme="minorHAnsi"/>
          <w:b w:val="0"/>
          <w:bCs w:val="0"/>
          <w:sz w:val="24"/>
          <w:szCs w:val="24"/>
        </w:rPr>
        <w:t>.</w:t>
      </w:r>
      <w:r>
        <w:rPr>
          <w:rStyle w:val="Pogrubienie"/>
          <w:rFonts w:asciiTheme="minorHAnsi" w:hAnsiTheme="minorHAnsi"/>
          <w:b w:val="0"/>
          <w:bCs w:val="0"/>
          <w:sz w:val="24"/>
          <w:szCs w:val="24"/>
        </w:rPr>
        <w:t xml:space="preserve"> </w:t>
      </w:r>
      <w:r w:rsidR="00760AA1" w:rsidRPr="00760AA1">
        <w:rPr>
          <w:rStyle w:val="Pogrubienie"/>
          <w:rFonts w:asciiTheme="minorHAnsi" w:hAnsiTheme="minorHAnsi"/>
          <w:b w:val="0"/>
          <w:bCs w:val="0"/>
          <w:sz w:val="24"/>
          <w:szCs w:val="24"/>
        </w:rPr>
        <w:t xml:space="preserve">Od sierpnia 2018 r. na potrzeby Rady Programowej oraz Rad Sektorowych realizowana jest usługa </w:t>
      </w:r>
      <w:proofErr w:type="spellStart"/>
      <w:r w:rsidR="00760AA1" w:rsidRPr="00760AA1">
        <w:rPr>
          <w:rStyle w:val="Pogrubienie"/>
          <w:rFonts w:asciiTheme="minorHAnsi" w:hAnsiTheme="minorHAnsi"/>
          <w:b w:val="0"/>
          <w:bCs w:val="0"/>
          <w:sz w:val="24"/>
          <w:szCs w:val="24"/>
        </w:rPr>
        <w:t>infobrokeringu</w:t>
      </w:r>
      <w:proofErr w:type="spellEnd"/>
      <w:r w:rsidR="00760AA1" w:rsidRPr="00760AA1">
        <w:rPr>
          <w:rStyle w:val="Pogrubienie"/>
          <w:rFonts w:asciiTheme="minorHAnsi" w:hAnsiTheme="minorHAnsi"/>
          <w:b w:val="0"/>
          <w:bCs w:val="0"/>
          <w:sz w:val="24"/>
          <w:szCs w:val="24"/>
        </w:rPr>
        <w:t>, w ramach której powstają comiesięcz</w:t>
      </w:r>
      <w:r w:rsidR="00760AA1">
        <w:rPr>
          <w:rStyle w:val="Pogrubienie"/>
          <w:rFonts w:asciiTheme="minorHAnsi" w:hAnsiTheme="minorHAnsi"/>
          <w:b w:val="0"/>
          <w:bCs w:val="0"/>
          <w:sz w:val="24"/>
          <w:szCs w:val="24"/>
        </w:rPr>
        <w:t>ne raporty nt. ogólnego stanu i </w:t>
      </w:r>
      <w:r w:rsidR="00760AA1" w:rsidRPr="00760AA1">
        <w:rPr>
          <w:rStyle w:val="Pogrubienie"/>
          <w:rFonts w:asciiTheme="minorHAnsi" w:hAnsiTheme="minorHAnsi"/>
          <w:b w:val="0"/>
          <w:bCs w:val="0"/>
          <w:sz w:val="24"/>
          <w:szCs w:val="24"/>
        </w:rPr>
        <w:t>trendów gospodarki krajowej i światowej w kontekście potrzeb kompetencyjnych rynku pracy oraz poszczególnych sektorów/branż/specjalizacji.</w:t>
      </w:r>
    </w:p>
    <w:p w14:paraId="08580EA6" w14:textId="07772F29" w:rsidR="00FC47DB" w:rsidRDefault="00FC47DB" w:rsidP="004D2D08">
      <w:pPr>
        <w:spacing w:before="360" w:after="0"/>
        <w:jc w:val="center"/>
        <w:rPr>
          <w:rStyle w:val="Pogrubienie"/>
          <w:rFonts w:asciiTheme="minorHAnsi" w:hAnsiTheme="minorHAnsi"/>
          <w:b w:val="0"/>
          <w:bCs w:val="0"/>
          <w:sz w:val="24"/>
          <w:szCs w:val="24"/>
        </w:rPr>
      </w:pPr>
      <w:r>
        <w:rPr>
          <w:rStyle w:val="Pogrubienie"/>
          <w:rFonts w:asciiTheme="minorHAnsi" w:hAnsiTheme="minorHAnsi"/>
          <w:b w:val="0"/>
          <w:bCs w:val="0"/>
          <w:noProof/>
          <w:sz w:val="24"/>
          <w:szCs w:val="24"/>
          <w:lang w:eastAsia="pl-PL"/>
        </w:rPr>
        <w:lastRenderedPageBreak/>
        <w:drawing>
          <wp:inline distT="0" distB="0" distL="0" distR="0" wp14:anchorId="0FF9B796" wp14:editId="32605D4B">
            <wp:extent cx="4847470" cy="2571750"/>
            <wp:effectExtent l="0" t="0" r="0" b="0"/>
            <wp:docPr id="3" name="Obraz 3" descr="Grafika przedstawiająca System Rad Sektorowych" title="System Rad Sektorow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847470" cy="2571750"/>
                    </a:xfrm>
                    <a:prstGeom prst="rect">
                      <a:avLst/>
                    </a:prstGeom>
                    <a:noFill/>
                    <a:ln>
                      <a:noFill/>
                    </a:ln>
                    <a:extLst>
                      <a:ext uri="{53640926-AAD7-44D8-BBD7-CCE9431645EC}">
                        <a14:shadowObscured xmlns:a14="http://schemas.microsoft.com/office/drawing/2010/main"/>
                      </a:ext>
                    </a:extLst>
                  </pic:spPr>
                </pic:pic>
              </a:graphicData>
            </a:graphic>
          </wp:inline>
        </w:drawing>
      </w:r>
    </w:p>
    <w:p w14:paraId="0258EC93" w14:textId="604A2D89" w:rsidR="00FC47DB" w:rsidRPr="00085429" w:rsidRDefault="00FC47DB" w:rsidP="004D2D08">
      <w:pPr>
        <w:spacing w:after="360"/>
        <w:ind w:left="1134"/>
        <w:rPr>
          <w:rStyle w:val="Pogrubienie"/>
          <w:rFonts w:asciiTheme="minorHAnsi" w:hAnsiTheme="minorHAnsi"/>
          <w:b w:val="0"/>
          <w:bCs w:val="0"/>
          <w:color w:val="7F7F7F" w:themeColor="text1" w:themeTint="80"/>
          <w:sz w:val="24"/>
          <w:szCs w:val="24"/>
        </w:rPr>
      </w:pPr>
      <w:r w:rsidRPr="00085429">
        <w:rPr>
          <w:rStyle w:val="Pogrubienie"/>
          <w:rFonts w:asciiTheme="minorHAnsi" w:hAnsiTheme="minorHAnsi"/>
          <w:b w:val="0"/>
          <w:bCs w:val="0"/>
          <w:color w:val="7F7F7F" w:themeColor="text1" w:themeTint="80"/>
          <w:sz w:val="24"/>
          <w:szCs w:val="24"/>
        </w:rPr>
        <w:t xml:space="preserve">Rys. 1. System Rad </w:t>
      </w:r>
      <w:r w:rsidR="00053F4E">
        <w:rPr>
          <w:rStyle w:val="Pogrubienie"/>
          <w:rFonts w:asciiTheme="minorHAnsi" w:hAnsiTheme="minorHAnsi"/>
          <w:b w:val="0"/>
          <w:bCs w:val="0"/>
          <w:color w:val="7F7F7F" w:themeColor="text1" w:themeTint="80"/>
          <w:sz w:val="24"/>
          <w:szCs w:val="24"/>
        </w:rPr>
        <w:t>Sektorowych</w:t>
      </w:r>
    </w:p>
    <w:p w14:paraId="45A6B88F" w14:textId="349C791A" w:rsidR="000101BC" w:rsidRPr="00DC2D3B" w:rsidRDefault="00587263" w:rsidP="00B45290">
      <w:pPr>
        <w:pStyle w:val="Nagwek1PSDB"/>
      </w:pPr>
      <w:bookmarkStart w:id="1" w:name="_Toc17980065"/>
      <w:r>
        <w:t>C</w:t>
      </w:r>
      <w:r w:rsidRPr="00DC2D3B">
        <w:t>el</w:t>
      </w:r>
      <w:r w:rsidR="00D054E8">
        <w:t>e</w:t>
      </w:r>
      <w:r w:rsidRPr="00DC2D3B">
        <w:t xml:space="preserve"> badania</w:t>
      </w:r>
      <w:bookmarkEnd w:id="1"/>
    </w:p>
    <w:p w14:paraId="2803123A" w14:textId="77777777" w:rsidR="009D78D5" w:rsidRPr="00DC2D3B" w:rsidRDefault="009D78D5" w:rsidP="00DC2D3B">
      <w:pPr>
        <w:spacing w:before="120" w:after="120"/>
        <w:rPr>
          <w:rFonts w:asciiTheme="minorHAnsi" w:hAnsiTheme="minorHAnsi"/>
          <w:b/>
          <w:sz w:val="24"/>
          <w:szCs w:val="24"/>
        </w:rPr>
      </w:pPr>
      <w:r w:rsidRPr="00DC2D3B">
        <w:rPr>
          <w:rFonts w:asciiTheme="minorHAnsi" w:hAnsiTheme="minorHAnsi"/>
          <w:b/>
          <w:sz w:val="24"/>
          <w:szCs w:val="24"/>
        </w:rPr>
        <w:t>Cel ogólny:</w:t>
      </w:r>
    </w:p>
    <w:p w14:paraId="18DF1177" w14:textId="0A532DC2" w:rsidR="003F4AAC" w:rsidRPr="00DC2D3B" w:rsidRDefault="00825C02" w:rsidP="00DC2D3B">
      <w:pPr>
        <w:spacing w:before="120" w:after="120"/>
        <w:rPr>
          <w:rFonts w:asciiTheme="minorHAnsi" w:hAnsiTheme="minorHAnsi"/>
          <w:sz w:val="24"/>
          <w:szCs w:val="24"/>
        </w:rPr>
      </w:pPr>
      <w:r w:rsidRPr="00DC2D3B">
        <w:rPr>
          <w:rFonts w:asciiTheme="minorHAnsi" w:hAnsiTheme="minorHAnsi"/>
          <w:sz w:val="24"/>
          <w:szCs w:val="24"/>
        </w:rPr>
        <w:t xml:space="preserve">Celem ogólnym </w:t>
      </w:r>
      <w:r w:rsidR="00DF6B67" w:rsidRPr="00DC2D3B">
        <w:rPr>
          <w:rFonts w:asciiTheme="minorHAnsi" w:hAnsiTheme="minorHAnsi"/>
          <w:sz w:val="24"/>
          <w:szCs w:val="24"/>
        </w:rPr>
        <w:t xml:space="preserve">przedmiotowego badania ewaluacyjnego </w:t>
      </w:r>
      <w:r w:rsidR="006B7FA5" w:rsidRPr="00DC2D3B">
        <w:rPr>
          <w:rFonts w:asciiTheme="minorHAnsi" w:hAnsiTheme="minorHAnsi"/>
          <w:sz w:val="24"/>
          <w:szCs w:val="24"/>
        </w:rPr>
        <w:t xml:space="preserve">jest ocena </w:t>
      </w:r>
      <w:r w:rsidR="00581C7A" w:rsidRPr="00DC2D3B">
        <w:rPr>
          <w:rFonts w:asciiTheme="minorHAnsi" w:hAnsiTheme="minorHAnsi"/>
          <w:sz w:val="24"/>
          <w:szCs w:val="24"/>
        </w:rPr>
        <w:t xml:space="preserve">dotychczasowych prac Sektorowych </w:t>
      </w:r>
      <w:r w:rsidR="0056162E" w:rsidRPr="00DC2D3B">
        <w:rPr>
          <w:rFonts w:asciiTheme="minorHAnsi" w:hAnsiTheme="minorHAnsi"/>
          <w:sz w:val="24"/>
          <w:szCs w:val="24"/>
        </w:rPr>
        <w:t xml:space="preserve">Rad </w:t>
      </w:r>
      <w:r w:rsidR="00581C7A" w:rsidRPr="00DC2D3B">
        <w:rPr>
          <w:rFonts w:asciiTheme="minorHAnsi" w:hAnsiTheme="minorHAnsi"/>
          <w:sz w:val="24"/>
          <w:szCs w:val="24"/>
        </w:rPr>
        <w:t>ds. K</w:t>
      </w:r>
      <w:r w:rsidR="003F4AAC" w:rsidRPr="00DC2D3B">
        <w:rPr>
          <w:rFonts w:asciiTheme="minorHAnsi" w:hAnsiTheme="minorHAnsi"/>
          <w:sz w:val="24"/>
          <w:szCs w:val="24"/>
        </w:rPr>
        <w:t>ompetencji</w:t>
      </w:r>
      <w:r w:rsidR="00815A6D">
        <w:rPr>
          <w:rFonts w:asciiTheme="minorHAnsi" w:hAnsiTheme="minorHAnsi"/>
          <w:sz w:val="24"/>
          <w:szCs w:val="24"/>
        </w:rPr>
        <w:t xml:space="preserve"> i ich rezultatów</w:t>
      </w:r>
      <w:r w:rsidR="00FA687E" w:rsidRPr="00DC2D3B">
        <w:rPr>
          <w:rFonts w:asciiTheme="minorHAnsi" w:hAnsiTheme="minorHAnsi"/>
          <w:sz w:val="24"/>
          <w:szCs w:val="24"/>
        </w:rPr>
        <w:t>.</w:t>
      </w:r>
    </w:p>
    <w:p w14:paraId="40ADC644" w14:textId="77777777" w:rsidR="00581C7A" w:rsidRPr="00DC2D3B" w:rsidRDefault="00581C7A" w:rsidP="00DC2D3B">
      <w:pPr>
        <w:spacing w:before="120" w:after="120"/>
        <w:rPr>
          <w:rFonts w:asciiTheme="minorHAnsi" w:hAnsiTheme="minorHAnsi"/>
          <w:b/>
          <w:sz w:val="24"/>
          <w:szCs w:val="24"/>
        </w:rPr>
      </w:pPr>
      <w:r w:rsidRPr="00DC2D3B">
        <w:rPr>
          <w:rFonts w:asciiTheme="minorHAnsi" w:hAnsiTheme="minorHAnsi"/>
          <w:b/>
          <w:sz w:val="24"/>
          <w:szCs w:val="24"/>
        </w:rPr>
        <w:t>Cele szczegółowe:</w:t>
      </w:r>
    </w:p>
    <w:p w14:paraId="659BF5D8" w14:textId="77777777" w:rsidR="00BF72C8" w:rsidRPr="00DC2D3B" w:rsidRDefault="00BF72C8" w:rsidP="00DC2D3B">
      <w:pPr>
        <w:spacing w:before="120" w:after="120"/>
        <w:rPr>
          <w:rFonts w:asciiTheme="minorHAnsi" w:hAnsiTheme="minorHAnsi"/>
          <w:i/>
          <w:sz w:val="24"/>
          <w:szCs w:val="24"/>
        </w:rPr>
      </w:pPr>
      <w:r w:rsidRPr="00DC2D3B">
        <w:rPr>
          <w:rFonts w:asciiTheme="minorHAnsi" w:hAnsiTheme="minorHAnsi"/>
          <w:i/>
          <w:sz w:val="24"/>
          <w:szCs w:val="24"/>
        </w:rPr>
        <w:t>Perspektywa IZ/IP</w:t>
      </w:r>
    </w:p>
    <w:p w14:paraId="2B3342D3" w14:textId="5623B5F6" w:rsidR="00B958FD" w:rsidRPr="00DC2D3B" w:rsidRDefault="00BF72C8" w:rsidP="00966D69">
      <w:pPr>
        <w:pStyle w:val="Akapitzlist"/>
        <w:numPr>
          <w:ilvl w:val="0"/>
          <w:numId w:val="11"/>
        </w:numPr>
        <w:spacing w:before="120" w:after="120"/>
        <w:rPr>
          <w:rFonts w:asciiTheme="minorHAnsi" w:hAnsiTheme="minorHAnsi"/>
          <w:sz w:val="24"/>
          <w:szCs w:val="24"/>
        </w:rPr>
      </w:pPr>
      <w:r w:rsidRPr="00DC2D3B">
        <w:rPr>
          <w:rFonts w:asciiTheme="minorHAnsi" w:hAnsiTheme="minorHAnsi"/>
          <w:sz w:val="24"/>
          <w:szCs w:val="24"/>
        </w:rPr>
        <w:t xml:space="preserve">Ocena </w:t>
      </w:r>
      <w:r w:rsidR="00B958FD" w:rsidRPr="00DC2D3B">
        <w:rPr>
          <w:rFonts w:asciiTheme="minorHAnsi" w:hAnsiTheme="minorHAnsi"/>
          <w:sz w:val="24"/>
          <w:szCs w:val="24"/>
        </w:rPr>
        <w:t xml:space="preserve">skuteczności i użyteczności </w:t>
      </w:r>
      <w:r w:rsidR="00815A6D">
        <w:rPr>
          <w:rFonts w:asciiTheme="minorHAnsi" w:hAnsiTheme="minorHAnsi"/>
          <w:sz w:val="24"/>
          <w:szCs w:val="24"/>
        </w:rPr>
        <w:t>SRK</w:t>
      </w:r>
      <w:r w:rsidR="00B958FD" w:rsidRPr="00DC2D3B">
        <w:rPr>
          <w:rFonts w:asciiTheme="minorHAnsi" w:hAnsiTheme="minorHAnsi"/>
          <w:sz w:val="24"/>
          <w:szCs w:val="24"/>
        </w:rPr>
        <w:t xml:space="preserve"> w kontekście celów POWER;</w:t>
      </w:r>
    </w:p>
    <w:p w14:paraId="68976CF2" w14:textId="53EBAB70" w:rsidR="00EE2643" w:rsidRPr="00DC2D3B" w:rsidRDefault="00EE2643" w:rsidP="00966D69">
      <w:pPr>
        <w:numPr>
          <w:ilvl w:val="0"/>
          <w:numId w:val="11"/>
        </w:numPr>
        <w:shd w:val="clear" w:color="auto" w:fill="FFFFFF"/>
        <w:spacing w:before="120" w:after="120"/>
        <w:rPr>
          <w:rFonts w:asciiTheme="minorHAnsi" w:hAnsiTheme="minorHAnsi"/>
          <w:sz w:val="24"/>
          <w:szCs w:val="24"/>
        </w:rPr>
      </w:pPr>
      <w:r w:rsidRPr="00DC2D3B">
        <w:rPr>
          <w:rFonts w:asciiTheme="minorHAnsi" w:hAnsiTheme="minorHAnsi"/>
          <w:sz w:val="24"/>
          <w:szCs w:val="24"/>
        </w:rPr>
        <w:t xml:space="preserve">Ocena poziomu rozwoju </w:t>
      </w:r>
      <w:r w:rsidR="00815A6D">
        <w:rPr>
          <w:rFonts w:asciiTheme="minorHAnsi" w:hAnsiTheme="minorHAnsi"/>
          <w:sz w:val="24"/>
          <w:szCs w:val="24"/>
        </w:rPr>
        <w:t xml:space="preserve">SRK </w:t>
      </w:r>
      <w:r w:rsidRPr="00DC2D3B">
        <w:rPr>
          <w:rFonts w:asciiTheme="minorHAnsi" w:hAnsiTheme="minorHAnsi"/>
          <w:sz w:val="24"/>
          <w:szCs w:val="24"/>
        </w:rPr>
        <w:t xml:space="preserve">w kontekście założeń przyjętych w </w:t>
      </w:r>
      <w:r w:rsidR="000B1B2F">
        <w:rPr>
          <w:rFonts w:asciiTheme="minorHAnsi" w:hAnsiTheme="minorHAnsi"/>
          <w:sz w:val="24"/>
          <w:szCs w:val="24"/>
        </w:rPr>
        <w:t>s</w:t>
      </w:r>
      <w:r w:rsidRPr="00DC2D3B">
        <w:rPr>
          <w:rFonts w:asciiTheme="minorHAnsi" w:hAnsiTheme="minorHAnsi"/>
          <w:sz w:val="24"/>
          <w:szCs w:val="24"/>
        </w:rPr>
        <w:t>tudi</w:t>
      </w:r>
      <w:r w:rsidR="000B1B2F">
        <w:rPr>
          <w:rFonts w:asciiTheme="minorHAnsi" w:hAnsiTheme="minorHAnsi"/>
          <w:sz w:val="24"/>
          <w:szCs w:val="24"/>
        </w:rPr>
        <w:t>ach</w:t>
      </w:r>
      <w:r w:rsidRPr="00DC2D3B">
        <w:rPr>
          <w:rFonts w:asciiTheme="minorHAnsi" w:hAnsiTheme="minorHAnsi"/>
          <w:sz w:val="24"/>
          <w:szCs w:val="24"/>
        </w:rPr>
        <w:t xml:space="preserve"> wykonalności</w:t>
      </w:r>
      <w:r w:rsidR="000B1B2F">
        <w:rPr>
          <w:rFonts w:asciiTheme="minorHAnsi" w:hAnsiTheme="minorHAnsi"/>
          <w:sz w:val="24"/>
          <w:szCs w:val="24"/>
        </w:rPr>
        <w:t xml:space="preserve"> dla każdej z rad</w:t>
      </w:r>
      <w:r w:rsidRPr="00DC2D3B">
        <w:rPr>
          <w:rFonts w:asciiTheme="minorHAnsi" w:hAnsiTheme="minorHAnsi"/>
          <w:sz w:val="24"/>
          <w:szCs w:val="24"/>
        </w:rPr>
        <w:t>;</w:t>
      </w:r>
    </w:p>
    <w:p w14:paraId="143B6705" w14:textId="690B6DF0" w:rsidR="00061663" w:rsidRPr="00DC2D3B" w:rsidRDefault="00061663" w:rsidP="009E6938">
      <w:pPr>
        <w:numPr>
          <w:ilvl w:val="0"/>
          <w:numId w:val="11"/>
        </w:numPr>
        <w:shd w:val="clear" w:color="auto" w:fill="FFFFFF"/>
        <w:spacing w:before="120" w:after="120"/>
        <w:rPr>
          <w:rFonts w:asciiTheme="minorHAnsi" w:hAnsiTheme="minorHAnsi"/>
          <w:sz w:val="24"/>
          <w:szCs w:val="24"/>
        </w:rPr>
      </w:pPr>
      <w:r w:rsidRPr="00DC2D3B">
        <w:rPr>
          <w:rFonts w:asciiTheme="minorHAnsi" w:hAnsiTheme="minorHAnsi"/>
          <w:sz w:val="24"/>
          <w:szCs w:val="24"/>
        </w:rPr>
        <w:t>Ocena dotychczasowych założeń</w:t>
      </w:r>
      <w:r w:rsidR="00B15A97">
        <w:rPr>
          <w:rFonts w:asciiTheme="minorHAnsi" w:hAnsiTheme="minorHAnsi"/>
          <w:sz w:val="24"/>
          <w:szCs w:val="24"/>
        </w:rPr>
        <w:t xml:space="preserve"> oraz efektów</w:t>
      </w:r>
      <w:r w:rsidR="00B87D58">
        <w:rPr>
          <w:rFonts w:asciiTheme="minorHAnsi" w:hAnsiTheme="minorHAnsi"/>
          <w:sz w:val="24"/>
          <w:szCs w:val="24"/>
        </w:rPr>
        <w:t>,</w:t>
      </w:r>
      <w:r w:rsidRPr="00DC2D3B">
        <w:rPr>
          <w:rFonts w:asciiTheme="minorHAnsi" w:hAnsiTheme="minorHAnsi"/>
          <w:sz w:val="24"/>
          <w:szCs w:val="24"/>
        </w:rPr>
        <w:t xml:space="preserve"> dotyczących funkcjonowania </w:t>
      </w:r>
      <w:r w:rsidR="00815A6D">
        <w:rPr>
          <w:rFonts w:asciiTheme="minorHAnsi" w:hAnsiTheme="minorHAnsi"/>
          <w:sz w:val="24"/>
          <w:szCs w:val="24"/>
        </w:rPr>
        <w:t xml:space="preserve">Systemu </w:t>
      </w:r>
      <w:r w:rsidRPr="00DC2D3B">
        <w:rPr>
          <w:rFonts w:asciiTheme="minorHAnsi" w:hAnsiTheme="minorHAnsi"/>
          <w:sz w:val="24"/>
          <w:szCs w:val="24"/>
        </w:rPr>
        <w:t xml:space="preserve">Rad </w:t>
      </w:r>
      <w:r w:rsidR="00815A6D">
        <w:rPr>
          <w:rFonts w:asciiTheme="minorHAnsi" w:hAnsiTheme="minorHAnsi"/>
          <w:sz w:val="24"/>
          <w:szCs w:val="24"/>
        </w:rPr>
        <w:t xml:space="preserve">ds. Kompetencji </w:t>
      </w:r>
      <w:r w:rsidRPr="00DC2D3B">
        <w:rPr>
          <w:rFonts w:asciiTheme="minorHAnsi" w:hAnsiTheme="minorHAnsi"/>
          <w:sz w:val="24"/>
          <w:szCs w:val="24"/>
        </w:rPr>
        <w:t>wraz z ustaleniem ewentualnych kierunków zmian</w:t>
      </w:r>
      <w:r w:rsidR="00B958FD" w:rsidRPr="00DC2D3B">
        <w:rPr>
          <w:rFonts w:asciiTheme="minorHAnsi" w:hAnsiTheme="minorHAnsi"/>
          <w:sz w:val="24"/>
          <w:szCs w:val="24"/>
        </w:rPr>
        <w:t xml:space="preserve"> (m.in. systemu wyłaniania kolejnych </w:t>
      </w:r>
      <w:r w:rsidR="00815A6D">
        <w:rPr>
          <w:rFonts w:asciiTheme="minorHAnsi" w:hAnsiTheme="minorHAnsi"/>
          <w:sz w:val="24"/>
          <w:szCs w:val="24"/>
        </w:rPr>
        <w:t xml:space="preserve">Sektorowych </w:t>
      </w:r>
      <w:r w:rsidR="00B958FD" w:rsidRPr="00DC2D3B">
        <w:rPr>
          <w:rFonts w:asciiTheme="minorHAnsi" w:hAnsiTheme="minorHAnsi"/>
          <w:sz w:val="24"/>
          <w:szCs w:val="24"/>
        </w:rPr>
        <w:t>Rad</w:t>
      </w:r>
      <w:r w:rsidR="00815A6D">
        <w:rPr>
          <w:rFonts w:asciiTheme="minorHAnsi" w:hAnsiTheme="minorHAnsi"/>
          <w:sz w:val="24"/>
          <w:szCs w:val="24"/>
        </w:rPr>
        <w:t>, kierunków badań w ramach branżowego BKL</w:t>
      </w:r>
      <w:r w:rsidR="009E6938">
        <w:rPr>
          <w:rFonts w:asciiTheme="minorHAnsi" w:hAnsiTheme="minorHAnsi"/>
          <w:sz w:val="24"/>
          <w:szCs w:val="24"/>
        </w:rPr>
        <w:t xml:space="preserve"> (m.in. zapewnienie</w:t>
      </w:r>
      <w:r w:rsidR="009E6938" w:rsidRPr="009E6938">
        <w:rPr>
          <w:rFonts w:asciiTheme="minorHAnsi" w:hAnsiTheme="minorHAnsi"/>
          <w:sz w:val="24"/>
          <w:szCs w:val="24"/>
        </w:rPr>
        <w:t xml:space="preserve"> komplementarności badań i zachowaniu linii demarkacyjnej badań prowadzonych przez IBE/PARP i SR</w:t>
      </w:r>
      <w:r w:rsidR="009E6938">
        <w:rPr>
          <w:rFonts w:asciiTheme="minorHAnsi" w:hAnsiTheme="minorHAnsi"/>
          <w:sz w:val="24"/>
          <w:szCs w:val="24"/>
        </w:rPr>
        <w:t>K)</w:t>
      </w:r>
      <w:r w:rsidR="000B1B2F">
        <w:rPr>
          <w:rFonts w:asciiTheme="minorHAnsi" w:hAnsiTheme="minorHAnsi"/>
          <w:sz w:val="24"/>
          <w:szCs w:val="24"/>
        </w:rPr>
        <w:t>, roli Rady Programowej ds. Kompetencji</w:t>
      </w:r>
      <w:r w:rsidR="00815A6D">
        <w:rPr>
          <w:rFonts w:asciiTheme="minorHAnsi" w:hAnsiTheme="minorHAnsi"/>
          <w:sz w:val="24"/>
          <w:szCs w:val="24"/>
        </w:rPr>
        <w:t>)</w:t>
      </w:r>
      <w:r w:rsidRPr="00DC2D3B">
        <w:rPr>
          <w:rFonts w:asciiTheme="minorHAnsi" w:hAnsiTheme="minorHAnsi"/>
          <w:sz w:val="24"/>
          <w:szCs w:val="24"/>
        </w:rPr>
        <w:t>;</w:t>
      </w:r>
    </w:p>
    <w:p w14:paraId="45EBDBE5" w14:textId="77777777" w:rsidR="00B958FD" w:rsidRPr="00DC2D3B" w:rsidRDefault="00B958FD" w:rsidP="00DC2D3B">
      <w:pPr>
        <w:shd w:val="clear" w:color="auto" w:fill="FFFFFF"/>
        <w:spacing w:before="120" w:after="120"/>
        <w:rPr>
          <w:rFonts w:asciiTheme="minorHAnsi" w:hAnsiTheme="minorHAnsi"/>
          <w:i/>
          <w:sz w:val="24"/>
          <w:szCs w:val="24"/>
        </w:rPr>
      </w:pPr>
      <w:r w:rsidRPr="00DC2D3B">
        <w:rPr>
          <w:rFonts w:asciiTheme="minorHAnsi" w:hAnsiTheme="minorHAnsi"/>
          <w:i/>
          <w:sz w:val="24"/>
          <w:szCs w:val="24"/>
        </w:rPr>
        <w:t>Perspektywa SR</w:t>
      </w:r>
      <w:r w:rsidR="007E0409">
        <w:rPr>
          <w:rFonts w:asciiTheme="minorHAnsi" w:hAnsiTheme="minorHAnsi"/>
          <w:i/>
          <w:sz w:val="24"/>
          <w:szCs w:val="24"/>
        </w:rPr>
        <w:t>K</w:t>
      </w:r>
    </w:p>
    <w:p w14:paraId="045FB90F" w14:textId="50B5E8E1" w:rsidR="00B958FD" w:rsidRPr="00DC2D3B" w:rsidRDefault="00B958FD" w:rsidP="00966D69">
      <w:pPr>
        <w:pStyle w:val="Akapitzlist"/>
        <w:numPr>
          <w:ilvl w:val="0"/>
          <w:numId w:val="11"/>
        </w:numPr>
        <w:spacing w:before="120" w:after="120"/>
        <w:rPr>
          <w:rFonts w:asciiTheme="minorHAnsi" w:hAnsiTheme="minorHAnsi"/>
          <w:sz w:val="24"/>
          <w:szCs w:val="24"/>
        </w:rPr>
      </w:pPr>
      <w:r w:rsidRPr="00DC2D3B">
        <w:rPr>
          <w:rFonts w:asciiTheme="minorHAnsi" w:hAnsiTheme="minorHAnsi"/>
          <w:sz w:val="24"/>
          <w:szCs w:val="24"/>
        </w:rPr>
        <w:t xml:space="preserve">Ocena dotychczasowych działań </w:t>
      </w:r>
      <w:r w:rsidR="00C310E3">
        <w:rPr>
          <w:rFonts w:asciiTheme="minorHAnsi" w:hAnsiTheme="minorHAnsi"/>
          <w:sz w:val="24"/>
          <w:szCs w:val="24"/>
        </w:rPr>
        <w:t>SRK</w:t>
      </w:r>
      <w:r w:rsidRPr="00DC2D3B">
        <w:rPr>
          <w:rFonts w:asciiTheme="minorHAnsi" w:hAnsiTheme="minorHAnsi"/>
          <w:sz w:val="24"/>
          <w:szCs w:val="24"/>
        </w:rPr>
        <w:t xml:space="preserve"> w kontekście adekwatności do zaplanowanych celów wraz z ustaleniem ewentualnych kierunków zmian;</w:t>
      </w:r>
    </w:p>
    <w:p w14:paraId="674B3842" w14:textId="77777777" w:rsidR="00B958FD" w:rsidRPr="00DC2D3B" w:rsidRDefault="00B958FD" w:rsidP="00966D69">
      <w:pPr>
        <w:pStyle w:val="Akapitzlist"/>
        <w:numPr>
          <w:ilvl w:val="0"/>
          <w:numId w:val="11"/>
        </w:numPr>
        <w:spacing w:before="120" w:after="120"/>
        <w:rPr>
          <w:rFonts w:asciiTheme="minorHAnsi" w:hAnsiTheme="minorHAnsi"/>
          <w:sz w:val="24"/>
          <w:szCs w:val="24"/>
        </w:rPr>
      </w:pPr>
      <w:r w:rsidRPr="00DC2D3B">
        <w:rPr>
          <w:rFonts w:asciiTheme="minorHAnsi" w:hAnsiTheme="minorHAnsi"/>
          <w:sz w:val="24"/>
          <w:szCs w:val="24"/>
        </w:rPr>
        <w:t>Ocena poziomu osiągniętych rezultatów/wskaźników, w kontekście zaplanowanych przez Rady celów;</w:t>
      </w:r>
    </w:p>
    <w:p w14:paraId="4BBA2493" w14:textId="77777777" w:rsidR="00B958FD" w:rsidRPr="00DC2D3B" w:rsidRDefault="00B958FD" w:rsidP="00966D69">
      <w:pPr>
        <w:numPr>
          <w:ilvl w:val="0"/>
          <w:numId w:val="11"/>
        </w:numPr>
        <w:shd w:val="clear" w:color="auto" w:fill="FFFFFF"/>
        <w:spacing w:before="120" w:after="120"/>
        <w:rPr>
          <w:rFonts w:asciiTheme="minorHAnsi" w:eastAsiaTheme="minorHAnsi" w:hAnsiTheme="minorHAnsi" w:cstheme="minorBidi"/>
          <w:sz w:val="24"/>
          <w:szCs w:val="24"/>
        </w:rPr>
      </w:pPr>
      <w:r w:rsidRPr="00DC2D3B">
        <w:rPr>
          <w:rFonts w:asciiTheme="minorHAnsi" w:eastAsiaTheme="minorHAnsi" w:hAnsiTheme="minorHAnsi" w:cstheme="minorBidi"/>
          <w:sz w:val="24"/>
          <w:szCs w:val="24"/>
        </w:rPr>
        <w:t>Wskazanie przykładów dobrych praktyk, które będą możliwe do zastosowania również przez inne Rady.</w:t>
      </w:r>
    </w:p>
    <w:p w14:paraId="3F1A0B1F" w14:textId="77777777" w:rsidR="00825C02" w:rsidRPr="00DC2D3B" w:rsidRDefault="00783C48" w:rsidP="00DC2D3B">
      <w:pPr>
        <w:shd w:val="clear" w:color="auto" w:fill="FFFFFF"/>
        <w:spacing w:before="120" w:after="120"/>
        <w:rPr>
          <w:rFonts w:asciiTheme="minorHAnsi" w:hAnsiTheme="minorHAnsi"/>
          <w:sz w:val="24"/>
          <w:szCs w:val="24"/>
        </w:rPr>
      </w:pPr>
      <w:r w:rsidRPr="00DC2D3B">
        <w:rPr>
          <w:rFonts w:asciiTheme="minorHAnsi" w:hAnsiTheme="minorHAnsi"/>
          <w:sz w:val="24"/>
          <w:szCs w:val="24"/>
        </w:rPr>
        <w:lastRenderedPageBreak/>
        <w:t>Ewaluacja</w:t>
      </w:r>
      <w:r w:rsidR="00E45132" w:rsidRPr="00DC2D3B">
        <w:rPr>
          <w:rFonts w:asciiTheme="minorHAnsi" w:hAnsiTheme="minorHAnsi"/>
          <w:sz w:val="24"/>
          <w:szCs w:val="24"/>
        </w:rPr>
        <w:t xml:space="preserve"> </w:t>
      </w:r>
      <w:r w:rsidR="00AB6F47" w:rsidRPr="00DC2D3B">
        <w:rPr>
          <w:rFonts w:asciiTheme="minorHAnsi" w:hAnsiTheme="minorHAnsi"/>
          <w:sz w:val="24"/>
          <w:szCs w:val="24"/>
        </w:rPr>
        <w:t>powinn</w:t>
      </w:r>
      <w:r w:rsidRPr="00DC2D3B">
        <w:rPr>
          <w:rFonts w:asciiTheme="minorHAnsi" w:hAnsiTheme="minorHAnsi"/>
          <w:sz w:val="24"/>
          <w:szCs w:val="24"/>
        </w:rPr>
        <w:t>a</w:t>
      </w:r>
      <w:r w:rsidR="00283C60" w:rsidRPr="00DC2D3B">
        <w:rPr>
          <w:rFonts w:asciiTheme="minorHAnsi" w:hAnsiTheme="minorHAnsi"/>
          <w:sz w:val="24"/>
          <w:szCs w:val="24"/>
        </w:rPr>
        <w:t xml:space="preserve"> obejmować:</w:t>
      </w:r>
    </w:p>
    <w:p w14:paraId="6529776E" w14:textId="05194D2A" w:rsidR="007573A9" w:rsidRPr="00DC2D3B" w:rsidRDefault="002F26E6" w:rsidP="00966D69">
      <w:pPr>
        <w:numPr>
          <w:ilvl w:val="0"/>
          <w:numId w:val="23"/>
        </w:numPr>
        <w:spacing w:before="120" w:after="120"/>
        <w:ind w:left="567" w:hanging="357"/>
        <w:rPr>
          <w:rFonts w:asciiTheme="minorHAnsi" w:hAnsiTheme="minorHAnsi" w:cs="Arial"/>
          <w:color w:val="000000"/>
          <w:sz w:val="24"/>
          <w:szCs w:val="24"/>
        </w:rPr>
      </w:pPr>
      <w:r w:rsidRPr="00DC2D3B">
        <w:rPr>
          <w:rFonts w:asciiTheme="minorHAnsi" w:eastAsia="MS PGothic" w:hAnsiTheme="minorHAnsi"/>
          <w:kern w:val="24"/>
          <w:sz w:val="24"/>
          <w:szCs w:val="24"/>
        </w:rPr>
        <w:t xml:space="preserve">Ocenę </w:t>
      </w:r>
      <w:r w:rsidR="00115CB8" w:rsidRPr="00DC2D3B">
        <w:rPr>
          <w:rFonts w:asciiTheme="minorHAnsi" w:eastAsia="MS PGothic" w:hAnsiTheme="minorHAnsi"/>
          <w:kern w:val="24"/>
          <w:sz w:val="24"/>
          <w:szCs w:val="24"/>
        </w:rPr>
        <w:t>skuteczności organizacji i zarządzania R</w:t>
      </w:r>
      <w:r w:rsidRPr="00DC2D3B">
        <w:rPr>
          <w:rFonts w:asciiTheme="minorHAnsi" w:eastAsia="MS PGothic" w:hAnsiTheme="minorHAnsi"/>
          <w:kern w:val="24"/>
          <w:sz w:val="24"/>
          <w:szCs w:val="24"/>
        </w:rPr>
        <w:t>adą (funkcjonowanie Rady)</w:t>
      </w:r>
      <w:r w:rsidR="007573A9" w:rsidRPr="00DC2D3B">
        <w:rPr>
          <w:rFonts w:asciiTheme="minorHAnsi" w:eastAsia="MS PGothic" w:hAnsiTheme="minorHAnsi"/>
          <w:kern w:val="24"/>
          <w:sz w:val="24"/>
          <w:szCs w:val="24"/>
        </w:rPr>
        <w:t xml:space="preserve"> – ocena </w:t>
      </w:r>
      <w:r w:rsidR="007573A9" w:rsidRPr="00DC2D3B">
        <w:rPr>
          <w:rFonts w:asciiTheme="minorHAnsi" w:hAnsiTheme="minorHAnsi" w:cs="Arial"/>
          <w:color w:val="000000"/>
          <w:sz w:val="24"/>
          <w:szCs w:val="24"/>
        </w:rPr>
        <w:t>odnosząca</w:t>
      </w:r>
      <w:r w:rsidR="00B22284" w:rsidRPr="00DC2D3B">
        <w:rPr>
          <w:rFonts w:asciiTheme="minorHAnsi" w:hAnsiTheme="minorHAnsi" w:cs="Arial"/>
          <w:color w:val="000000"/>
          <w:sz w:val="24"/>
          <w:szCs w:val="24"/>
        </w:rPr>
        <w:t xml:space="preserve"> się do ogółu </w:t>
      </w:r>
      <w:r w:rsidR="00B7081F">
        <w:rPr>
          <w:rFonts w:asciiTheme="minorHAnsi" w:hAnsiTheme="minorHAnsi" w:cs="Arial"/>
          <w:color w:val="000000"/>
          <w:sz w:val="24"/>
          <w:szCs w:val="24"/>
        </w:rPr>
        <w:t xml:space="preserve">zasobów będących w dyspozycji Rady oraz </w:t>
      </w:r>
      <w:r w:rsidR="00B22284" w:rsidRPr="00DC2D3B">
        <w:rPr>
          <w:rFonts w:asciiTheme="minorHAnsi" w:hAnsiTheme="minorHAnsi" w:cs="Arial"/>
          <w:color w:val="000000"/>
          <w:sz w:val="24"/>
          <w:szCs w:val="24"/>
        </w:rPr>
        <w:t>działań R</w:t>
      </w:r>
      <w:r w:rsidR="007573A9" w:rsidRPr="00DC2D3B">
        <w:rPr>
          <w:rFonts w:asciiTheme="minorHAnsi" w:hAnsiTheme="minorHAnsi" w:cs="Arial"/>
          <w:color w:val="000000"/>
          <w:sz w:val="24"/>
          <w:szCs w:val="24"/>
        </w:rPr>
        <w:t xml:space="preserve">ady zmierzających do sprawnego i efektywnego zorganizowania i zarządzania pracą Rady np. w zakresie powoływania i odwoływania członków Rady, tworzenia grup roboczych/eksperckich, przyjmowania i uaktualniania planów pracy </w:t>
      </w:r>
      <w:r w:rsidR="007E0409">
        <w:rPr>
          <w:rFonts w:asciiTheme="minorHAnsi" w:hAnsiTheme="minorHAnsi" w:cs="Arial"/>
          <w:color w:val="000000"/>
          <w:sz w:val="24"/>
          <w:szCs w:val="24"/>
        </w:rPr>
        <w:t>SRK</w:t>
      </w:r>
      <w:r w:rsidR="007573A9" w:rsidRPr="00DC2D3B">
        <w:rPr>
          <w:rFonts w:asciiTheme="minorHAnsi" w:hAnsiTheme="minorHAnsi" w:cs="Arial"/>
          <w:color w:val="000000"/>
          <w:sz w:val="24"/>
          <w:szCs w:val="24"/>
        </w:rPr>
        <w:t xml:space="preserve">, zarządzania jakością pracy </w:t>
      </w:r>
      <w:r w:rsidR="007E0409">
        <w:rPr>
          <w:rFonts w:asciiTheme="minorHAnsi" w:hAnsiTheme="minorHAnsi" w:cs="Arial"/>
          <w:color w:val="000000"/>
          <w:sz w:val="24"/>
          <w:szCs w:val="24"/>
        </w:rPr>
        <w:t>SRK</w:t>
      </w:r>
      <w:r w:rsidR="00C6191E">
        <w:rPr>
          <w:rFonts w:asciiTheme="minorHAnsi" w:hAnsiTheme="minorHAnsi" w:cs="Arial"/>
          <w:color w:val="000000"/>
          <w:sz w:val="24"/>
          <w:szCs w:val="24"/>
        </w:rPr>
        <w:t xml:space="preserve"> (w tym </w:t>
      </w:r>
      <w:r w:rsidR="00E312CF">
        <w:rPr>
          <w:rFonts w:asciiTheme="minorHAnsi" w:hAnsiTheme="minorHAnsi" w:cs="Arial"/>
          <w:color w:val="000000"/>
          <w:sz w:val="24"/>
          <w:szCs w:val="24"/>
        </w:rPr>
        <w:t>systemów</w:t>
      </w:r>
      <w:r w:rsidR="00C6191E">
        <w:rPr>
          <w:rFonts w:asciiTheme="minorHAnsi" w:hAnsiTheme="minorHAnsi" w:cs="Arial"/>
          <w:color w:val="000000"/>
          <w:sz w:val="24"/>
          <w:szCs w:val="24"/>
        </w:rPr>
        <w:t xml:space="preserve"> monitorowani</w:t>
      </w:r>
      <w:r w:rsidR="00E312CF">
        <w:rPr>
          <w:rFonts w:asciiTheme="minorHAnsi" w:hAnsiTheme="minorHAnsi" w:cs="Arial"/>
          <w:color w:val="000000"/>
          <w:sz w:val="24"/>
          <w:szCs w:val="24"/>
        </w:rPr>
        <w:t>a</w:t>
      </w:r>
      <w:r w:rsidR="00C6191E">
        <w:rPr>
          <w:rFonts w:asciiTheme="minorHAnsi" w:hAnsiTheme="minorHAnsi" w:cs="Arial"/>
          <w:color w:val="000000"/>
          <w:sz w:val="24"/>
          <w:szCs w:val="24"/>
        </w:rPr>
        <w:t xml:space="preserve"> jakości</w:t>
      </w:r>
      <w:r w:rsidR="00E312CF">
        <w:rPr>
          <w:rFonts w:asciiTheme="minorHAnsi" w:hAnsiTheme="minorHAnsi" w:cs="Arial"/>
          <w:color w:val="000000"/>
          <w:sz w:val="24"/>
          <w:szCs w:val="24"/>
        </w:rPr>
        <w:t>ą</w:t>
      </w:r>
      <w:r w:rsidR="00C6191E">
        <w:rPr>
          <w:rFonts w:asciiTheme="minorHAnsi" w:hAnsiTheme="minorHAnsi" w:cs="Arial"/>
          <w:color w:val="000000"/>
          <w:sz w:val="24"/>
          <w:szCs w:val="24"/>
        </w:rPr>
        <w:t xml:space="preserve"> prac SRK</w:t>
      </w:r>
      <w:r w:rsidR="00E312CF">
        <w:rPr>
          <w:rFonts w:asciiTheme="minorHAnsi" w:hAnsiTheme="minorHAnsi" w:cs="Arial"/>
          <w:color w:val="000000"/>
          <w:sz w:val="24"/>
          <w:szCs w:val="24"/>
        </w:rPr>
        <w:t>)</w:t>
      </w:r>
      <w:r w:rsidR="00A931C7">
        <w:rPr>
          <w:rFonts w:asciiTheme="minorHAnsi" w:hAnsiTheme="minorHAnsi" w:cs="Arial"/>
          <w:color w:val="000000"/>
          <w:sz w:val="24"/>
          <w:szCs w:val="24"/>
        </w:rPr>
        <w:t xml:space="preserve"> – zmierzających do osiągnięcia krótko i długoterminowych rezultatów </w:t>
      </w:r>
      <w:r w:rsidR="00E312CF">
        <w:rPr>
          <w:rFonts w:asciiTheme="minorHAnsi" w:hAnsiTheme="minorHAnsi" w:cs="Arial"/>
          <w:color w:val="000000"/>
          <w:sz w:val="24"/>
          <w:szCs w:val="24"/>
        </w:rPr>
        <w:t>R</w:t>
      </w:r>
      <w:r w:rsidR="00A931C7">
        <w:rPr>
          <w:rFonts w:asciiTheme="minorHAnsi" w:hAnsiTheme="minorHAnsi" w:cs="Arial"/>
          <w:color w:val="000000"/>
          <w:sz w:val="24"/>
          <w:szCs w:val="24"/>
        </w:rPr>
        <w:t>ady</w:t>
      </w:r>
      <w:r w:rsidR="007573A9" w:rsidRPr="00DC2D3B">
        <w:rPr>
          <w:rFonts w:asciiTheme="minorHAnsi" w:hAnsiTheme="minorHAnsi" w:cs="Arial"/>
          <w:color w:val="000000"/>
          <w:sz w:val="24"/>
          <w:szCs w:val="24"/>
        </w:rPr>
        <w:t>.</w:t>
      </w:r>
    </w:p>
    <w:p w14:paraId="02D7A8A2" w14:textId="7156E955" w:rsidR="002F26E6" w:rsidRPr="00DC2D3B" w:rsidRDefault="002F26E6" w:rsidP="0093230D">
      <w:pPr>
        <w:numPr>
          <w:ilvl w:val="0"/>
          <w:numId w:val="23"/>
        </w:numPr>
        <w:spacing w:before="120" w:after="120"/>
        <w:ind w:left="567" w:hanging="357"/>
        <w:rPr>
          <w:rFonts w:asciiTheme="minorHAnsi" w:hAnsiTheme="minorHAnsi" w:cs="Arial"/>
          <w:color w:val="000000"/>
          <w:sz w:val="24"/>
          <w:szCs w:val="24"/>
        </w:rPr>
      </w:pPr>
      <w:r w:rsidRPr="00606137">
        <w:rPr>
          <w:rFonts w:asciiTheme="minorHAnsi" w:hAnsiTheme="minorHAnsi" w:cs="Arial"/>
          <w:color w:val="000000"/>
          <w:sz w:val="24"/>
          <w:szCs w:val="24"/>
        </w:rPr>
        <w:t>Ocenę skali i zakresu inicjatyw podejmowanych przez Radę (z uw</w:t>
      </w:r>
      <w:r w:rsidR="007573A9" w:rsidRPr="00606137">
        <w:rPr>
          <w:rFonts w:asciiTheme="minorHAnsi" w:hAnsiTheme="minorHAnsi" w:cs="Arial"/>
          <w:color w:val="000000"/>
          <w:sz w:val="24"/>
          <w:szCs w:val="24"/>
        </w:rPr>
        <w:t xml:space="preserve">zględnieniem specyfiki sektora) – ocena odnosząca się do podejmowanych przez Rady inicjatyw </w:t>
      </w:r>
      <w:r w:rsidR="00150616" w:rsidRPr="00606137">
        <w:rPr>
          <w:rFonts w:asciiTheme="minorHAnsi" w:hAnsiTheme="minorHAnsi" w:cs="Arial"/>
          <w:color w:val="000000"/>
          <w:sz w:val="24"/>
          <w:szCs w:val="24"/>
        </w:rPr>
        <w:t xml:space="preserve">legislacyjnych (np. </w:t>
      </w:r>
      <w:r w:rsidR="007573A9" w:rsidRPr="00606137">
        <w:rPr>
          <w:rFonts w:asciiTheme="minorHAnsi" w:hAnsiTheme="minorHAnsi" w:cs="Arial"/>
          <w:color w:val="000000"/>
          <w:sz w:val="24"/>
          <w:szCs w:val="24"/>
        </w:rPr>
        <w:t xml:space="preserve">w zakresie aktualizacji istniejących </w:t>
      </w:r>
      <w:r w:rsidR="00150616" w:rsidRPr="00606137">
        <w:rPr>
          <w:rFonts w:asciiTheme="minorHAnsi" w:hAnsiTheme="minorHAnsi" w:cs="Arial"/>
          <w:color w:val="000000"/>
          <w:sz w:val="24"/>
          <w:szCs w:val="24"/>
        </w:rPr>
        <w:t xml:space="preserve">aktów prawnych, ram sektorowych, </w:t>
      </w:r>
      <w:r w:rsidR="007573A9" w:rsidRPr="00606137">
        <w:rPr>
          <w:rFonts w:asciiTheme="minorHAnsi" w:hAnsiTheme="minorHAnsi" w:cs="Arial"/>
          <w:color w:val="000000"/>
          <w:sz w:val="24"/>
          <w:szCs w:val="24"/>
        </w:rPr>
        <w:t>tworzenia nowych, inicjatyw legislacyjnych odnoszących się do zagadnień kwalifikacji w sektorze</w:t>
      </w:r>
      <w:r w:rsidR="00A931C7" w:rsidRPr="00606137">
        <w:rPr>
          <w:rFonts w:asciiTheme="minorHAnsi" w:hAnsiTheme="minorHAnsi" w:cs="Arial"/>
          <w:color w:val="000000"/>
          <w:sz w:val="24"/>
          <w:szCs w:val="24"/>
        </w:rPr>
        <w:t xml:space="preserve"> albo </w:t>
      </w:r>
      <w:r w:rsidR="00A374DA" w:rsidRPr="00606137">
        <w:rPr>
          <w:rFonts w:asciiTheme="minorHAnsi" w:hAnsiTheme="minorHAnsi" w:cs="Arial"/>
          <w:color w:val="000000"/>
          <w:sz w:val="24"/>
          <w:szCs w:val="24"/>
        </w:rPr>
        <w:t>w zakresie inicjatyw</w:t>
      </w:r>
      <w:r w:rsidR="00A931C7" w:rsidRPr="00606137">
        <w:rPr>
          <w:rFonts w:asciiTheme="minorHAnsi" w:hAnsiTheme="minorHAnsi" w:cs="Arial"/>
          <w:color w:val="000000"/>
          <w:sz w:val="24"/>
          <w:szCs w:val="24"/>
        </w:rPr>
        <w:t xml:space="preserve"> polegających na identyfikacji</w:t>
      </w:r>
      <w:r w:rsidR="00A374DA" w:rsidRPr="00606137">
        <w:rPr>
          <w:rFonts w:asciiTheme="minorHAnsi" w:hAnsiTheme="minorHAnsi" w:cs="Arial"/>
          <w:color w:val="000000"/>
          <w:sz w:val="24"/>
          <w:szCs w:val="24"/>
        </w:rPr>
        <w:t>/monitorowaniu</w:t>
      </w:r>
      <w:r w:rsidR="00A931C7" w:rsidRPr="00606137">
        <w:rPr>
          <w:rFonts w:asciiTheme="minorHAnsi" w:hAnsiTheme="minorHAnsi" w:cs="Arial"/>
          <w:color w:val="000000"/>
          <w:sz w:val="24"/>
          <w:szCs w:val="24"/>
        </w:rPr>
        <w:t xml:space="preserve"> takich przepisów, które </w:t>
      </w:r>
      <w:r w:rsidR="00A374DA" w:rsidRPr="00606137">
        <w:rPr>
          <w:rFonts w:asciiTheme="minorHAnsi" w:hAnsiTheme="minorHAnsi" w:cs="Arial"/>
          <w:color w:val="000000"/>
          <w:sz w:val="24"/>
          <w:szCs w:val="24"/>
        </w:rPr>
        <w:t>wpływają na dostępność kwalifikacji dla sektora</w:t>
      </w:r>
      <w:r w:rsidR="00887D14" w:rsidRPr="00606137">
        <w:rPr>
          <w:rFonts w:asciiTheme="minorHAnsi" w:hAnsiTheme="minorHAnsi" w:cs="Arial"/>
          <w:color w:val="000000"/>
          <w:sz w:val="24"/>
          <w:szCs w:val="24"/>
        </w:rPr>
        <w:t>)</w:t>
      </w:r>
      <w:r w:rsidR="007573A9" w:rsidRPr="00DC2D3B">
        <w:rPr>
          <w:rFonts w:asciiTheme="minorHAnsi" w:hAnsiTheme="minorHAnsi" w:cs="Arial"/>
          <w:color w:val="000000"/>
          <w:sz w:val="24"/>
          <w:szCs w:val="24"/>
        </w:rPr>
        <w:t>.</w:t>
      </w:r>
    </w:p>
    <w:p w14:paraId="4C571B94" w14:textId="27E49D87" w:rsidR="00A374DA" w:rsidRPr="00FC47DB" w:rsidRDefault="00A374DA" w:rsidP="00966D69">
      <w:pPr>
        <w:numPr>
          <w:ilvl w:val="0"/>
          <w:numId w:val="23"/>
        </w:numPr>
        <w:spacing w:before="120" w:after="120"/>
        <w:ind w:left="567" w:hanging="357"/>
        <w:rPr>
          <w:rFonts w:asciiTheme="minorHAnsi" w:hAnsiTheme="minorHAnsi" w:cs="Arial"/>
          <w:color w:val="000000"/>
          <w:sz w:val="24"/>
          <w:szCs w:val="24"/>
        </w:rPr>
      </w:pPr>
      <w:r>
        <w:rPr>
          <w:rFonts w:asciiTheme="minorHAnsi" w:hAnsiTheme="minorHAnsi" w:cs="Arial"/>
          <w:color w:val="000000"/>
          <w:sz w:val="24"/>
          <w:szCs w:val="24"/>
        </w:rPr>
        <w:t>Ocenę efektywności działań na rzecz budowania współpracy między sektorami biznesu, instytucji edukacyjnych i administracji.</w:t>
      </w:r>
    </w:p>
    <w:p w14:paraId="266CF105" w14:textId="53C26E4D" w:rsidR="007573A9" w:rsidRPr="00DC2D3B" w:rsidRDefault="002F26E6" w:rsidP="00966D69">
      <w:pPr>
        <w:numPr>
          <w:ilvl w:val="0"/>
          <w:numId w:val="23"/>
        </w:numPr>
        <w:spacing w:before="120" w:after="120"/>
        <w:ind w:left="567" w:hanging="357"/>
        <w:rPr>
          <w:rFonts w:asciiTheme="minorHAnsi" w:hAnsiTheme="minorHAnsi" w:cs="Arial"/>
          <w:color w:val="000000"/>
          <w:sz w:val="24"/>
          <w:szCs w:val="24"/>
        </w:rPr>
      </w:pPr>
      <w:r w:rsidRPr="00DC2D3B">
        <w:rPr>
          <w:rFonts w:asciiTheme="minorHAnsi" w:eastAsia="MS PGothic" w:hAnsiTheme="minorHAnsi"/>
          <w:kern w:val="24"/>
          <w:sz w:val="24"/>
          <w:szCs w:val="24"/>
        </w:rPr>
        <w:t>Ocenę efektywności działań komunikacyjnych Rady, ze szczególnym uwzględnieniem procesów przekazyw</w:t>
      </w:r>
      <w:r w:rsidR="00B22284" w:rsidRPr="00DC2D3B">
        <w:rPr>
          <w:rFonts w:asciiTheme="minorHAnsi" w:eastAsia="MS PGothic" w:hAnsiTheme="minorHAnsi"/>
          <w:kern w:val="24"/>
          <w:sz w:val="24"/>
          <w:szCs w:val="24"/>
        </w:rPr>
        <w:t>ania informacji o działalności R</w:t>
      </w:r>
      <w:r w:rsidRPr="00DC2D3B">
        <w:rPr>
          <w:rFonts w:asciiTheme="minorHAnsi" w:eastAsia="MS PGothic" w:hAnsiTheme="minorHAnsi"/>
          <w:kern w:val="24"/>
          <w:sz w:val="24"/>
          <w:szCs w:val="24"/>
        </w:rPr>
        <w:t>ady i ef</w:t>
      </w:r>
      <w:r w:rsidR="007573A9" w:rsidRPr="00DC2D3B">
        <w:rPr>
          <w:rFonts w:asciiTheme="minorHAnsi" w:eastAsia="MS PGothic" w:hAnsiTheme="minorHAnsi"/>
          <w:kern w:val="24"/>
          <w:sz w:val="24"/>
          <w:szCs w:val="24"/>
        </w:rPr>
        <w:t xml:space="preserve">ektach jej pracy – ocena </w:t>
      </w:r>
      <w:r w:rsidR="007573A9" w:rsidRPr="00DC2D3B">
        <w:rPr>
          <w:rFonts w:asciiTheme="minorHAnsi" w:hAnsiTheme="minorHAnsi" w:cs="Arial"/>
          <w:color w:val="000000"/>
          <w:sz w:val="24"/>
          <w:szCs w:val="24"/>
        </w:rPr>
        <w:t>odnosząca się do komunikacji Rady związanej z zakresem prac, działalnością badawczą i analityczną; komunikacj</w:t>
      </w:r>
      <w:r w:rsidR="008E0D98">
        <w:rPr>
          <w:rFonts w:asciiTheme="minorHAnsi" w:hAnsiTheme="minorHAnsi" w:cs="Arial"/>
          <w:color w:val="000000"/>
          <w:sz w:val="24"/>
          <w:szCs w:val="24"/>
        </w:rPr>
        <w:t>i</w:t>
      </w:r>
      <w:r w:rsidR="007573A9" w:rsidRPr="00DC2D3B">
        <w:rPr>
          <w:rFonts w:asciiTheme="minorHAnsi" w:hAnsiTheme="minorHAnsi" w:cs="Arial"/>
          <w:color w:val="000000"/>
          <w:sz w:val="24"/>
          <w:szCs w:val="24"/>
        </w:rPr>
        <w:t xml:space="preserve"> z </w:t>
      </w:r>
      <w:r w:rsidR="00F434C4">
        <w:rPr>
          <w:rFonts w:asciiTheme="minorHAnsi" w:hAnsiTheme="minorHAnsi" w:cs="Arial"/>
          <w:color w:val="000000"/>
          <w:sz w:val="24"/>
          <w:szCs w:val="24"/>
        </w:rPr>
        <w:t xml:space="preserve">przedstawicielami innych Rad oraz z </w:t>
      </w:r>
      <w:r w:rsidR="008E0D98">
        <w:rPr>
          <w:rFonts w:asciiTheme="minorHAnsi" w:hAnsiTheme="minorHAnsi" w:cs="Arial"/>
          <w:color w:val="000000"/>
          <w:sz w:val="24"/>
          <w:szCs w:val="24"/>
        </w:rPr>
        <w:t>interesariuszami z </w:t>
      </w:r>
      <w:r w:rsidR="007573A9" w:rsidRPr="00DC2D3B">
        <w:rPr>
          <w:rFonts w:asciiTheme="minorHAnsi" w:hAnsiTheme="minorHAnsi" w:cs="Arial"/>
          <w:color w:val="000000"/>
          <w:sz w:val="24"/>
          <w:szCs w:val="24"/>
        </w:rPr>
        <w:t>sektora</w:t>
      </w:r>
      <w:r w:rsidR="0056162E" w:rsidRPr="00DC2D3B">
        <w:rPr>
          <w:rFonts w:asciiTheme="minorHAnsi" w:hAnsiTheme="minorHAnsi" w:cs="Arial"/>
          <w:color w:val="000000"/>
          <w:sz w:val="24"/>
          <w:szCs w:val="24"/>
        </w:rPr>
        <w:t xml:space="preserve"> (</w:t>
      </w:r>
      <w:r w:rsidR="007573A9" w:rsidRPr="00DC2D3B">
        <w:rPr>
          <w:rFonts w:asciiTheme="minorHAnsi" w:hAnsiTheme="minorHAnsi" w:cs="Arial"/>
          <w:color w:val="000000"/>
          <w:sz w:val="24"/>
          <w:szCs w:val="24"/>
        </w:rPr>
        <w:t>np. zamieszczanie informacji o wynikach prac na stronie www)</w:t>
      </w:r>
      <w:r w:rsidR="008E0D98">
        <w:rPr>
          <w:rFonts w:asciiTheme="minorHAnsi" w:hAnsiTheme="minorHAnsi" w:cs="Arial"/>
          <w:color w:val="000000"/>
          <w:sz w:val="24"/>
          <w:szCs w:val="24"/>
        </w:rPr>
        <w:t>; ocena efektywności stopnia wdrożenia ogólnej strategii komunikacji oraz strategii poszczególnych Rad</w:t>
      </w:r>
      <w:r w:rsidR="007573A9" w:rsidRPr="00DC2D3B">
        <w:rPr>
          <w:rFonts w:asciiTheme="minorHAnsi" w:hAnsiTheme="minorHAnsi" w:cs="Arial"/>
          <w:color w:val="000000"/>
          <w:sz w:val="24"/>
          <w:szCs w:val="24"/>
        </w:rPr>
        <w:t>.</w:t>
      </w:r>
    </w:p>
    <w:p w14:paraId="3C672011" w14:textId="4898EA47" w:rsidR="007573A9" w:rsidRPr="00C6191E" w:rsidRDefault="002F26E6" w:rsidP="00C6191E">
      <w:pPr>
        <w:numPr>
          <w:ilvl w:val="0"/>
          <w:numId w:val="23"/>
        </w:numPr>
        <w:spacing w:before="120" w:after="120"/>
        <w:ind w:left="567" w:hanging="357"/>
        <w:rPr>
          <w:rFonts w:asciiTheme="minorHAnsi" w:eastAsia="MS PGothic" w:hAnsiTheme="minorHAnsi"/>
          <w:kern w:val="24"/>
          <w:sz w:val="24"/>
          <w:szCs w:val="24"/>
        </w:rPr>
      </w:pPr>
      <w:r w:rsidRPr="00DC2D3B">
        <w:rPr>
          <w:rFonts w:asciiTheme="minorHAnsi" w:eastAsia="MS PGothic" w:hAnsiTheme="minorHAnsi"/>
          <w:kern w:val="24"/>
          <w:sz w:val="24"/>
          <w:szCs w:val="24"/>
        </w:rPr>
        <w:t>Ocenę aktywnośc</w:t>
      </w:r>
      <w:r w:rsidR="007573A9" w:rsidRPr="00DC2D3B">
        <w:rPr>
          <w:rFonts w:asciiTheme="minorHAnsi" w:eastAsia="MS PGothic" w:hAnsiTheme="minorHAnsi"/>
          <w:kern w:val="24"/>
          <w:sz w:val="24"/>
          <w:szCs w:val="24"/>
        </w:rPr>
        <w:t xml:space="preserve">i badawczej i analitycznej Rady – ocena </w:t>
      </w:r>
      <w:r w:rsidR="007573A9" w:rsidRPr="00C6191E">
        <w:rPr>
          <w:rFonts w:asciiTheme="minorHAnsi" w:eastAsia="MS PGothic" w:hAnsiTheme="minorHAnsi"/>
          <w:kern w:val="24"/>
          <w:sz w:val="24"/>
          <w:szCs w:val="24"/>
        </w:rPr>
        <w:t xml:space="preserve">odnosząca się do aktywności Rady w zakresie inicjowania badań, analizy i pozyskiwanie informacji </w:t>
      </w:r>
      <w:r w:rsidR="0007738B" w:rsidRPr="00C6191E">
        <w:rPr>
          <w:rFonts w:asciiTheme="minorHAnsi" w:eastAsia="MS PGothic" w:hAnsiTheme="minorHAnsi"/>
          <w:kern w:val="24"/>
          <w:sz w:val="24"/>
          <w:szCs w:val="24"/>
        </w:rPr>
        <w:t>(</w:t>
      </w:r>
      <w:r w:rsidR="007573A9" w:rsidRPr="00C6191E">
        <w:rPr>
          <w:rFonts w:asciiTheme="minorHAnsi" w:eastAsia="MS PGothic" w:hAnsiTheme="minorHAnsi"/>
          <w:kern w:val="24"/>
          <w:sz w:val="24"/>
          <w:szCs w:val="24"/>
        </w:rPr>
        <w:t>np. monitorowania sektora w zakresie przewidywanych potrzeb kwalifikacyjno-zawodowych)</w:t>
      </w:r>
      <w:r w:rsidR="00C6191E" w:rsidRPr="00C6191E">
        <w:rPr>
          <w:rFonts w:asciiTheme="minorHAnsi" w:eastAsia="MS PGothic" w:hAnsiTheme="minorHAnsi"/>
          <w:kern w:val="24"/>
          <w:sz w:val="24"/>
          <w:szCs w:val="24"/>
        </w:rPr>
        <w:t xml:space="preserve"> oraz formułowania rekomendacji w zakresie dostosowania kadr gospodarki do aktualnych potrzeb przedsiębiorców</w:t>
      </w:r>
      <w:r w:rsidR="00F434C4">
        <w:rPr>
          <w:rFonts w:asciiTheme="minorHAnsi" w:eastAsia="MS PGothic" w:hAnsiTheme="minorHAnsi"/>
          <w:kern w:val="24"/>
          <w:sz w:val="24"/>
          <w:szCs w:val="24"/>
        </w:rPr>
        <w:t xml:space="preserve"> w danym sektorze gospodarki (w </w:t>
      </w:r>
      <w:r w:rsidR="00C6191E" w:rsidRPr="00C6191E">
        <w:rPr>
          <w:rFonts w:asciiTheme="minorHAnsi" w:eastAsia="MS PGothic" w:hAnsiTheme="minorHAnsi"/>
          <w:kern w:val="24"/>
          <w:sz w:val="24"/>
          <w:szCs w:val="24"/>
        </w:rPr>
        <w:t xml:space="preserve">tym rekomendacji usług rozwojowych </w:t>
      </w:r>
      <w:r w:rsidR="00C6191E">
        <w:rPr>
          <w:rFonts w:asciiTheme="minorHAnsi" w:eastAsia="MS PGothic" w:hAnsiTheme="minorHAnsi"/>
          <w:kern w:val="24"/>
          <w:sz w:val="24"/>
          <w:szCs w:val="24"/>
        </w:rPr>
        <w:t>mających wpływ na wzrost kompetencji pracowników przedsiębiorstw)</w:t>
      </w:r>
      <w:r w:rsidR="007573A9" w:rsidRPr="00C6191E">
        <w:rPr>
          <w:rFonts w:asciiTheme="minorHAnsi" w:eastAsia="MS PGothic" w:hAnsiTheme="minorHAnsi"/>
          <w:kern w:val="24"/>
          <w:sz w:val="24"/>
          <w:szCs w:val="24"/>
        </w:rPr>
        <w:t>.</w:t>
      </w:r>
    </w:p>
    <w:p w14:paraId="5B45EF16" w14:textId="77777777" w:rsidR="00654312" w:rsidRPr="00DC2D3B" w:rsidRDefault="00587263" w:rsidP="00B45290">
      <w:pPr>
        <w:pStyle w:val="Nagwek1PSDB"/>
      </w:pPr>
      <w:bookmarkStart w:id="2" w:name="_Toc17980066"/>
      <w:r>
        <w:t>Z</w:t>
      </w:r>
      <w:r w:rsidRPr="00DC2D3B">
        <w:t>akres badania</w:t>
      </w:r>
      <w:bookmarkEnd w:id="2"/>
    </w:p>
    <w:p w14:paraId="24F200B3" w14:textId="77777777" w:rsidR="00654312" w:rsidRPr="00DC2D3B" w:rsidRDefault="00654312" w:rsidP="00DC2D3B">
      <w:pPr>
        <w:spacing w:before="120" w:after="120"/>
        <w:rPr>
          <w:rFonts w:asciiTheme="minorHAnsi" w:eastAsia="MS PGothic" w:hAnsiTheme="minorHAnsi"/>
          <w:kern w:val="24"/>
          <w:sz w:val="24"/>
          <w:szCs w:val="24"/>
        </w:rPr>
      </w:pPr>
      <w:r w:rsidRPr="00DC2D3B">
        <w:rPr>
          <w:rFonts w:asciiTheme="minorHAnsi" w:eastAsia="MS PGothic" w:hAnsiTheme="minorHAnsi"/>
          <w:b/>
          <w:kern w:val="24"/>
          <w:sz w:val="24"/>
          <w:szCs w:val="24"/>
        </w:rPr>
        <w:t>Zakres terytorialny</w:t>
      </w:r>
      <w:r w:rsidRPr="00DC2D3B">
        <w:rPr>
          <w:rFonts w:asciiTheme="minorHAnsi" w:eastAsia="MS PGothic" w:hAnsiTheme="minorHAnsi"/>
          <w:kern w:val="24"/>
          <w:sz w:val="24"/>
          <w:szCs w:val="24"/>
        </w:rPr>
        <w:t xml:space="preserve">: </w:t>
      </w:r>
      <w:r w:rsidR="00A942D1" w:rsidRPr="00DC2D3B">
        <w:rPr>
          <w:rFonts w:asciiTheme="minorHAnsi" w:eastAsia="MS PGothic" w:hAnsiTheme="minorHAnsi"/>
          <w:kern w:val="24"/>
          <w:sz w:val="24"/>
          <w:szCs w:val="24"/>
        </w:rPr>
        <w:t>Polska</w:t>
      </w:r>
    </w:p>
    <w:p w14:paraId="7311A778" w14:textId="77777777" w:rsidR="008658C5" w:rsidRPr="00DC2D3B" w:rsidRDefault="00654312" w:rsidP="00DC2D3B">
      <w:pPr>
        <w:spacing w:before="120" w:after="120"/>
        <w:rPr>
          <w:rFonts w:asciiTheme="minorHAnsi" w:eastAsia="MS PGothic" w:hAnsiTheme="minorHAnsi"/>
          <w:b/>
          <w:kern w:val="24"/>
          <w:sz w:val="24"/>
          <w:szCs w:val="24"/>
        </w:rPr>
      </w:pPr>
      <w:r w:rsidRPr="00DC2D3B">
        <w:rPr>
          <w:rFonts w:asciiTheme="minorHAnsi" w:eastAsia="MS PGothic" w:hAnsiTheme="minorHAnsi"/>
          <w:b/>
          <w:kern w:val="24"/>
          <w:sz w:val="24"/>
          <w:szCs w:val="24"/>
        </w:rPr>
        <w:t>Zakres przedmiotowy</w:t>
      </w:r>
      <w:r w:rsidR="00E03619" w:rsidRPr="00DC2D3B">
        <w:rPr>
          <w:rFonts w:asciiTheme="minorHAnsi" w:eastAsia="MS PGothic" w:hAnsiTheme="minorHAnsi"/>
          <w:b/>
          <w:kern w:val="24"/>
          <w:sz w:val="24"/>
          <w:szCs w:val="24"/>
        </w:rPr>
        <w:t xml:space="preserve"> (grupy objęte badaniem):</w:t>
      </w:r>
    </w:p>
    <w:p w14:paraId="07529BA3" w14:textId="24B4E5FB" w:rsidR="00730035" w:rsidRPr="0070253C" w:rsidRDefault="00730035" w:rsidP="00DC2D3B">
      <w:pPr>
        <w:spacing w:before="120" w:after="120"/>
        <w:rPr>
          <w:rFonts w:asciiTheme="minorHAnsi" w:eastAsia="MS PGothic" w:hAnsiTheme="minorHAnsi"/>
          <w:kern w:val="24"/>
          <w:sz w:val="24"/>
          <w:szCs w:val="24"/>
        </w:rPr>
      </w:pPr>
      <w:r w:rsidRPr="0070253C">
        <w:rPr>
          <w:rFonts w:asciiTheme="minorHAnsi" w:eastAsia="MS PGothic" w:hAnsiTheme="minorHAnsi"/>
          <w:kern w:val="24"/>
          <w:sz w:val="24"/>
          <w:szCs w:val="24"/>
        </w:rPr>
        <w:t xml:space="preserve">Badaniem powinny zostać </w:t>
      </w:r>
      <w:r w:rsidR="00EC062F">
        <w:rPr>
          <w:rFonts w:asciiTheme="minorHAnsi" w:eastAsia="MS PGothic" w:hAnsiTheme="minorHAnsi"/>
          <w:kern w:val="24"/>
          <w:sz w:val="24"/>
          <w:szCs w:val="24"/>
        </w:rPr>
        <w:t xml:space="preserve">objęte </w:t>
      </w:r>
      <w:r w:rsidRPr="0070253C">
        <w:rPr>
          <w:rFonts w:asciiTheme="minorHAnsi" w:eastAsia="MS PGothic" w:hAnsiTheme="minorHAnsi"/>
          <w:kern w:val="24"/>
          <w:sz w:val="24"/>
          <w:szCs w:val="24"/>
        </w:rPr>
        <w:t>wszystkie Sektorowe Rady ds. Kompetencji</w:t>
      </w:r>
      <w:r w:rsidR="008C4CE1">
        <w:rPr>
          <w:rFonts w:asciiTheme="minorHAnsi" w:eastAsia="MS PGothic" w:hAnsiTheme="minorHAnsi"/>
          <w:kern w:val="24"/>
          <w:sz w:val="24"/>
          <w:szCs w:val="24"/>
        </w:rPr>
        <w:t>, które zostały powołane na podst. art. 4e ust. 1 ustaw</w:t>
      </w:r>
      <w:r w:rsidR="009E6938">
        <w:rPr>
          <w:rFonts w:asciiTheme="minorHAnsi" w:eastAsia="MS PGothic" w:hAnsiTheme="minorHAnsi"/>
          <w:kern w:val="24"/>
          <w:sz w:val="24"/>
          <w:szCs w:val="24"/>
        </w:rPr>
        <w:t>y</w:t>
      </w:r>
      <w:r w:rsidR="008C4CE1">
        <w:rPr>
          <w:rFonts w:asciiTheme="minorHAnsi" w:eastAsia="MS PGothic" w:hAnsiTheme="minorHAnsi"/>
          <w:kern w:val="24"/>
          <w:sz w:val="24"/>
          <w:szCs w:val="24"/>
        </w:rPr>
        <w:t xml:space="preserve"> o PARP</w:t>
      </w:r>
      <w:r w:rsidRPr="0070253C">
        <w:rPr>
          <w:rFonts w:asciiTheme="minorHAnsi" w:eastAsia="MS PGothic" w:hAnsiTheme="minorHAnsi"/>
          <w:kern w:val="24"/>
          <w:sz w:val="24"/>
          <w:szCs w:val="24"/>
        </w:rPr>
        <w:t>.</w:t>
      </w:r>
    </w:p>
    <w:p w14:paraId="07296534" w14:textId="77777777" w:rsidR="00E03619" w:rsidRPr="00DC2D3B" w:rsidRDefault="00E03619" w:rsidP="00DC2D3B">
      <w:pPr>
        <w:spacing w:after="0"/>
        <w:rPr>
          <w:rFonts w:asciiTheme="minorHAnsi" w:eastAsia="MS PGothic" w:hAnsiTheme="minorHAnsi"/>
          <w:b/>
          <w:kern w:val="24"/>
          <w:sz w:val="24"/>
          <w:szCs w:val="24"/>
        </w:rPr>
      </w:pPr>
      <w:r w:rsidRPr="00DC2D3B">
        <w:rPr>
          <w:rFonts w:asciiTheme="minorHAnsi" w:eastAsia="MS PGothic" w:hAnsiTheme="minorHAnsi"/>
          <w:b/>
          <w:kern w:val="24"/>
          <w:sz w:val="24"/>
          <w:szCs w:val="24"/>
        </w:rPr>
        <w:t>Grupy docelowe (respondenci):</w:t>
      </w:r>
    </w:p>
    <w:p w14:paraId="5A1C3D14" w14:textId="47FCDC71" w:rsidR="00897228" w:rsidRDefault="00960B0F" w:rsidP="00966D69">
      <w:pPr>
        <w:numPr>
          <w:ilvl w:val="0"/>
          <w:numId w:val="5"/>
        </w:numPr>
        <w:spacing w:after="0"/>
        <w:ind w:left="714" w:hanging="357"/>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lastRenderedPageBreak/>
        <w:t>a</w:t>
      </w:r>
      <w:r w:rsidR="00897228" w:rsidRPr="00DC2D3B">
        <w:rPr>
          <w:rFonts w:asciiTheme="minorHAnsi" w:eastAsia="MS PGothic" w:hAnsiTheme="minorHAnsi"/>
          <w:kern w:val="24"/>
          <w:sz w:val="24"/>
          <w:szCs w:val="24"/>
          <w:lang w:eastAsia="pl-PL"/>
        </w:rPr>
        <w:t xml:space="preserve">nimatorzy </w:t>
      </w:r>
      <w:r w:rsidR="00571E5B">
        <w:rPr>
          <w:rFonts w:asciiTheme="minorHAnsi" w:eastAsia="MS PGothic" w:hAnsiTheme="minorHAnsi"/>
          <w:kern w:val="24"/>
          <w:sz w:val="24"/>
          <w:szCs w:val="24"/>
          <w:lang w:eastAsia="pl-PL"/>
        </w:rPr>
        <w:t xml:space="preserve">oraz prezydium Rady </w:t>
      </w:r>
      <w:r w:rsidR="00897228" w:rsidRPr="00DC2D3B">
        <w:rPr>
          <w:rFonts w:asciiTheme="minorHAnsi" w:eastAsia="MS PGothic" w:hAnsiTheme="minorHAnsi"/>
          <w:kern w:val="24"/>
          <w:sz w:val="24"/>
          <w:szCs w:val="24"/>
          <w:lang w:eastAsia="pl-PL"/>
        </w:rPr>
        <w:t>(</w:t>
      </w:r>
      <w:r w:rsidR="008F3313">
        <w:rPr>
          <w:rFonts w:asciiTheme="minorHAnsi" w:eastAsia="MS PGothic" w:hAnsiTheme="minorHAnsi"/>
          <w:kern w:val="24"/>
          <w:sz w:val="24"/>
          <w:szCs w:val="24"/>
          <w:lang w:eastAsia="pl-PL"/>
        </w:rPr>
        <w:t>osoby</w:t>
      </w:r>
      <w:r w:rsidR="008F3313" w:rsidRPr="00DC2D3B">
        <w:rPr>
          <w:rFonts w:asciiTheme="minorHAnsi" w:eastAsia="MS PGothic" w:hAnsiTheme="minorHAnsi"/>
          <w:kern w:val="24"/>
          <w:sz w:val="24"/>
          <w:szCs w:val="24"/>
          <w:lang w:eastAsia="pl-PL"/>
        </w:rPr>
        <w:t xml:space="preserve"> </w:t>
      </w:r>
      <w:r w:rsidR="00897228" w:rsidRPr="00DC2D3B">
        <w:rPr>
          <w:rFonts w:asciiTheme="minorHAnsi" w:eastAsia="MS PGothic" w:hAnsiTheme="minorHAnsi"/>
          <w:kern w:val="24"/>
          <w:sz w:val="24"/>
          <w:szCs w:val="24"/>
          <w:lang w:eastAsia="pl-PL"/>
        </w:rPr>
        <w:t xml:space="preserve">koordynujące prace </w:t>
      </w:r>
      <w:r w:rsidR="007E0409">
        <w:rPr>
          <w:rFonts w:asciiTheme="minorHAnsi" w:eastAsia="MS PGothic" w:hAnsiTheme="minorHAnsi"/>
          <w:kern w:val="24"/>
          <w:sz w:val="24"/>
          <w:szCs w:val="24"/>
          <w:lang w:eastAsia="pl-PL"/>
        </w:rPr>
        <w:t>SRK</w:t>
      </w:r>
      <w:r w:rsidR="00897228" w:rsidRPr="00DC2D3B">
        <w:rPr>
          <w:rFonts w:asciiTheme="minorHAnsi" w:eastAsia="MS PGothic" w:hAnsiTheme="minorHAnsi"/>
          <w:kern w:val="24"/>
          <w:sz w:val="24"/>
          <w:szCs w:val="24"/>
          <w:lang w:eastAsia="pl-PL"/>
        </w:rPr>
        <w:t>)</w:t>
      </w:r>
      <w:r w:rsidR="0025305E" w:rsidRPr="00DC2D3B">
        <w:rPr>
          <w:rFonts w:asciiTheme="minorHAnsi" w:eastAsia="MS PGothic" w:hAnsiTheme="minorHAnsi"/>
          <w:kern w:val="24"/>
          <w:sz w:val="24"/>
          <w:szCs w:val="24"/>
          <w:lang w:eastAsia="pl-PL"/>
        </w:rPr>
        <w:t>;</w:t>
      </w:r>
    </w:p>
    <w:p w14:paraId="08600328" w14:textId="77777777" w:rsidR="00897228" w:rsidRPr="00DC2D3B" w:rsidRDefault="00960B0F" w:rsidP="00966D69">
      <w:pPr>
        <w:numPr>
          <w:ilvl w:val="0"/>
          <w:numId w:val="5"/>
        </w:numPr>
        <w:spacing w:after="0"/>
        <w:ind w:left="714" w:hanging="357"/>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c</w:t>
      </w:r>
      <w:r w:rsidR="00897228" w:rsidRPr="00DC2D3B">
        <w:rPr>
          <w:rFonts w:asciiTheme="minorHAnsi" w:eastAsia="MS PGothic" w:hAnsiTheme="minorHAnsi"/>
          <w:kern w:val="24"/>
          <w:sz w:val="24"/>
          <w:szCs w:val="24"/>
          <w:lang w:eastAsia="pl-PL"/>
        </w:rPr>
        <w:t>złonkowie Sektorowych Rad</w:t>
      </w:r>
      <w:r w:rsidR="00AE3664" w:rsidRPr="00DC2D3B">
        <w:rPr>
          <w:rFonts w:asciiTheme="minorHAnsi" w:eastAsia="MS PGothic" w:hAnsiTheme="minorHAnsi"/>
          <w:kern w:val="24"/>
          <w:sz w:val="24"/>
          <w:szCs w:val="24"/>
          <w:lang w:eastAsia="pl-PL"/>
        </w:rPr>
        <w:t xml:space="preserve"> (organizacje branżowe, przedsiębiorstwa, jednostki edukacyjne</w:t>
      </w:r>
      <w:r w:rsidR="00EC062F">
        <w:rPr>
          <w:rFonts w:asciiTheme="minorHAnsi" w:eastAsia="MS PGothic" w:hAnsiTheme="minorHAnsi"/>
          <w:kern w:val="24"/>
          <w:sz w:val="24"/>
          <w:szCs w:val="24"/>
          <w:lang w:eastAsia="pl-PL"/>
        </w:rPr>
        <w:t>,</w:t>
      </w:r>
      <w:r w:rsidR="00AE3664" w:rsidRPr="00DC2D3B">
        <w:rPr>
          <w:rFonts w:asciiTheme="minorHAnsi" w:eastAsia="MS PGothic" w:hAnsiTheme="minorHAnsi"/>
          <w:kern w:val="24"/>
          <w:sz w:val="24"/>
          <w:szCs w:val="24"/>
          <w:lang w:eastAsia="pl-PL"/>
        </w:rPr>
        <w:t xml:space="preserve"> itd.)</w:t>
      </w:r>
      <w:r w:rsidR="0025305E" w:rsidRPr="00DC2D3B">
        <w:rPr>
          <w:rFonts w:asciiTheme="minorHAnsi" w:eastAsia="MS PGothic" w:hAnsiTheme="minorHAnsi"/>
          <w:kern w:val="24"/>
          <w:sz w:val="24"/>
          <w:szCs w:val="24"/>
          <w:lang w:eastAsia="pl-PL"/>
        </w:rPr>
        <w:t>;</w:t>
      </w:r>
    </w:p>
    <w:p w14:paraId="6665D5AB" w14:textId="384F2461" w:rsidR="00D96F92" w:rsidRPr="00DC2D3B" w:rsidRDefault="00D96F92" w:rsidP="00966D69">
      <w:pPr>
        <w:numPr>
          <w:ilvl w:val="0"/>
          <w:numId w:val="5"/>
        </w:numPr>
        <w:spacing w:after="0"/>
        <w:ind w:left="714" w:hanging="357"/>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 xml:space="preserve">przedstawiciele interesariuszy </w:t>
      </w:r>
      <w:r w:rsidR="00CB44D6" w:rsidRPr="00DC2D3B">
        <w:rPr>
          <w:rFonts w:asciiTheme="minorHAnsi" w:eastAsia="MS PGothic" w:hAnsiTheme="minorHAnsi"/>
          <w:kern w:val="24"/>
          <w:sz w:val="24"/>
          <w:szCs w:val="24"/>
          <w:lang w:eastAsia="pl-PL"/>
        </w:rPr>
        <w:t>sektora</w:t>
      </w:r>
      <w:r w:rsidRPr="00DC2D3B">
        <w:rPr>
          <w:rFonts w:asciiTheme="minorHAnsi" w:eastAsia="MS PGothic" w:hAnsiTheme="minorHAnsi"/>
          <w:kern w:val="24"/>
          <w:sz w:val="24"/>
          <w:szCs w:val="24"/>
          <w:lang w:eastAsia="pl-PL"/>
        </w:rPr>
        <w:t xml:space="preserve"> (podmioty niebędące członkami Rady)</w:t>
      </w:r>
      <w:r w:rsidR="00C36E21" w:rsidRPr="00DC2D3B">
        <w:rPr>
          <w:rFonts w:asciiTheme="minorHAnsi" w:eastAsia="MS PGothic" w:hAnsiTheme="minorHAnsi"/>
          <w:kern w:val="24"/>
          <w:sz w:val="24"/>
          <w:szCs w:val="24"/>
          <w:lang w:eastAsia="pl-PL"/>
        </w:rPr>
        <w:t xml:space="preserve"> – jeśli występuj</w:t>
      </w:r>
      <w:r w:rsidR="00EC062F">
        <w:rPr>
          <w:rFonts w:asciiTheme="minorHAnsi" w:eastAsia="MS PGothic" w:hAnsiTheme="minorHAnsi"/>
          <w:kern w:val="24"/>
          <w:sz w:val="24"/>
          <w:szCs w:val="24"/>
          <w:lang w:eastAsia="pl-PL"/>
        </w:rPr>
        <w:t>ą</w:t>
      </w:r>
      <w:r w:rsidR="00C36E21" w:rsidRPr="00DC2D3B">
        <w:rPr>
          <w:rFonts w:asciiTheme="minorHAnsi" w:eastAsia="MS PGothic" w:hAnsiTheme="minorHAnsi"/>
          <w:kern w:val="24"/>
          <w:sz w:val="24"/>
          <w:szCs w:val="24"/>
          <w:lang w:eastAsia="pl-PL"/>
        </w:rPr>
        <w:t xml:space="preserve"> w danym sektorze</w:t>
      </w:r>
      <w:r w:rsidRPr="00DC2D3B">
        <w:rPr>
          <w:rFonts w:asciiTheme="minorHAnsi" w:eastAsia="MS PGothic" w:hAnsiTheme="minorHAnsi"/>
          <w:kern w:val="24"/>
          <w:sz w:val="24"/>
          <w:szCs w:val="24"/>
          <w:lang w:eastAsia="pl-PL"/>
        </w:rPr>
        <w:t>:</w:t>
      </w:r>
      <w:r w:rsidR="00CB44D6" w:rsidRPr="00DC2D3B">
        <w:rPr>
          <w:rFonts w:asciiTheme="minorHAnsi" w:hAnsiTheme="minorHAnsi" w:cs="Arial"/>
          <w:b/>
          <w:color w:val="000000" w:themeColor="text1"/>
          <w:sz w:val="24"/>
          <w:szCs w:val="24"/>
        </w:rPr>
        <w:t xml:space="preserve"> </w:t>
      </w:r>
    </w:p>
    <w:p w14:paraId="6BC2ED8A" w14:textId="6EE36F4F" w:rsidR="00D96F92" w:rsidRPr="00DC2D3B" w:rsidRDefault="00D96F92" w:rsidP="00966D69">
      <w:pPr>
        <w:pStyle w:val="Akapitzlist"/>
        <w:numPr>
          <w:ilvl w:val="0"/>
          <w:numId w:val="28"/>
        </w:numPr>
        <w:spacing w:after="0"/>
        <w:rPr>
          <w:rFonts w:asciiTheme="minorHAnsi" w:eastAsia="MS PGothic" w:hAnsiTheme="minorHAnsi" w:cs="Times New Roman"/>
          <w:kern w:val="24"/>
          <w:sz w:val="24"/>
          <w:szCs w:val="24"/>
          <w:lang w:eastAsia="pl-PL"/>
        </w:rPr>
      </w:pPr>
      <w:r w:rsidRPr="00DC2D3B">
        <w:rPr>
          <w:rFonts w:asciiTheme="minorHAnsi" w:eastAsia="MS PGothic" w:hAnsiTheme="minorHAnsi" w:cs="Times New Roman"/>
          <w:kern w:val="24"/>
          <w:sz w:val="24"/>
          <w:szCs w:val="24"/>
          <w:lang w:eastAsia="pl-PL"/>
        </w:rPr>
        <w:t>przedstawiciel/le instytucji kształcenia</w:t>
      </w:r>
      <w:r w:rsidR="00B8021D">
        <w:rPr>
          <w:rFonts w:asciiTheme="minorHAnsi" w:eastAsia="MS PGothic" w:hAnsiTheme="minorHAnsi" w:cs="Times New Roman"/>
          <w:kern w:val="24"/>
          <w:sz w:val="24"/>
          <w:szCs w:val="24"/>
          <w:lang w:eastAsia="pl-PL"/>
        </w:rPr>
        <w:t xml:space="preserve"> formalnego bądź </w:t>
      </w:r>
      <w:proofErr w:type="spellStart"/>
      <w:r w:rsidR="00B8021D">
        <w:rPr>
          <w:rFonts w:asciiTheme="minorHAnsi" w:eastAsia="MS PGothic" w:hAnsiTheme="minorHAnsi" w:cs="Times New Roman"/>
          <w:kern w:val="24"/>
          <w:sz w:val="24"/>
          <w:szCs w:val="24"/>
          <w:lang w:eastAsia="pl-PL"/>
        </w:rPr>
        <w:t>pozaformalnego</w:t>
      </w:r>
      <w:proofErr w:type="spellEnd"/>
      <w:r w:rsidR="00B8021D">
        <w:rPr>
          <w:rFonts w:asciiTheme="minorHAnsi" w:eastAsia="MS PGothic" w:hAnsiTheme="minorHAnsi" w:cs="Times New Roman"/>
          <w:kern w:val="24"/>
          <w:sz w:val="24"/>
          <w:szCs w:val="24"/>
          <w:lang w:eastAsia="pl-PL"/>
        </w:rPr>
        <w:t>,</w:t>
      </w:r>
    </w:p>
    <w:p w14:paraId="301FC0F8" w14:textId="71C02EB3" w:rsidR="00D96F92" w:rsidRPr="00DC2D3B" w:rsidRDefault="00D96F92" w:rsidP="00966D69">
      <w:pPr>
        <w:pStyle w:val="Akapitzlist"/>
        <w:numPr>
          <w:ilvl w:val="0"/>
          <w:numId w:val="28"/>
        </w:numPr>
        <w:spacing w:after="0"/>
        <w:rPr>
          <w:rFonts w:asciiTheme="minorHAnsi" w:eastAsia="MS PGothic" w:hAnsiTheme="minorHAnsi" w:cs="Times New Roman"/>
          <w:kern w:val="24"/>
          <w:sz w:val="24"/>
          <w:szCs w:val="24"/>
          <w:lang w:eastAsia="pl-PL"/>
        </w:rPr>
      </w:pPr>
      <w:r w:rsidRPr="00DC2D3B">
        <w:rPr>
          <w:rFonts w:asciiTheme="minorHAnsi" w:eastAsia="MS PGothic" w:hAnsiTheme="minorHAnsi" w:cs="Times New Roman"/>
          <w:kern w:val="24"/>
          <w:sz w:val="24"/>
          <w:szCs w:val="24"/>
          <w:lang w:eastAsia="pl-PL"/>
        </w:rPr>
        <w:t>przedstawiciel/le partnerów społecznych bądź organizacji branżowych bądź związków zawodowyc</w:t>
      </w:r>
      <w:r w:rsidR="00B8021D">
        <w:rPr>
          <w:rFonts w:asciiTheme="minorHAnsi" w:eastAsia="MS PGothic" w:hAnsiTheme="minorHAnsi" w:cs="Times New Roman"/>
          <w:kern w:val="24"/>
          <w:sz w:val="24"/>
          <w:szCs w:val="24"/>
          <w:lang w:eastAsia="pl-PL"/>
        </w:rPr>
        <w:t>h działających na rzecz sektora,</w:t>
      </w:r>
    </w:p>
    <w:p w14:paraId="4D3AAB0E" w14:textId="7A96D7C6" w:rsidR="00D96F92" w:rsidRPr="00DC2D3B" w:rsidRDefault="00D96F92" w:rsidP="00966D69">
      <w:pPr>
        <w:pStyle w:val="Akapitzlist"/>
        <w:numPr>
          <w:ilvl w:val="0"/>
          <w:numId w:val="28"/>
        </w:numPr>
        <w:spacing w:after="0"/>
        <w:rPr>
          <w:rFonts w:asciiTheme="minorHAnsi" w:eastAsia="MS PGothic" w:hAnsiTheme="minorHAnsi" w:cs="Times New Roman"/>
          <w:kern w:val="24"/>
          <w:sz w:val="24"/>
          <w:szCs w:val="24"/>
          <w:lang w:eastAsia="pl-PL"/>
        </w:rPr>
      </w:pPr>
      <w:r w:rsidRPr="00DC2D3B">
        <w:rPr>
          <w:rFonts w:asciiTheme="minorHAnsi" w:eastAsia="MS PGothic" w:hAnsiTheme="minorHAnsi" w:cs="Times New Roman"/>
          <w:kern w:val="24"/>
          <w:sz w:val="24"/>
          <w:szCs w:val="24"/>
          <w:lang w:eastAsia="pl-PL"/>
        </w:rPr>
        <w:t xml:space="preserve">przedstawiciel/le instytucji pełniący </w:t>
      </w:r>
      <w:r w:rsidR="00B8021D">
        <w:rPr>
          <w:rFonts w:asciiTheme="minorHAnsi" w:eastAsia="MS PGothic" w:hAnsiTheme="minorHAnsi" w:cs="Times New Roman"/>
          <w:kern w:val="24"/>
          <w:sz w:val="24"/>
          <w:szCs w:val="24"/>
          <w:lang w:eastAsia="pl-PL"/>
        </w:rPr>
        <w:t>funkcję nadzoru lub regulacyjną,</w:t>
      </w:r>
    </w:p>
    <w:p w14:paraId="5EC1246E" w14:textId="126BA076" w:rsidR="00D96F92" w:rsidRPr="00DC2D3B" w:rsidRDefault="00D96F92" w:rsidP="00966D69">
      <w:pPr>
        <w:pStyle w:val="Akapitzlist"/>
        <w:numPr>
          <w:ilvl w:val="0"/>
          <w:numId w:val="28"/>
        </w:numPr>
        <w:spacing w:after="0"/>
        <w:rPr>
          <w:rFonts w:asciiTheme="minorHAnsi" w:eastAsia="MS PGothic" w:hAnsiTheme="minorHAnsi" w:cs="Times New Roman"/>
          <w:kern w:val="24"/>
          <w:sz w:val="24"/>
          <w:szCs w:val="24"/>
          <w:lang w:eastAsia="pl-PL"/>
        </w:rPr>
      </w:pPr>
      <w:r w:rsidRPr="00DC2D3B">
        <w:rPr>
          <w:rFonts w:asciiTheme="minorHAnsi" w:eastAsia="MS PGothic" w:hAnsiTheme="minorHAnsi" w:cs="Times New Roman"/>
          <w:kern w:val="24"/>
          <w:sz w:val="24"/>
          <w:szCs w:val="24"/>
          <w:lang w:eastAsia="pl-PL"/>
        </w:rPr>
        <w:t>przedstawiciel/le Rady Rynku Pracy lu</w:t>
      </w:r>
      <w:r w:rsidR="00B8021D">
        <w:rPr>
          <w:rFonts w:asciiTheme="minorHAnsi" w:eastAsia="MS PGothic" w:hAnsiTheme="minorHAnsi" w:cs="Times New Roman"/>
          <w:kern w:val="24"/>
          <w:sz w:val="24"/>
          <w:szCs w:val="24"/>
          <w:lang w:eastAsia="pl-PL"/>
        </w:rPr>
        <w:t>b Wojewódzkiej Rady Rynku Pracy,</w:t>
      </w:r>
    </w:p>
    <w:p w14:paraId="329F82D4" w14:textId="2CE7ECF0" w:rsidR="007077C4" w:rsidRPr="00DC2D3B" w:rsidRDefault="00D96F92" w:rsidP="00966D69">
      <w:pPr>
        <w:pStyle w:val="Akapitzlist"/>
        <w:numPr>
          <w:ilvl w:val="0"/>
          <w:numId w:val="28"/>
        </w:numPr>
        <w:spacing w:after="0"/>
        <w:rPr>
          <w:rFonts w:asciiTheme="minorHAnsi" w:eastAsia="MS PGothic" w:hAnsiTheme="minorHAnsi"/>
          <w:kern w:val="24"/>
          <w:sz w:val="24"/>
          <w:szCs w:val="24"/>
          <w:lang w:eastAsia="pl-PL"/>
        </w:rPr>
      </w:pPr>
      <w:r w:rsidRPr="00DC2D3B">
        <w:rPr>
          <w:rFonts w:asciiTheme="minorHAnsi" w:eastAsia="MS PGothic" w:hAnsiTheme="minorHAnsi" w:cs="Times New Roman"/>
          <w:kern w:val="24"/>
          <w:sz w:val="24"/>
          <w:szCs w:val="24"/>
          <w:lang w:eastAsia="pl-PL"/>
        </w:rPr>
        <w:t>przedstawiciel/le przedsiębiorstw – zgodnie ze strukturą danego sektora</w:t>
      </w:r>
      <w:r w:rsidR="00B8021D">
        <w:rPr>
          <w:rFonts w:asciiTheme="minorHAnsi" w:eastAsia="MS PGothic" w:hAnsiTheme="minorHAnsi" w:cs="Times New Roman"/>
          <w:kern w:val="24"/>
          <w:sz w:val="24"/>
          <w:szCs w:val="24"/>
          <w:lang w:eastAsia="pl-PL"/>
        </w:rPr>
        <w:t>,</w:t>
      </w:r>
      <w:r w:rsidR="007077C4" w:rsidRPr="00DC2D3B">
        <w:rPr>
          <w:rFonts w:asciiTheme="minorHAnsi" w:eastAsia="MS PGothic" w:hAnsiTheme="minorHAnsi" w:cs="Times New Roman"/>
          <w:kern w:val="24"/>
          <w:sz w:val="24"/>
          <w:szCs w:val="24"/>
          <w:lang w:eastAsia="pl-PL"/>
        </w:rPr>
        <w:t xml:space="preserve"> </w:t>
      </w:r>
    </w:p>
    <w:p w14:paraId="2C6AC3F4" w14:textId="55BFB41F" w:rsidR="00960B0F" w:rsidRDefault="008F3313" w:rsidP="008D1085">
      <w:pPr>
        <w:numPr>
          <w:ilvl w:val="0"/>
          <w:numId w:val="5"/>
        </w:numPr>
        <w:spacing w:after="0"/>
        <w:ind w:left="714" w:hanging="357"/>
        <w:rPr>
          <w:rFonts w:asciiTheme="minorHAnsi" w:hAnsiTheme="minorHAnsi"/>
          <w:sz w:val="24"/>
          <w:szCs w:val="24"/>
          <w:lang w:eastAsia="pl-PL"/>
        </w:rPr>
      </w:pPr>
      <w:r>
        <w:rPr>
          <w:rFonts w:asciiTheme="minorHAnsi" w:hAnsiTheme="minorHAnsi"/>
          <w:sz w:val="24"/>
          <w:szCs w:val="24"/>
          <w:lang w:eastAsia="pl-PL"/>
        </w:rPr>
        <w:t xml:space="preserve">przedstawiciele </w:t>
      </w:r>
      <w:r w:rsidR="00960B0F" w:rsidRPr="00DC2D3B">
        <w:rPr>
          <w:rFonts w:asciiTheme="minorHAnsi" w:hAnsiTheme="minorHAnsi"/>
          <w:sz w:val="24"/>
          <w:szCs w:val="24"/>
          <w:lang w:eastAsia="pl-PL"/>
        </w:rPr>
        <w:t>PARP</w:t>
      </w:r>
      <w:r w:rsidR="00AC6AEC">
        <w:rPr>
          <w:rFonts w:asciiTheme="minorHAnsi" w:hAnsiTheme="minorHAnsi"/>
          <w:sz w:val="24"/>
          <w:szCs w:val="24"/>
          <w:lang w:eastAsia="pl-PL"/>
        </w:rPr>
        <w:t>;</w:t>
      </w:r>
    </w:p>
    <w:p w14:paraId="775DE3A6" w14:textId="75DFAC78" w:rsidR="008C4CE1" w:rsidRDefault="00AC6AEC" w:rsidP="008D1085">
      <w:pPr>
        <w:numPr>
          <w:ilvl w:val="0"/>
          <w:numId w:val="5"/>
        </w:numPr>
        <w:spacing w:after="0"/>
        <w:ind w:left="714" w:hanging="357"/>
        <w:rPr>
          <w:rFonts w:asciiTheme="minorHAnsi" w:hAnsiTheme="minorHAnsi"/>
          <w:sz w:val="24"/>
          <w:szCs w:val="24"/>
          <w:lang w:eastAsia="pl-PL"/>
        </w:rPr>
      </w:pPr>
      <w:r>
        <w:rPr>
          <w:rFonts w:asciiTheme="minorHAnsi" w:hAnsiTheme="minorHAnsi"/>
          <w:sz w:val="24"/>
          <w:szCs w:val="24"/>
          <w:lang w:eastAsia="pl-PL"/>
        </w:rPr>
        <w:t>p</w:t>
      </w:r>
      <w:r w:rsidR="008F3313">
        <w:rPr>
          <w:rFonts w:asciiTheme="minorHAnsi" w:hAnsiTheme="minorHAnsi"/>
          <w:sz w:val="24"/>
          <w:szCs w:val="24"/>
          <w:lang w:eastAsia="pl-PL"/>
        </w:rPr>
        <w:t>rzedstawiciele resortów gospodarki, pracy, polityk</w:t>
      </w:r>
      <w:r w:rsidR="00B8021D">
        <w:rPr>
          <w:rFonts w:asciiTheme="minorHAnsi" w:hAnsiTheme="minorHAnsi"/>
          <w:sz w:val="24"/>
          <w:szCs w:val="24"/>
          <w:lang w:eastAsia="pl-PL"/>
        </w:rPr>
        <w:t>i społecznej, edukacji, nauki i </w:t>
      </w:r>
      <w:r w:rsidR="008F3313">
        <w:rPr>
          <w:rFonts w:asciiTheme="minorHAnsi" w:hAnsiTheme="minorHAnsi"/>
          <w:sz w:val="24"/>
          <w:szCs w:val="24"/>
          <w:lang w:eastAsia="pl-PL"/>
        </w:rPr>
        <w:t>szkolnictwa wyższego (właściwe Ministerstwa)</w:t>
      </w:r>
      <w:r w:rsidR="008C4CE1">
        <w:rPr>
          <w:rFonts w:asciiTheme="minorHAnsi" w:hAnsiTheme="minorHAnsi"/>
          <w:sz w:val="24"/>
          <w:szCs w:val="24"/>
          <w:lang w:eastAsia="pl-PL"/>
        </w:rPr>
        <w:t>;</w:t>
      </w:r>
    </w:p>
    <w:p w14:paraId="70CC9B71" w14:textId="20E86943" w:rsidR="008F3313" w:rsidRDefault="008C4CE1" w:rsidP="008D1085">
      <w:pPr>
        <w:numPr>
          <w:ilvl w:val="0"/>
          <w:numId w:val="5"/>
        </w:numPr>
        <w:spacing w:after="0"/>
        <w:ind w:left="714" w:hanging="357"/>
        <w:rPr>
          <w:rFonts w:asciiTheme="minorHAnsi" w:hAnsiTheme="minorHAnsi"/>
          <w:sz w:val="24"/>
          <w:szCs w:val="24"/>
          <w:lang w:eastAsia="pl-PL"/>
        </w:rPr>
      </w:pPr>
      <w:r>
        <w:rPr>
          <w:rFonts w:asciiTheme="minorHAnsi" w:hAnsiTheme="minorHAnsi"/>
          <w:sz w:val="24"/>
          <w:szCs w:val="24"/>
          <w:lang w:eastAsia="pl-PL"/>
        </w:rPr>
        <w:t>przedstawiciele Instytutu Badań Ed</w:t>
      </w:r>
      <w:r w:rsidR="00571E5B">
        <w:rPr>
          <w:rFonts w:asciiTheme="minorHAnsi" w:hAnsiTheme="minorHAnsi"/>
          <w:sz w:val="24"/>
          <w:szCs w:val="24"/>
          <w:lang w:eastAsia="pl-PL"/>
        </w:rPr>
        <w:t>ukacyjnych</w:t>
      </w:r>
      <w:r w:rsidR="00B8021D">
        <w:rPr>
          <w:rFonts w:asciiTheme="minorHAnsi" w:hAnsiTheme="minorHAnsi"/>
          <w:sz w:val="24"/>
          <w:szCs w:val="24"/>
          <w:lang w:eastAsia="pl-PL"/>
        </w:rPr>
        <w:t>;</w:t>
      </w:r>
    </w:p>
    <w:p w14:paraId="7E3D1365" w14:textId="5B41A613" w:rsidR="00214B61" w:rsidRPr="00DC2D3B" w:rsidRDefault="00B0705E" w:rsidP="008D1085">
      <w:pPr>
        <w:numPr>
          <w:ilvl w:val="0"/>
          <w:numId w:val="5"/>
        </w:numPr>
        <w:spacing w:after="0"/>
        <w:ind w:left="714" w:hanging="357"/>
        <w:rPr>
          <w:rFonts w:asciiTheme="minorHAnsi" w:hAnsiTheme="minorHAnsi"/>
          <w:sz w:val="24"/>
          <w:szCs w:val="24"/>
          <w:lang w:eastAsia="pl-PL"/>
        </w:rPr>
      </w:pPr>
      <w:r>
        <w:rPr>
          <w:rFonts w:asciiTheme="minorHAnsi" w:hAnsiTheme="minorHAnsi"/>
          <w:sz w:val="24"/>
          <w:szCs w:val="24"/>
          <w:lang w:eastAsia="pl-PL"/>
        </w:rPr>
        <w:t>Przedstawiciele Rady Programowej</w:t>
      </w:r>
      <w:r w:rsidR="00B8021D">
        <w:rPr>
          <w:rFonts w:asciiTheme="minorHAnsi" w:hAnsiTheme="minorHAnsi"/>
          <w:sz w:val="24"/>
          <w:szCs w:val="24"/>
          <w:lang w:eastAsia="pl-PL"/>
        </w:rPr>
        <w:t>,</w:t>
      </w:r>
    </w:p>
    <w:p w14:paraId="16EC1F51" w14:textId="77777777" w:rsidR="0008373F" w:rsidRPr="00DC2D3B" w:rsidRDefault="00587263" w:rsidP="00B45290">
      <w:pPr>
        <w:pStyle w:val="Nagwek1PSDB"/>
      </w:pPr>
      <w:bookmarkStart w:id="3" w:name="_Toc17980067"/>
      <w:r>
        <w:t>K</w:t>
      </w:r>
      <w:r w:rsidRPr="00DC2D3B">
        <w:t>ryteria i główne pytania badawcze</w:t>
      </w:r>
      <w:bookmarkEnd w:id="3"/>
    </w:p>
    <w:p w14:paraId="7B7A1853" w14:textId="77777777" w:rsidR="00CB1AB2" w:rsidRPr="00DC2D3B" w:rsidRDefault="00D572DA" w:rsidP="00DC2D3B">
      <w:pPr>
        <w:widowControl w:val="0"/>
        <w:contextualSpacing/>
        <w:rPr>
          <w:rFonts w:asciiTheme="minorHAnsi" w:hAnsiTheme="minorHAnsi"/>
          <w:bCs/>
          <w:sz w:val="24"/>
          <w:szCs w:val="24"/>
        </w:rPr>
      </w:pPr>
      <w:r w:rsidRPr="00DC2D3B">
        <w:rPr>
          <w:rFonts w:asciiTheme="minorHAnsi" w:eastAsiaTheme="minorHAnsi" w:hAnsiTheme="minorHAnsi" w:cstheme="minorBidi"/>
          <w:sz w:val="24"/>
          <w:szCs w:val="24"/>
        </w:rPr>
        <w:t xml:space="preserve">Ewaluacja zostanie przeprowadzona w oparciu o następujące </w:t>
      </w:r>
      <w:r w:rsidRPr="00DC2D3B">
        <w:rPr>
          <w:rFonts w:asciiTheme="minorHAnsi" w:hAnsiTheme="minorHAnsi"/>
          <w:bCs/>
          <w:sz w:val="24"/>
          <w:szCs w:val="24"/>
        </w:rPr>
        <w:t>k</w:t>
      </w:r>
      <w:r w:rsidR="00CB1AB2" w:rsidRPr="00DC2D3B">
        <w:rPr>
          <w:rFonts w:asciiTheme="minorHAnsi" w:hAnsiTheme="minorHAnsi"/>
          <w:bCs/>
          <w:sz w:val="24"/>
          <w:szCs w:val="24"/>
        </w:rPr>
        <w:t>ryteria:</w:t>
      </w:r>
    </w:p>
    <w:p w14:paraId="1604274F" w14:textId="149C992F" w:rsidR="00CB1AB2" w:rsidRPr="00DC2D3B" w:rsidRDefault="00CB1AB2" w:rsidP="00966D69">
      <w:pPr>
        <w:pStyle w:val="Akapitzlist"/>
        <w:widowControl w:val="0"/>
        <w:numPr>
          <w:ilvl w:val="0"/>
          <w:numId w:val="22"/>
        </w:numPr>
        <w:tabs>
          <w:tab w:val="left" w:pos="-720"/>
        </w:tabs>
        <w:spacing w:after="0"/>
        <w:rPr>
          <w:rFonts w:asciiTheme="minorHAnsi" w:hAnsiTheme="minorHAnsi"/>
          <w:sz w:val="24"/>
          <w:szCs w:val="24"/>
        </w:rPr>
      </w:pPr>
      <w:r w:rsidRPr="00DC2D3B">
        <w:rPr>
          <w:rFonts w:asciiTheme="minorHAnsi" w:hAnsiTheme="minorHAnsi"/>
          <w:b/>
          <w:sz w:val="24"/>
          <w:szCs w:val="24"/>
        </w:rPr>
        <w:t>Trafność</w:t>
      </w:r>
      <w:r w:rsidR="00867313" w:rsidRPr="00DC2D3B">
        <w:rPr>
          <w:rFonts w:asciiTheme="minorHAnsi" w:hAnsiTheme="minorHAnsi"/>
          <w:b/>
          <w:sz w:val="24"/>
          <w:szCs w:val="24"/>
        </w:rPr>
        <w:t xml:space="preserve"> (adekwatność) –</w:t>
      </w:r>
      <w:r w:rsidR="00A34C7F" w:rsidRPr="00DC2D3B">
        <w:rPr>
          <w:rFonts w:asciiTheme="minorHAnsi" w:hAnsiTheme="minorHAnsi"/>
          <w:b/>
          <w:sz w:val="24"/>
          <w:szCs w:val="24"/>
        </w:rPr>
        <w:t xml:space="preserve"> </w:t>
      </w:r>
      <w:r w:rsidR="006F25F1" w:rsidRPr="00DC2D3B">
        <w:rPr>
          <w:rFonts w:asciiTheme="minorHAnsi" w:hAnsiTheme="minorHAnsi"/>
          <w:sz w:val="24"/>
          <w:szCs w:val="24"/>
        </w:rPr>
        <w:t>stopień, w jakim cele R</w:t>
      </w:r>
      <w:r w:rsidRPr="00DC2D3B">
        <w:rPr>
          <w:rFonts w:asciiTheme="minorHAnsi" w:hAnsiTheme="minorHAnsi"/>
          <w:sz w:val="24"/>
          <w:szCs w:val="24"/>
        </w:rPr>
        <w:t>ady są zgodne z wymaganiami interesariuszy, potrzebami lokalnymi oraz polityk</w:t>
      </w:r>
      <w:r w:rsidR="00042B9A">
        <w:rPr>
          <w:rFonts w:asciiTheme="minorHAnsi" w:hAnsiTheme="minorHAnsi"/>
          <w:sz w:val="24"/>
          <w:szCs w:val="24"/>
        </w:rPr>
        <w:t>ami i priorytetami partnerów (w </w:t>
      </w:r>
      <w:r w:rsidRPr="00DC2D3B">
        <w:rPr>
          <w:rFonts w:asciiTheme="minorHAnsi" w:hAnsiTheme="minorHAnsi"/>
          <w:sz w:val="24"/>
          <w:szCs w:val="24"/>
        </w:rPr>
        <w:t xml:space="preserve">sektorze, </w:t>
      </w:r>
      <w:r w:rsidR="006F25F1" w:rsidRPr="00DC2D3B">
        <w:rPr>
          <w:rFonts w:asciiTheme="minorHAnsi" w:hAnsiTheme="minorHAnsi"/>
          <w:sz w:val="24"/>
          <w:szCs w:val="24"/>
        </w:rPr>
        <w:t xml:space="preserve">w którym </w:t>
      </w:r>
      <w:r w:rsidR="003257CB" w:rsidRPr="00DC2D3B">
        <w:rPr>
          <w:rFonts w:asciiTheme="minorHAnsi" w:hAnsiTheme="minorHAnsi"/>
          <w:sz w:val="24"/>
          <w:szCs w:val="24"/>
        </w:rPr>
        <w:t>działa</w:t>
      </w:r>
      <w:r w:rsidR="006F25F1" w:rsidRPr="00DC2D3B">
        <w:rPr>
          <w:rFonts w:asciiTheme="minorHAnsi" w:hAnsiTheme="minorHAnsi"/>
          <w:sz w:val="24"/>
          <w:szCs w:val="24"/>
        </w:rPr>
        <w:t xml:space="preserve"> R</w:t>
      </w:r>
      <w:r w:rsidRPr="00DC2D3B">
        <w:rPr>
          <w:rFonts w:asciiTheme="minorHAnsi" w:hAnsiTheme="minorHAnsi"/>
          <w:sz w:val="24"/>
          <w:szCs w:val="24"/>
        </w:rPr>
        <w:t>ada).</w:t>
      </w:r>
    </w:p>
    <w:p w14:paraId="3864BE9E" w14:textId="4107603D" w:rsidR="00CB1AB2" w:rsidRPr="00DC2D3B" w:rsidRDefault="00CB1AB2" w:rsidP="00966D69">
      <w:pPr>
        <w:pStyle w:val="Akapitzlist"/>
        <w:widowControl w:val="0"/>
        <w:numPr>
          <w:ilvl w:val="0"/>
          <w:numId w:val="22"/>
        </w:numPr>
        <w:tabs>
          <w:tab w:val="left" w:pos="-720"/>
        </w:tabs>
        <w:spacing w:after="0"/>
        <w:rPr>
          <w:rFonts w:asciiTheme="minorHAnsi" w:hAnsiTheme="minorHAnsi" w:cs="Arial"/>
          <w:iCs/>
          <w:spacing w:val="-2"/>
          <w:sz w:val="24"/>
          <w:szCs w:val="24"/>
        </w:rPr>
      </w:pPr>
      <w:r w:rsidRPr="00DC2D3B">
        <w:rPr>
          <w:rFonts w:asciiTheme="minorHAnsi" w:hAnsiTheme="minorHAnsi" w:cs="Arial"/>
          <w:b/>
          <w:spacing w:val="-2"/>
          <w:sz w:val="24"/>
          <w:szCs w:val="24"/>
        </w:rPr>
        <w:t xml:space="preserve">Efektywność </w:t>
      </w:r>
      <w:r w:rsidR="00867313" w:rsidRPr="00DC2D3B">
        <w:rPr>
          <w:rFonts w:asciiTheme="minorHAnsi" w:hAnsiTheme="minorHAnsi" w:cs="Arial"/>
          <w:iCs/>
          <w:spacing w:val="-2"/>
          <w:sz w:val="24"/>
          <w:szCs w:val="24"/>
        </w:rPr>
        <w:t>- relacja</w:t>
      </w:r>
      <w:r w:rsidRPr="00DC2D3B">
        <w:rPr>
          <w:rFonts w:asciiTheme="minorHAnsi" w:hAnsiTheme="minorHAnsi" w:cs="Arial"/>
          <w:iCs/>
          <w:spacing w:val="-2"/>
          <w:sz w:val="24"/>
          <w:szCs w:val="24"/>
        </w:rPr>
        <w:t xml:space="preserve"> między produktami, rezultatami a środkami (w szczególności finansowymi) przeznaczonymi dla ich uzyskania w </w:t>
      </w:r>
      <w:r w:rsidR="008F3313">
        <w:rPr>
          <w:rFonts w:asciiTheme="minorHAnsi" w:hAnsiTheme="minorHAnsi" w:cs="Arial"/>
          <w:iCs/>
          <w:spacing w:val="-2"/>
          <w:sz w:val="24"/>
          <w:szCs w:val="24"/>
        </w:rPr>
        <w:t xml:space="preserve">analizowanym </w:t>
      </w:r>
      <w:r w:rsidR="00E14BAC" w:rsidRPr="00DC2D3B">
        <w:rPr>
          <w:rFonts w:asciiTheme="minorHAnsi" w:hAnsiTheme="minorHAnsi" w:cs="Arial"/>
          <w:iCs/>
          <w:spacing w:val="-2"/>
          <w:sz w:val="24"/>
          <w:szCs w:val="24"/>
        </w:rPr>
        <w:t>okresie działania R</w:t>
      </w:r>
      <w:r w:rsidRPr="00DC2D3B">
        <w:rPr>
          <w:rFonts w:asciiTheme="minorHAnsi" w:hAnsiTheme="minorHAnsi" w:cs="Arial"/>
          <w:iCs/>
          <w:spacing w:val="-2"/>
          <w:sz w:val="24"/>
          <w:szCs w:val="24"/>
        </w:rPr>
        <w:t xml:space="preserve">ad. </w:t>
      </w:r>
    </w:p>
    <w:p w14:paraId="0BF180BA" w14:textId="127C6D8D" w:rsidR="00CB1AB2" w:rsidRPr="00DC2D3B" w:rsidRDefault="00CB1AB2" w:rsidP="00966D69">
      <w:pPr>
        <w:pStyle w:val="Akapitzlist"/>
        <w:widowControl w:val="0"/>
        <w:numPr>
          <w:ilvl w:val="0"/>
          <w:numId w:val="22"/>
        </w:numPr>
        <w:tabs>
          <w:tab w:val="left" w:pos="-720"/>
        </w:tabs>
        <w:spacing w:after="0"/>
        <w:rPr>
          <w:rFonts w:asciiTheme="minorHAnsi" w:hAnsiTheme="minorHAnsi" w:cs="Arial"/>
          <w:iCs/>
          <w:spacing w:val="-2"/>
          <w:sz w:val="24"/>
          <w:szCs w:val="24"/>
        </w:rPr>
      </w:pPr>
      <w:r w:rsidRPr="00DC2D3B">
        <w:rPr>
          <w:rFonts w:asciiTheme="minorHAnsi" w:hAnsiTheme="minorHAnsi" w:cs="Arial"/>
          <w:b/>
          <w:spacing w:val="-2"/>
          <w:sz w:val="24"/>
          <w:szCs w:val="24"/>
        </w:rPr>
        <w:t xml:space="preserve">Skuteczność </w:t>
      </w:r>
      <w:r w:rsidR="00867313" w:rsidRPr="00DC2D3B">
        <w:rPr>
          <w:rFonts w:asciiTheme="minorHAnsi" w:hAnsiTheme="minorHAnsi" w:cs="Arial"/>
          <w:b/>
          <w:spacing w:val="-2"/>
          <w:sz w:val="24"/>
          <w:szCs w:val="24"/>
        </w:rPr>
        <w:t xml:space="preserve">- </w:t>
      </w:r>
      <w:r w:rsidRPr="00DC2D3B">
        <w:rPr>
          <w:rFonts w:asciiTheme="minorHAnsi" w:hAnsiTheme="minorHAnsi" w:cs="Arial"/>
          <w:iCs/>
          <w:spacing w:val="-2"/>
          <w:sz w:val="24"/>
          <w:szCs w:val="24"/>
        </w:rPr>
        <w:t xml:space="preserve">stopień, w jakim przedsięwzięcie osiągnęło zakładane, na analizowany okres, cele. Porównanie </w:t>
      </w:r>
      <w:r w:rsidR="00571E5B" w:rsidRPr="00DC2D3B">
        <w:rPr>
          <w:rFonts w:asciiTheme="minorHAnsi" w:hAnsiTheme="minorHAnsi" w:cs="Arial"/>
          <w:iCs/>
          <w:spacing w:val="-2"/>
          <w:sz w:val="24"/>
          <w:szCs w:val="24"/>
        </w:rPr>
        <w:t>tego, co</w:t>
      </w:r>
      <w:r w:rsidRPr="00DC2D3B">
        <w:rPr>
          <w:rFonts w:asciiTheme="minorHAnsi" w:hAnsiTheme="minorHAnsi" w:cs="Arial"/>
          <w:iCs/>
          <w:spacing w:val="-2"/>
          <w:sz w:val="24"/>
          <w:szCs w:val="24"/>
        </w:rPr>
        <w:t xml:space="preserve"> zostało zrobione, z tym co było planowane.</w:t>
      </w:r>
    </w:p>
    <w:p w14:paraId="4AE4246E" w14:textId="77777777" w:rsidR="00CB1AB2" w:rsidRPr="00DC2D3B" w:rsidRDefault="00CB1AB2" w:rsidP="00966D69">
      <w:pPr>
        <w:pStyle w:val="Akapitzlist"/>
        <w:widowControl w:val="0"/>
        <w:numPr>
          <w:ilvl w:val="0"/>
          <w:numId w:val="22"/>
        </w:numPr>
        <w:tabs>
          <w:tab w:val="left" w:pos="-720"/>
        </w:tabs>
        <w:spacing w:after="0"/>
        <w:rPr>
          <w:rFonts w:asciiTheme="minorHAnsi" w:hAnsiTheme="minorHAnsi" w:cs="Arial"/>
          <w:iCs/>
          <w:spacing w:val="-2"/>
          <w:sz w:val="24"/>
          <w:szCs w:val="24"/>
        </w:rPr>
      </w:pPr>
      <w:r w:rsidRPr="00DC2D3B">
        <w:rPr>
          <w:rFonts w:asciiTheme="minorHAnsi" w:hAnsiTheme="minorHAnsi" w:cs="Arial"/>
          <w:b/>
          <w:spacing w:val="-2"/>
          <w:sz w:val="24"/>
          <w:szCs w:val="24"/>
        </w:rPr>
        <w:t>Użyteczność/oddziaływanie</w:t>
      </w:r>
      <w:r w:rsidR="00867313" w:rsidRPr="00DC2D3B">
        <w:rPr>
          <w:rFonts w:asciiTheme="minorHAnsi" w:hAnsiTheme="minorHAnsi" w:cs="Arial"/>
          <w:spacing w:val="-2"/>
          <w:sz w:val="24"/>
          <w:szCs w:val="24"/>
        </w:rPr>
        <w:t xml:space="preserve"> -</w:t>
      </w:r>
      <w:r w:rsidRPr="00DC2D3B">
        <w:rPr>
          <w:rFonts w:asciiTheme="minorHAnsi" w:hAnsiTheme="minorHAnsi" w:cs="Arial"/>
          <w:spacing w:val="-2"/>
          <w:sz w:val="24"/>
          <w:szCs w:val="24"/>
        </w:rPr>
        <w:t xml:space="preserve"> </w:t>
      </w:r>
      <w:r w:rsidR="00867313" w:rsidRPr="00DC2D3B">
        <w:rPr>
          <w:rFonts w:asciiTheme="minorHAnsi" w:hAnsiTheme="minorHAnsi" w:cs="Arial"/>
          <w:iCs/>
          <w:spacing w:val="-2"/>
          <w:sz w:val="24"/>
          <w:szCs w:val="24"/>
        </w:rPr>
        <w:t>ocena</w:t>
      </w:r>
      <w:r w:rsidRPr="00DC2D3B">
        <w:rPr>
          <w:rFonts w:asciiTheme="minorHAnsi" w:hAnsiTheme="minorHAnsi" w:cs="Arial"/>
          <w:iCs/>
          <w:spacing w:val="-2"/>
          <w:sz w:val="24"/>
          <w:szCs w:val="24"/>
        </w:rPr>
        <w:t xml:space="preserve"> szerszych</w:t>
      </w:r>
      <w:r w:rsidRPr="00DC2D3B">
        <w:rPr>
          <w:rFonts w:asciiTheme="minorHAnsi" w:hAnsiTheme="minorHAnsi" w:cs="Arial"/>
          <w:i/>
          <w:iCs/>
          <w:spacing w:val="-2"/>
          <w:sz w:val="24"/>
          <w:szCs w:val="24"/>
        </w:rPr>
        <w:t xml:space="preserve"> </w:t>
      </w:r>
      <w:r w:rsidR="00E14BAC" w:rsidRPr="00DC2D3B">
        <w:rPr>
          <w:rFonts w:asciiTheme="minorHAnsi" w:hAnsiTheme="minorHAnsi" w:cs="Arial"/>
          <w:iCs/>
          <w:spacing w:val="-2"/>
          <w:sz w:val="24"/>
          <w:szCs w:val="24"/>
        </w:rPr>
        <w:t>konsekwencji działania R</w:t>
      </w:r>
      <w:r w:rsidRPr="00DC2D3B">
        <w:rPr>
          <w:rFonts w:asciiTheme="minorHAnsi" w:hAnsiTheme="minorHAnsi" w:cs="Arial"/>
          <w:iCs/>
          <w:spacing w:val="-2"/>
          <w:sz w:val="24"/>
          <w:szCs w:val="24"/>
        </w:rPr>
        <w:t>ad sektorowych, zarówno pozytywnych, jak i negatywnych</w:t>
      </w:r>
      <w:r w:rsidR="00867313" w:rsidRPr="00DC2D3B">
        <w:rPr>
          <w:rFonts w:asciiTheme="minorHAnsi" w:hAnsiTheme="minorHAnsi" w:cs="Arial"/>
          <w:iCs/>
          <w:spacing w:val="-2"/>
          <w:sz w:val="24"/>
          <w:szCs w:val="24"/>
        </w:rPr>
        <w:t>.</w:t>
      </w:r>
    </w:p>
    <w:p w14:paraId="2D566707" w14:textId="77777777" w:rsidR="00D572DA" w:rsidRPr="00DC2D3B" w:rsidRDefault="00D572DA" w:rsidP="00DC2D3B">
      <w:pPr>
        <w:spacing w:before="120" w:after="120"/>
        <w:rPr>
          <w:rFonts w:asciiTheme="minorHAnsi" w:eastAsiaTheme="minorHAnsi" w:hAnsiTheme="minorHAnsi" w:cstheme="minorBidi"/>
          <w:sz w:val="24"/>
          <w:szCs w:val="24"/>
        </w:rPr>
      </w:pPr>
      <w:r w:rsidRPr="00DC2D3B">
        <w:rPr>
          <w:rFonts w:asciiTheme="minorHAnsi" w:eastAsiaTheme="minorHAnsi" w:hAnsiTheme="minorHAnsi" w:cstheme="minorBidi"/>
          <w:sz w:val="24"/>
          <w:szCs w:val="24"/>
        </w:rPr>
        <w:t xml:space="preserve">i udzieli odpowiedzi na pytania </w:t>
      </w:r>
      <w:r w:rsidR="00783C48" w:rsidRPr="00DC2D3B">
        <w:rPr>
          <w:rFonts w:asciiTheme="minorHAnsi" w:eastAsiaTheme="minorHAnsi" w:hAnsiTheme="minorHAnsi" w:cstheme="minorBidi"/>
          <w:sz w:val="24"/>
          <w:szCs w:val="24"/>
        </w:rPr>
        <w:t>badawcze zamieszczone w dalszej części pkt. 4.</w:t>
      </w:r>
    </w:p>
    <w:p w14:paraId="66BB53ED" w14:textId="34DD0D99" w:rsidR="00C7327A" w:rsidRPr="00DC2D3B" w:rsidRDefault="004252E7" w:rsidP="00AC6AEC">
      <w:pPr>
        <w:pBdr>
          <w:top w:val="single" w:sz="4" w:space="1" w:color="auto"/>
          <w:left w:val="single" w:sz="4" w:space="4" w:color="auto"/>
          <w:bottom w:val="single" w:sz="4" w:space="1" w:color="auto"/>
          <w:right w:val="single" w:sz="4" w:space="4" w:color="auto"/>
        </w:pBdr>
        <w:spacing w:after="160"/>
        <w:jc w:val="both"/>
        <w:rPr>
          <w:rFonts w:asciiTheme="minorHAnsi" w:hAnsiTheme="minorHAnsi" w:cs="Tahoma"/>
          <w:b/>
          <w:sz w:val="24"/>
          <w:szCs w:val="24"/>
        </w:rPr>
      </w:pPr>
      <w:r w:rsidRPr="00DC2D3B">
        <w:rPr>
          <w:rFonts w:asciiTheme="minorHAnsi" w:eastAsiaTheme="minorHAnsi" w:hAnsiTheme="minorHAnsi" w:cstheme="minorBidi"/>
          <w:sz w:val="24"/>
          <w:szCs w:val="24"/>
        </w:rPr>
        <w:t>Dla uproszczenia niektóre z pytań sformułowane</w:t>
      </w:r>
      <w:r w:rsidR="002E756D" w:rsidRPr="00DC2D3B">
        <w:rPr>
          <w:rFonts w:asciiTheme="minorHAnsi" w:eastAsiaTheme="minorHAnsi" w:hAnsiTheme="minorHAnsi" w:cstheme="minorBidi"/>
          <w:sz w:val="24"/>
          <w:szCs w:val="24"/>
        </w:rPr>
        <w:t xml:space="preserve"> </w:t>
      </w:r>
      <w:r w:rsidR="00571E5B" w:rsidRPr="00DC2D3B">
        <w:rPr>
          <w:rFonts w:asciiTheme="minorHAnsi" w:eastAsiaTheme="minorHAnsi" w:hAnsiTheme="minorHAnsi" w:cstheme="minorBidi"/>
          <w:sz w:val="24"/>
          <w:szCs w:val="24"/>
        </w:rPr>
        <w:t>zostały, jako</w:t>
      </w:r>
      <w:r w:rsidRPr="00DC2D3B">
        <w:rPr>
          <w:rFonts w:asciiTheme="minorHAnsi" w:eastAsiaTheme="minorHAnsi" w:hAnsiTheme="minorHAnsi" w:cstheme="minorBidi"/>
          <w:sz w:val="24"/>
          <w:szCs w:val="24"/>
        </w:rPr>
        <w:t xml:space="preserve"> pytania rozstrzygnięcia, jednak odpowiedź na nie, powinna zostać każdorazowo uzasadniona analizą wyników badania oraz zawierać wyjaśnienie obserwowanych zjawisk i trendów.</w:t>
      </w:r>
      <w:r w:rsidR="00A137EE" w:rsidRPr="00DC2D3B">
        <w:rPr>
          <w:rFonts w:asciiTheme="minorHAnsi" w:eastAsiaTheme="minorHAnsi" w:hAnsiTheme="minorHAnsi" w:cstheme="minorBidi"/>
          <w:sz w:val="24"/>
          <w:szCs w:val="24"/>
        </w:rPr>
        <w:t xml:space="preserve"> </w:t>
      </w:r>
      <w:r w:rsidR="00EA1DCD" w:rsidRPr="00DC2D3B">
        <w:rPr>
          <w:rFonts w:asciiTheme="minorHAnsi" w:hAnsiTheme="minorHAnsi" w:cs="Tahoma"/>
          <w:b/>
          <w:sz w:val="24"/>
          <w:szCs w:val="24"/>
        </w:rPr>
        <w:t xml:space="preserve">Odpowiadając na poszczególne pytania, Wykonawca powinien dokonać oceny </w:t>
      </w:r>
      <w:r w:rsidR="00C7327A" w:rsidRPr="00DC2D3B">
        <w:rPr>
          <w:rFonts w:asciiTheme="minorHAnsi" w:hAnsiTheme="minorHAnsi" w:cs="Tahoma"/>
          <w:b/>
          <w:sz w:val="24"/>
          <w:szCs w:val="24"/>
        </w:rPr>
        <w:t xml:space="preserve">również pod kątem </w:t>
      </w:r>
      <w:r w:rsidR="00EA1DCD" w:rsidRPr="00DC2D3B">
        <w:rPr>
          <w:rFonts w:asciiTheme="minorHAnsi" w:hAnsiTheme="minorHAnsi" w:cs="Tahoma"/>
          <w:b/>
          <w:sz w:val="24"/>
          <w:szCs w:val="24"/>
        </w:rPr>
        <w:t xml:space="preserve">występujących </w:t>
      </w:r>
      <w:r w:rsidR="00C7327A" w:rsidRPr="00DC2D3B">
        <w:rPr>
          <w:rFonts w:asciiTheme="minorHAnsi" w:hAnsiTheme="minorHAnsi" w:cs="Tahoma"/>
          <w:b/>
          <w:sz w:val="24"/>
          <w:szCs w:val="24"/>
        </w:rPr>
        <w:t xml:space="preserve">barier, </w:t>
      </w:r>
      <w:r w:rsidR="003618B4" w:rsidRPr="00DC2D3B">
        <w:rPr>
          <w:rFonts w:asciiTheme="minorHAnsi" w:hAnsiTheme="minorHAnsi" w:cs="Tahoma"/>
          <w:b/>
          <w:sz w:val="24"/>
          <w:szCs w:val="24"/>
        </w:rPr>
        <w:t xml:space="preserve">problemów, </w:t>
      </w:r>
      <w:proofErr w:type="spellStart"/>
      <w:r w:rsidR="003618B4" w:rsidRPr="00DC2D3B">
        <w:rPr>
          <w:rFonts w:asciiTheme="minorHAnsi" w:hAnsiTheme="minorHAnsi" w:cs="Tahoma"/>
          <w:b/>
          <w:sz w:val="24"/>
          <w:szCs w:val="24"/>
        </w:rPr>
        <w:t>ryzyk</w:t>
      </w:r>
      <w:proofErr w:type="spellEnd"/>
      <w:r w:rsidR="003618B4" w:rsidRPr="00DC2D3B">
        <w:rPr>
          <w:rFonts w:asciiTheme="minorHAnsi" w:hAnsiTheme="minorHAnsi" w:cs="Tahoma"/>
          <w:b/>
          <w:sz w:val="24"/>
          <w:szCs w:val="24"/>
        </w:rPr>
        <w:t xml:space="preserve"> </w:t>
      </w:r>
      <w:r w:rsidR="00754001" w:rsidRPr="00DC2D3B">
        <w:rPr>
          <w:rFonts w:asciiTheme="minorHAnsi" w:hAnsiTheme="minorHAnsi" w:cs="Tahoma"/>
          <w:b/>
          <w:sz w:val="24"/>
          <w:szCs w:val="24"/>
        </w:rPr>
        <w:t>oraz sposobów ich rozwi</w:t>
      </w:r>
      <w:r w:rsidR="004F5FCF" w:rsidRPr="00DC2D3B">
        <w:rPr>
          <w:rFonts w:asciiTheme="minorHAnsi" w:hAnsiTheme="minorHAnsi" w:cs="Tahoma"/>
          <w:b/>
          <w:sz w:val="24"/>
          <w:szCs w:val="24"/>
        </w:rPr>
        <w:t>ą</w:t>
      </w:r>
      <w:r w:rsidR="00754001" w:rsidRPr="00DC2D3B">
        <w:rPr>
          <w:rFonts w:asciiTheme="minorHAnsi" w:hAnsiTheme="minorHAnsi" w:cs="Tahoma"/>
          <w:b/>
          <w:sz w:val="24"/>
          <w:szCs w:val="24"/>
        </w:rPr>
        <w:t>zywania</w:t>
      </w:r>
      <w:r w:rsidR="00C7327A" w:rsidRPr="00DC2D3B">
        <w:rPr>
          <w:rFonts w:asciiTheme="minorHAnsi" w:hAnsiTheme="minorHAnsi" w:cs="Tahoma"/>
          <w:b/>
          <w:sz w:val="24"/>
          <w:szCs w:val="24"/>
        </w:rPr>
        <w:t xml:space="preserve"> lub </w:t>
      </w:r>
      <w:r w:rsidR="00754001" w:rsidRPr="00DC2D3B">
        <w:rPr>
          <w:rFonts w:asciiTheme="minorHAnsi" w:hAnsiTheme="minorHAnsi" w:cs="Tahoma"/>
          <w:b/>
          <w:sz w:val="24"/>
          <w:szCs w:val="24"/>
        </w:rPr>
        <w:t>przeciwdziałania.</w:t>
      </w:r>
    </w:p>
    <w:p w14:paraId="3B8FA9E0" w14:textId="77777777" w:rsidR="000F2114" w:rsidRPr="00DC2D3B" w:rsidRDefault="000F2114" w:rsidP="00AC6AEC">
      <w:pPr>
        <w:pBdr>
          <w:top w:val="single" w:sz="4" w:space="1" w:color="auto"/>
          <w:left w:val="single" w:sz="4" w:space="4" w:color="auto"/>
          <w:bottom w:val="single" w:sz="4" w:space="1" w:color="auto"/>
          <w:right w:val="single" w:sz="4" w:space="4" w:color="auto"/>
        </w:pBdr>
        <w:spacing w:after="160"/>
        <w:jc w:val="both"/>
        <w:rPr>
          <w:rFonts w:asciiTheme="minorHAnsi" w:hAnsiTheme="minorHAnsi" w:cs="Tahoma"/>
          <w:b/>
          <w:sz w:val="24"/>
          <w:szCs w:val="24"/>
        </w:rPr>
      </w:pPr>
      <w:r w:rsidRPr="00DC2D3B">
        <w:rPr>
          <w:rFonts w:asciiTheme="minorHAnsi" w:hAnsiTheme="minorHAnsi" w:cs="Tahoma"/>
          <w:b/>
          <w:sz w:val="24"/>
          <w:szCs w:val="24"/>
        </w:rPr>
        <w:t>Wykonawca powinien również uwzględnić w badaniu fakt, że poszczególne Rady Sektorowe są na zróżnicowanym poziomie zaawansowania</w:t>
      </w:r>
      <w:r w:rsidR="003A4B5F" w:rsidRPr="00DC2D3B">
        <w:rPr>
          <w:rFonts w:asciiTheme="minorHAnsi" w:hAnsiTheme="minorHAnsi" w:cs="Tahoma"/>
          <w:b/>
          <w:sz w:val="24"/>
          <w:szCs w:val="24"/>
        </w:rPr>
        <w:t xml:space="preserve"> prac</w:t>
      </w:r>
      <w:r w:rsidRPr="00DC2D3B">
        <w:rPr>
          <w:rFonts w:asciiTheme="minorHAnsi" w:hAnsiTheme="minorHAnsi" w:cs="Tahoma"/>
          <w:b/>
          <w:sz w:val="24"/>
          <w:szCs w:val="24"/>
        </w:rPr>
        <w:t>.</w:t>
      </w:r>
    </w:p>
    <w:p w14:paraId="1174DD1B" w14:textId="4F071100" w:rsidR="000F247F" w:rsidRPr="00DC2D3B" w:rsidRDefault="000F247F" w:rsidP="00EF2752">
      <w:pPr>
        <w:spacing w:before="360" w:after="360"/>
        <w:rPr>
          <w:rFonts w:asciiTheme="minorHAnsi" w:eastAsia="MS PGothic" w:hAnsiTheme="minorHAnsi"/>
          <w:b/>
          <w:kern w:val="24"/>
          <w:sz w:val="24"/>
          <w:szCs w:val="24"/>
          <w:lang w:eastAsia="pl-PL"/>
        </w:rPr>
      </w:pPr>
      <w:r w:rsidRPr="00DC2D3B">
        <w:rPr>
          <w:rFonts w:asciiTheme="minorHAnsi" w:eastAsia="MS PGothic" w:hAnsiTheme="minorHAnsi"/>
          <w:b/>
          <w:kern w:val="24"/>
          <w:sz w:val="24"/>
          <w:szCs w:val="24"/>
          <w:lang w:eastAsia="pl-PL"/>
        </w:rPr>
        <w:t>Pytania badawcze</w:t>
      </w:r>
    </w:p>
    <w:p w14:paraId="4B530968" w14:textId="00D0051F" w:rsidR="005D5D33" w:rsidRPr="000119AE" w:rsidRDefault="005D5D33" w:rsidP="00966D69">
      <w:pPr>
        <w:pStyle w:val="Akapitzlist"/>
        <w:numPr>
          <w:ilvl w:val="0"/>
          <w:numId w:val="7"/>
        </w:numPr>
        <w:tabs>
          <w:tab w:val="left" w:pos="284"/>
        </w:tabs>
        <w:spacing w:after="120"/>
        <w:ind w:left="284" w:hanging="284"/>
        <w:rPr>
          <w:rFonts w:asciiTheme="minorHAnsi" w:hAnsiTheme="minorHAnsi"/>
          <w:color w:val="C00000"/>
          <w:sz w:val="24"/>
          <w:szCs w:val="24"/>
        </w:rPr>
      </w:pPr>
      <w:r w:rsidRPr="000119AE">
        <w:rPr>
          <w:rFonts w:asciiTheme="minorHAnsi" w:hAnsiTheme="minorHAnsi"/>
          <w:color w:val="C00000"/>
          <w:sz w:val="24"/>
          <w:szCs w:val="24"/>
        </w:rPr>
        <w:lastRenderedPageBreak/>
        <w:t xml:space="preserve">Ocena skuteczności </w:t>
      </w:r>
      <w:r w:rsidR="00DE2A01" w:rsidRPr="000119AE">
        <w:rPr>
          <w:rFonts w:asciiTheme="minorHAnsi" w:hAnsiTheme="minorHAnsi"/>
          <w:color w:val="C00000"/>
          <w:sz w:val="24"/>
          <w:szCs w:val="24"/>
        </w:rPr>
        <w:t>funkcjonowania Rady (</w:t>
      </w:r>
      <w:r w:rsidRPr="000119AE">
        <w:rPr>
          <w:rFonts w:asciiTheme="minorHAnsi" w:hAnsiTheme="minorHAnsi"/>
          <w:color w:val="C00000"/>
          <w:sz w:val="24"/>
          <w:szCs w:val="24"/>
        </w:rPr>
        <w:t>or</w:t>
      </w:r>
      <w:r w:rsidR="00DE2A01" w:rsidRPr="000119AE">
        <w:rPr>
          <w:rFonts w:asciiTheme="minorHAnsi" w:hAnsiTheme="minorHAnsi"/>
          <w:color w:val="C00000"/>
          <w:sz w:val="24"/>
          <w:szCs w:val="24"/>
        </w:rPr>
        <w:t>ganizacja</w:t>
      </w:r>
      <w:r w:rsidRPr="000119AE">
        <w:rPr>
          <w:rFonts w:asciiTheme="minorHAnsi" w:hAnsiTheme="minorHAnsi"/>
          <w:color w:val="C00000"/>
          <w:sz w:val="24"/>
          <w:szCs w:val="24"/>
        </w:rPr>
        <w:t xml:space="preserve"> i </w:t>
      </w:r>
      <w:r w:rsidR="00DE2A01" w:rsidRPr="000119AE">
        <w:rPr>
          <w:rFonts w:asciiTheme="minorHAnsi" w:hAnsiTheme="minorHAnsi"/>
          <w:color w:val="C00000"/>
          <w:sz w:val="24"/>
          <w:szCs w:val="24"/>
        </w:rPr>
        <w:t xml:space="preserve">proces </w:t>
      </w:r>
      <w:r w:rsidR="00DF6B67" w:rsidRPr="000119AE">
        <w:rPr>
          <w:rFonts w:asciiTheme="minorHAnsi" w:hAnsiTheme="minorHAnsi"/>
          <w:color w:val="C00000"/>
          <w:sz w:val="24"/>
          <w:szCs w:val="24"/>
        </w:rPr>
        <w:t>zarzą</w:t>
      </w:r>
      <w:r w:rsidRPr="000119AE">
        <w:rPr>
          <w:rFonts w:asciiTheme="minorHAnsi" w:hAnsiTheme="minorHAnsi"/>
          <w:color w:val="C00000"/>
          <w:sz w:val="24"/>
          <w:szCs w:val="24"/>
        </w:rPr>
        <w:t>dzania</w:t>
      </w:r>
      <w:r w:rsidR="009B773B">
        <w:rPr>
          <w:rFonts w:asciiTheme="minorHAnsi" w:hAnsiTheme="minorHAnsi"/>
          <w:color w:val="C00000"/>
          <w:sz w:val="24"/>
          <w:szCs w:val="24"/>
        </w:rPr>
        <w:t>)</w:t>
      </w:r>
    </w:p>
    <w:tbl>
      <w:tblPr>
        <w:tblStyle w:val="Tabela-Siatka"/>
        <w:tblW w:w="9782" w:type="dxa"/>
        <w:tblInd w:w="-431" w:type="dxa"/>
        <w:tblLook w:val="04A0" w:firstRow="1" w:lastRow="0" w:firstColumn="1" w:lastColumn="0" w:noHBand="0" w:noVBand="1"/>
      </w:tblPr>
      <w:tblGrid>
        <w:gridCol w:w="9782"/>
      </w:tblGrid>
      <w:tr w:rsidR="00EC2574" w:rsidRPr="00DC2D3B" w14:paraId="58BB278D" w14:textId="77777777" w:rsidTr="002E73AE">
        <w:tc>
          <w:tcPr>
            <w:tcW w:w="9782" w:type="dxa"/>
            <w:shd w:val="clear" w:color="auto" w:fill="FBE4D5" w:themeFill="accent2" w:themeFillTint="33"/>
            <w:vAlign w:val="center"/>
          </w:tcPr>
          <w:p w14:paraId="4B9CC840" w14:textId="77777777" w:rsidR="00EC2574" w:rsidRPr="00DC2D3B" w:rsidRDefault="00EC2574" w:rsidP="00DC2D3B">
            <w:pPr>
              <w:spacing w:after="0"/>
              <w:rPr>
                <w:rFonts w:asciiTheme="minorHAnsi" w:eastAsia="MS PGothic" w:hAnsiTheme="minorHAnsi"/>
                <w:b/>
                <w:kern w:val="24"/>
                <w:sz w:val="24"/>
                <w:szCs w:val="24"/>
                <w:highlight w:val="yellow"/>
                <w:lang w:eastAsia="pl-PL"/>
              </w:rPr>
            </w:pPr>
            <w:r w:rsidRPr="00DC2D3B">
              <w:rPr>
                <w:rFonts w:asciiTheme="minorHAnsi" w:hAnsiTheme="minorHAnsi"/>
                <w:b/>
                <w:sz w:val="24"/>
                <w:szCs w:val="24"/>
              </w:rPr>
              <w:t>Pytanie</w:t>
            </w:r>
          </w:p>
        </w:tc>
      </w:tr>
      <w:tr w:rsidR="00EC2574" w:rsidRPr="00DC2D3B" w14:paraId="70800FD4" w14:textId="77777777" w:rsidTr="002E73AE">
        <w:tc>
          <w:tcPr>
            <w:tcW w:w="9782" w:type="dxa"/>
          </w:tcPr>
          <w:p w14:paraId="1EE92012" w14:textId="3C6AED87" w:rsidR="00EC2574" w:rsidRPr="00DC2D3B" w:rsidRDefault="00EC2574" w:rsidP="00DC2D3B">
            <w:pPr>
              <w:spacing w:after="0"/>
              <w:rPr>
                <w:rFonts w:asciiTheme="minorHAnsi" w:eastAsia="MS PGothic" w:hAnsiTheme="minorHAnsi"/>
                <w:kern w:val="24"/>
                <w:sz w:val="24"/>
                <w:szCs w:val="24"/>
                <w:highlight w:val="yellow"/>
                <w:lang w:eastAsia="pl-PL"/>
              </w:rPr>
            </w:pPr>
            <w:r w:rsidRPr="00DC2D3B">
              <w:rPr>
                <w:rFonts w:asciiTheme="minorHAnsi" w:eastAsia="MS PGothic" w:hAnsiTheme="minorHAnsi"/>
                <w:kern w:val="24"/>
                <w:sz w:val="24"/>
                <w:szCs w:val="24"/>
                <w:lang w:eastAsia="pl-PL"/>
              </w:rPr>
              <w:t>Czy obecny skład członków Rad zapewnia reprezentatywność sektora? Czy struktura członków Rad jest adekwatna do realizacji zakładanych celów Rad/POWER?</w:t>
            </w:r>
          </w:p>
        </w:tc>
      </w:tr>
      <w:tr w:rsidR="00EC2574" w:rsidRPr="00DC2D3B" w14:paraId="2DCE69C5" w14:textId="77777777" w:rsidTr="002E73AE">
        <w:tc>
          <w:tcPr>
            <w:tcW w:w="9782" w:type="dxa"/>
          </w:tcPr>
          <w:p w14:paraId="7BEC282E"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cstheme="minorBidi"/>
                <w:kern w:val="24"/>
                <w:sz w:val="24"/>
                <w:szCs w:val="24"/>
                <w:lang w:eastAsia="pl-PL"/>
              </w:rPr>
              <w:t>W jaki sposób przyjęte procedury funkcjonowania Rad wpływają na zapewnienie reprezentatywności sektora? Czy podjęte dotychczas działania są wystarczające?</w:t>
            </w:r>
          </w:p>
        </w:tc>
      </w:tr>
      <w:tr w:rsidR="00EC2574" w:rsidRPr="00DC2D3B" w14:paraId="705C5310" w14:textId="77777777" w:rsidTr="002E73AE">
        <w:tc>
          <w:tcPr>
            <w:tcW w:w="9782" w:type="dxa"/>
          </w:tcPr>
          <w:p w14:paraId="62BC642F" w14:textId="77777777" w:rsidR="00EC2574" w:rsidRPr="00DC2D3B" w:rsidRDefault="00EC2574" w:rsidP="00DC2D3B">
            <w:pPr>
              <w:spacing w:after="0"/>
              <w:rPr>
                <w:rFonts w:asciiTheme="minorHAnsi" w:eastAsia="MS PGothic" w:hAnsiTheme="minorHAnsi" w:cstheme="minorBidi"/>
                <w:kern w:val="24"/>
                <w:sz w:val="24"/>
                <w:szCs w:val="24"/>
                <w:lang w:eastAsia="pl-PL"/>
              </w:rPr>
            </w:pPr>
            <w:r w:rsidRPr="00DC2D3B">
              <w:rPr>
                <w:rFonts w:asciiTheme="minorHAnsi" w:eastAsia="MS PGothic" w:hAnsiTheme="minorHAnsi" w:cstheme="minorBidi"/>
                <w:kern w:val="24"/>
                <w:sz w:val="24"/>
                <w:szCs w:val="24"/>
                <w:lang w:eastAsia="pl-PL"/>
              </w:rPr>
              <w:t>Jaka jest aktywność członków Rad, w czym się ona przejawia? Czy wykorzystywane narzędzia animacyjne są skuteczne?</w:t>
            </w:r>
          </w:p>
        </w:tc>
      </w:tr>
      <w:tr w:rsidR="00EC2574" w:rsidRPr="00DC2D3B" w14:paraId="02D65A85" w14:textId="77777777" w:rsidTr="002E73AE">
        <w:tc>
          <w:tcPr>
            <w:tcW w:w="9782" w:type="dxa"/>
          </w:tcPr>
          <w:p w14:paraId="20EB6D8C" w14:textId="77777777" w:rsidR="00EC2574" w:rsidRPr="00DC2D3B" w:rsidRDefault="00EC2574" w:rsidP="00DC2D3B">
            <w:pPr>
              <w:spacing w:after="0"/>
              <w:rPr>
                <w:rFonts w:asciiTheme="minorHAnsi" w:eastAsia="MS PGothic" w:hAnsiTheme="minorHAnsi" w:cstheme="minorBidi"/>
                <w:kern w:val="24"/>
                <w:sz w:val="24"/>
                <w:szCs w:val="24"/>
                <w:lang w:eastAsia="pl-PL"/>
              </w:rPr>
            </w:pPr>
            <w:r w:rsidRPr="00DC2D3B">
              <w:rPr>
                <w:rFonts w:asciiTheme="minorHAnsi" w:eastAsia="MS PGothic" w:hAnsiTheme="minorHAnsi" w:cstheme="minorBidi"/>
                <w:kern w:val="24"/>
                <w:sz w:val="24"/>
                <w:szCs w:val="24"/>
                <w:lang w:eastAsia="pl-PL"/>
              </w:rPr>
              <w:t>W jaki sposób monitorowany jest sektor pod kątem nowych interes</w:t>
            </w:r>
            <w:r w:rsidR="008D1085">
              <w:rPr>
                <w:rFonts w:asciiTheme="minorHAnsi" w:eastAsia="MS PGothic" w:hAnsiTheme="minorHAnsi" w:cstheme="minorBidi"/>
                <w:kern w:val="24"/>
                <w:sz w:val="24"/>
                <w:szCs w:val="24"/>
                <w:lang w:eastAsia="pl-PL"/>
              </w:rPr>
              <w:t>ariuszy i czy są oni włączani w </w:t>
            </w:r>
            <w:r w:rsidRPr="00DC2D3B">
              <w:rPr>
                <w:rFonts w:asciiTheme="minorHAnsi" w:eastAsia="MS PGothic" w:hAnsiTheme="minorHAnsi" w:cstheme="minorBidi"/>
                <w:kern w:val="24"/>
                <w:sz w:val="24"/>
                <w:szCs w:val="24"/>
                <w:lang w:eastAsia="pl-PL"/>
              </w:rPr>
              <w:t>prace Rad? Czy podejmowane działania zapewniają skuteczne włączanie nowych interesariuszy?</w:t>
            </w:r>
          </w:p>
        </w:tc>
      </w:tr>
      <w:tr w:rsidR="008F3313" w:rsidRPr="00DC2D3B" w14:paraId="0AEDACAC" w14:textId="77777777" w:rsidTr="002E73AE">
        <w:tc>
          <w:tcPr>
            <w:tcW w:w="9782" w:type="dxa"/>
          </w:tcPr>
          <w:p w14:paraId="5A9E6DF8" w14:textId="46351B37" w:rsidR="008F3313" w:rsidRPr="00DC2D3B" w:rsidRDefault="008F3313" w:rsidP="0077280D">
            <w:pPr>
              <w:spacing w:after="0"/>
              <w:rPr>
                <w:rFonts w:asciiTheme="minorHAnsi" w:eastAsia="MS PGothic" w:hAnsiTheme="minorHAnsi" w:cstheme="minorBidi"/>
                <w:kern w:val="24"/>
                <w:sz w:val="24"/>
                <w:szCs w:val="24"/>
                <w:lang w:eastAsia="pl-PL"/>
              </w:rPr>
            </w:pPr>
            <w:r>
              <w:rPr>
                <w:rFonts w:asciiTheme="minorHAnsi" w:eastAsia="MS PGothic" w:hAnsiTheme="minorHAnsi"/>
                <w:kern w:val="24"/>
                <w:sz w:val="24"/>
                <w:szCs w:val="24"/>
              </w:rPr>
              <w:t xml:space="preserve">Czy zasoby </w:t>
            </w:r>
            <w:r w:rsidR="0077280D">
              <w:rPr>
                <w:rFonts w:asciiTheme="minorHAnsi" w:eastAsia="MS PGothic" w:hAnsiTheme="minorHAnsi"/>
                <w:kern w:val="24"/>
                <w:sz w:val="24"/>
                <w:szCs w:val="24"/>
              </w:rPr>
              <w:t xml:space="preserve">(np. dostęp do wyników badań BKL, finansowania badań własnych Rady, finansowania pracy wybranych członków Rady, itp.) </w:t>
            </w:r>
            <w:r>
              <w:rPr>
                <w:rFonts w:asciiTheme="minorHAnsi" w:eastAsia="MS PGothic" w:hAnsiTheme="minorHAnsi"/>
                <w:kern w:val="24"/>
                <w:sz w:val="24"/>
                <w:szCs w:val="24"/>
              </w:rPr>
              <w:t xml:space="preserve">będące w dyspozycji Rady zapewniają sprawne i </w:t>
            </w:r>
            <w:r w:rsidR="0077280D">
              <w:rPr>
                <w:rFonts w:asciiTheme="minorHAnsi" w:eastAsia="MS PGothic" w:hAnsiTheme="minorHAnsi"/>
                <w:kern w:val="24"/>
                <w:sz w:val="24"/>
                <w:szCs w:val="24"/>
              </w:rPr>
              <w:t xml:space="preserve">skuteczne </w:t>
            </w:r>
            <w:r>
              <w:rPr>
                <w:rFonts w:asciiTheme="minorHAnsi" w:eastAsia="MS PGothic" w:hAnsiTheme="minorHAnsi"/>
                <w:kern w:val="24"/>
                <w:sz w:val="24"/>
                <w:szCs w:val="24"/>
              </w:rPr>
              <w:t>jej działanie</w:t>
            </w:r>
            <w:r w:rsidR="00534F88">
              <w:rPr>
                <w:rFonts w:asciiTheme="minorHAnsi" w:eastAsia="MS PGothic" w:hAnsiTheme="minorHAnsi"/>
                <w:kern w:val="24"/>
                <w:sz w:val="24"/>
                <w:szCs w:val="24"/>
              </w:rPr>
              <w:t xml:space="preserve"> i osiąganie założonych celów (nie tylko w kontekście celów zapisanych we wniosku o </w:t>
            </w:r>
            <w:r w:rsidR="008F70B3">
              <w:rPr>
                <w:rFonts w:asciiTheme="minorHAnsi" w:eastAsia="MS PGothic" w:hAnsiTheme="minorHAnsi"/>
                <w:kern w:val="24"/>
                <w:sz w:val="24"/>
                <w:szCs w:val="24"/>
              </w:rPr>
              <w:t>dofinansowanie</w:t>
            </w:r>
            <w:r w:rsidR="00534F88">
              <w:rPr>
                <w:rFonts w:asciiTheme="minorHAnsi" w:eastAsia="MS PGothic" w:hAnsiTheme="minorHAnsi"/>
                <w:kern w:val="24"/>
                <w:sz w:val="24"/>
                <w:szCs w:val="24"/>
              </w:rPr>
              <w:t>)</w:t>
            </w:r>
            <w:r w:rsidR="0077280D">
              <w:rPr>
                <w:rFonts w:asciiTheme="minorHAnsi" w:eastAsia="MS PGothic" w:hAnsiTheme="minorHAnsi"/>
                <w:kern w:val="24"/>
                <w:sz w:val="24"/>
                <w:szCs w:val="24"/>
              </w:rPr>
              <w:t>?</w:t>
            </w:r>
          </w:p>
        </w:tc>
      </w:tr>
      <w:tr w:rsidR="00EC2574" w:rsidRPr="00DC2D3B" w14:paraId="7050F168" w14:textId="77777777" w:rsidTr="002E73AE">
        <w:tc>
          <w:tcPr>
            <w:tcW w:w="9782" w:type="dxa"/>
          </w:tcPr>
          <w:p w14:paraId="745B5ECE" w14:textId="77777777" w:rsidR="00EC2574" w:rsidRPr="00DC2D3B" w:rsidRDefault="00EC2574" w:rsidP="008D1085">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Czy przyjęty system zarządzania pracami Rad jest sprawny i skuteczny (np. w zakresie powoływania i odwoływania członków</w:t>
            </w:r>
            <w:r w:rsidR="008E4F92">
              <w:rPr>
                <w:rFonts w:asciiTheme="minorHAnsi" w:eastAsia="MS PGothic" w:hAnsiTheme="minorHAnsi"/>
                <w:kern w:val="24"/>
                <w:sz w:val="24"/>
                <w:szCs w:val="24"/>
                <w:lang w:eastAsia="pl-PL"/>
              </w:rPr>
              <w:t xml:space="preserve"> Rad</w:t>
            </w:r>
            <w:r w:rsidRPr="00DC2D3B">
              <w:rPr>
                <w:rFonts w:asciiTheme="minorHAnsi" w:eastAsia="MS PGothic" w:hAnsiTheme="minorHAnsi"/>
                <w:kern w:val="24"/>
                <w:sz w:val="24"/>
                <w:szCs w:val="24"/>
                <w:lang w:eastAsia="pl-PL"/>
              </w:rPr>
              <w:t xml:space="preserve">y, tworzenia grup roboczych/eksperckich, przyjmowania i uaktualniania planów pracy </w:t>
            </w:r>
            <w:r w:rsidR="007E0409">
              <w:rPr>
                <w:rFonts w:asciiTheme="minorHAnsi" w:eastAsia="MS PGothic" w:hAnsiTheme="minorHAnsi"/>
                <w:kern w:val="24"/>
                <w:sz w:val="24"/>
                <w:szCs w:val="24"/>
                <w:lang w:eastAsia="pl-PL"/>
              </w:rPr>
              <w:t>SRK</w:t>
            </w:r>
            <w:r w:rsidRPr="00DC2D3B">
              <w:rPr>
                <w:rFonts w:asciiTheme="minorHAnsi" w:eastAsia="MS PGothic" w:hAnsiTheme="minorHAnsi"/>
                <w:kern w:val="24"/>
                <w:sz w:val="24"/>
                <w:szCs w:val="24"/>
                <w:lang w:eastAsia="pl-PL"/>
              </w:rPr>
              <w:t xml:space="preserve">). Czy stosowane procedury zapewniają realizację zakładanych przez Rady celów? </w:t>
            </w:r>
          </w:p>
        </w:tc>
      </w:tr>
      <w:tr w:rsidR="00EC2574" w:rsidRPr="00DC2D3B" w14:paraId="7201FCBE" w14:textId="77777777" w:rsidTr="002E73AE">
        <w:tc>
          <w:tcPr>
            <w:tcW w:w="9782" w:type="dxa"/>
          </w:tcPr>
          <w:p w14:paraId="6C4A1B30"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Czy wdrożono jakieś zmiany w systemie zarządzania (względem wersji przedstawionej we wniosku)? Jeżeli tak, to z jakich powodów? Jakie uzyskano rezultaty tych zmian?</w:t>
            </w:r>
          </w:p>
        </w:tc>
      </w:tr>
      <w:tr w:rsidR="00EC2574" w:rsidRPr="00DC2D3B" w14:paraId="1BF17F46" w14:textId="77777777" w:rsidTr="002E73AE">
        <w:tc>
          <w:tcPr>
            <w:tcW w:w="9782" w:type="dxa"/>
          </w:tcPr>
          <w:p w14:paraId="5149EC0D"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Czy przyjęty system podejmowania decyzji jest skuteczny i adekwatny do założonych celów? W jaki sposób zastosowane rozwiązania wpływają na uzyskiwane efekty prac?</w:t>
            </w:r>
          </w:p>
        </w:tc>
      </w:tr>
      <w:tr w:rsidR="00EC2574" w:rsidRPr="00DC2D3B" w14:paraId="619FCB7E" w14:textId="77777777" w:rsidTr="002E73AE">
        <w:tc>
          <w:tcPr>
            <w:tcW w:w="9782" w:type="dxa"/>
          </w:tcPr>
          <w:p w14:paraId="1AAC5E06" w14:textId="77777777" w:rsidR="00EC2574" w:rsidRPr="008D1085" w:rsidRDefault="00EC2574" w:rsidP="00DC2D3B">
            <w:pPr>
              <w:spacing w:after="0"/>
              <w:rPr>
                <w:rFonts w:asciiTheme="minorHAnsi" w:eastAsia="MS PGothic" w:hAnsiTheme="minorHAnsi"/>
                <w:kern w:val="24"/>
                <w:sz w:val="24"/>
                <w:szCs w:val="24"/>
                <w:lang w:eastAsia="pl-PL"/>
              </w:rPr>
            </w:pPr>
            <w:r w:rsidRPr="008D1085">
              <w:rPr>
                <w:rFonts w:asciiTheme="minorHAnsi" w:eastAsia="MS PGothic" w:hAnsiTheme="minorHAnsi"/>
                <w:kern w:val="24"/>
                <w:sz w:val="24"/>
                <w:szCs w:val="24"/>
                <w:lang w:eastAsia="pl-PL"/>
              </w:rPr>
              <w:t xml:space="preserve">W jaki sposób jest kontrolowana jakość pracy Rad? Czy prowadzone są działania związane </w:t>
            </w:r>
            <w:r w:rsidRPr="008D1085">
              <w:rPr>
                <w:rFonts w:asciiTheme="minorHAnsi" w:eastAsia="MS PGothic" w:hAnsiTheme="minorHAnsi"/>
                <w:kern w:val="24"/>
                <w:sz w:val="24"/>
                <w:szCs w:val="24"/>
                <w:lang w:eastAsia="pl-PL"/>
              </w:rPr>
              <w:br/>
              <w:t>z autoewaluacją i monitoringiem? W jaki sposób stosowany przez Rady system zapewnienia jakości wpływa na uzyskiwane rezultaty?</w:t>
            </w:r>
          </w:p>
        </w:tc>
      </w:tr>
      <w:tr w:rsidR="00EC2574" w:rsidRPr="00DC2D3B" w14:paraId="428E6A81" w14:textId="77777777" w:rsidTr="002E73AE">
        <w:tc>
          <w:tcPr>
            <w:tcW w:w="9782" w:type="dxa"/>
          </w:tcPr>
          <w:p w14:paraId="4A4E8D45" w14:textId="56997C84" w:rsidR="00EC2574" w:rsidRPr="008D1085" w:rsidRDefault="00EC2574" w:rsidP="00DC2D3B">
            <w:pPr>
              <w:spacing w:after="0"/>
              <w:rPr>
                <w:rFonts w:asciiTheme="minorHAnsi" w:eastAsia="MS PGothic" w:hAnsiTheme="minorHAnsi" w:cstheme="minorBidi"/>
                <w:kern w:val="24"/>
                <w:sz w:val="24"/>
                <w:szCs w:val="24"/>
                <w:lang w:eastAsia="pl-PL"/>
              </w:rPr>
            </w:pPr>
            <w:r w:rsidRPr="008D1085">
              <w:rPr>
                <w:rFonts w:asciiTheme="minorHAnsi" w:eastAsia="MS PGothic" w:hAnsiTheme="minorHAnsi" w:cstheme="minorBidi"/>
                <w:kern w:val="24"/>
                <w:sz w:val="24"/>
                <w:szCs w:val="24"/>
                <w:lang w:eastAsia="pl-PL"/>
              </w:rPr>
              <w:t xml:space="preserve">Czy </w:t>
            </w:r>
            <w:r w:rsidR="00534F88">
              <w:rPr>
                <w:rFonts w:asciiTheme="minorHAnsi" w:eastAsia="MS PGothic" w:hAnsiTheme="minorHAnsi" w:cstheme="minorBidi"/>
                <w:kern w:val="24"/>
                <w:sz w:val="24"/>
                <w:szCs w:val="24"/>
                <w:lang w:eastAsia="pl-PL"/>
              </w:rPr>
              <w:t>działania Rady</w:t>
            </w:r>
            <w:r w:rsidRPr="008D1085">
              <w:rPr>
                <w:rFonts w:asciiTheme="minorHAnsi" w:eastAsia="MS PGothic" w:hAnsiTheme="minorHAnsi" w:cstheme="minorBidi"/>
                <w:kern w:val="24"/>
                <w:sz w:val="24"/>
                <w:szCs w:val="24"/>
                <w:lang w:eastAsia="pl-PL"/>
              </w:rPr>
              <w:t xml:space="preserve"> są adekwatne do zaplanowanych do osiągniecia rezultatów? Czy </w:t>
            </w:r>
            <w:r w:rsidR="00534F88">
              <w:rPr>
                <w:rFonts w:asciiTheme="minorHAnsi" w:eastAsia="MS PGothic" w:hAnsiTheme="minorHAnsi" w:cstheme="minorBidi"/>
                <w:kern w:val="24"/>
                <w:sz w:val="24"/>
                <w:szCs w:val="24"/>
                <w:lang w:eastAsia="pl-PL"/>
              </w:rPr>
              <w:t>działania</w:t>
            </w:r>
            <w:r w:rsidRPr="008D1085">
              <w:rPr>
                <w:rFonts w:asciiTheme="minorHAnsi" w:eastAsia="MS PGothic" w:hAnsiTheme="minorHAnsi" w:cstheme="minorBidi"/>
                <w:kern w:val="24"/>
                <w:sz w:val="24"/>
                <w:szCs w:val="24"/>
                <w:lang w:eastAsia="pl-PL"/>
              </w:rPr>
              <w:t xml:space="preserve"> przekładają się na efekty?</w:t>
            </w:r>
          </w:p>
        </w:tc>
      </w:tr>
    </w:tbl>
    <w:p w14:paraId="2A4D0ED5" w14:textId="55A9545B" w:rsidR="00AF1582" w:rsidRPr="000119AE" w:rsidRDefault="00AF1582" w:rsidP="00966D69">
      <w:pPr>
        <w:pStyle w:val="Akapitzlist"/>
        <w:numPr>
          <w:ilvl w:val="0"/>
          <w:numId w:val="7"/>
        </w:numPr>
        <w:tabs>
          <w:tab w:val="left" w:pos="284"/>
        </w:tabs>
        <w:spacing w:before="360" w:after="120"/>
        <w:ind w:left="284" w:hanging="284"/>
        <w:rPr>
          <w:rFonts w:asciiTheme="minorHAnsi" w:hAnsiTheme="minorHAnsi"/>
          <w:color w:val="C00000"/>
          <w:sz w:val="24"/>
          <w:szCs w:val="24"/>
        </w:rPr>
      </w:pPr>
      <w:r w:rsidRPr="000119AE">
        <w:rPr>
          <w:rFonts w:asciiTheme="minorHAnsi" w:hAnsiTheme="minorHAnsi"/>
          <w:color w:val="C00000"/>
          <w:sz w:val="24"/>
          <w:szCs w:val="24"/>
        </w:rPr>
        <w:t>Ocena skali i zakresu inicjatyw podejmowanych przez Radę (z uw</w:t>
      </w:r>
      <w:r w:rsidR="009B773B">
        <w:rPr>
          <w:rFonts w:asciiTheme="minorHAnsi" w:hAnsiTheme="minorHAnsi"/>
          <w:color w:val="C00000"/>
          <w:sz w:val="24"/>
          <w:szCs w:val="24"/>
        </w:rPr>
        <w:t>zględnieniem specyfiki sektora)</w:t>
      </w:r>
    </w:p>
    <w:tbl>
      <w:tblPr>
        <w:tblStyle w:val="Tabela-Siatka"/>
        <w:tblW w:w="9782" w:type="dxa"/>
        <w:tblInd w:w="-431" w:type="dxa"/>
        <w:tblLook w:val="04A0" w:firstRow="1" w:lastRow="0" w:firstColumn="1" w:lastColumn="0" w:noHBand="0" w:noVBand="1"/>
      </w:tblPr>
      <w:tblGrid>
        <w:gridCol w:w="9782"/>
      </w:tblGrid>
      <w:tr w:rsidR="00EC2574" w:rsidRPr="00DC2D3B" w14:paraId="2622E1EE" w14:textId="77777777" w:rsidTr="002E73AE">
        <w:tc>
          <w:tcPr>
            <w:tcW w:w="9782" w:type="dxa"/>
            <w:shd w:val="clear" w:color="auto" w:fill="FBE4D5" w:themeFill="accent2" w:themeFillTint="33"/>
            <w:vAlign w:val="center"/>
          </w:tcPr>
          <w:p w14:paraId="693EB7ED" w14:textId="77777777" w:rsidR="00EC2574" w:rsidRPr="00DC2D3B" w:rsidRDefault="00EC2574" w:rsidP="00DC2D3B">
            <w:pPr>
              <w:spacing w:after="0"/>
              <w:rPr>
                <w:rFonts w:asciiTheme="minorHAnsi" w:hAnsiTheme="minorHAnsi"/>
                <w:b/>
                <w:sz w:val="24"/>
                <w:szCs w:val="24"/>
              </w:rPr>
            </w:pPr>
            <w:r w:rsidRPr="00DC2D3B">
              <w:rPr>
                <w:rFonts w:asciiTheme="minorHAnsi" w:hAnsiTheme="minorHAnsi"/>
                <w:b/>
                <w:sz w:val="24"/>
                <w:szCs w:val="24"/>
              </w:rPr>
              <w:t>Pytanie</w:t>
            </w:r>
          </w:p>
        </w:tc>
      </w:tr>
      <w:tr w:rsidR="00EC2574" w:rsidRPr="00DC2D3B" w14:paraId="3D6BB431" w14:textId="77777777" w:rsidTr="002E73AE">
        <w:tc>
          <w:tcPr>
            <w:tcW w:w="9782" w:type="dxa"/>
          </w:tcPr>
          <w:p w14:paraId="23423158" w14:textId="77777777" w:rsidR="00EC2574" w:rsidRPr="00DC2D3B" w:rsidRDefault="00EC2574" w:rsidP="00DC2D3B">
            <w:pPr>
              <w:spacing w:after="0"/>
              <w:rPr>
                <w:rFonts w:asciiTheme="minorHAnsi" w:eastAsia="MS PGothic" w:hAnsiTheme="minorHAnsi" w:cstheme="minorBidi"/>
                <w:bCs/>
                <w:iCs/>
                <w:sz w:val="24"/>
                <w:szCs w:val="24"/>
              </w:rPr>
            </w:pPr>
            <w:r w:rsidRPr="00DC2D3B">
              <w:rPr>
                <w:rFonts w:asciiTheme="minorHAnsi" w:eastAsia="MS PGothic" w:hAnsiTheme="minorHAnsi" w:cstheme="minorBidi"/>
                <w:bCs/>
                <w:iCs/>
                <w:sz w:val="24"/>
                <w:szCs w:val="24"/>
              </w:rPr>
              <w:t>Jakie inicjatywy są podejmowane przez Rady? Jaka jest ich skala? Czy są to działania adekwatne do zatwierdzonych planów oraz celów Rady?</w:t>
            </w:r>
            <w:r w:rsidR="00534F88">
              <w:rPr>
                <w:rFonts w:asciiTheme="minorHAnsi" w:eastAsia="MS PGothic" w:hAnsiTheme="minorHAnsi" w:cstheme="minorBidi"/>
                <w:bCs/>
                <w:iCs/>
                <w:sz w:val="24"/>
                <w:szCs w:val="24"/>
              </w:rPr>
              <w:t xml:space="preserve"> </w:t>
            </w:r>
            <w:r w:rsidR="00AE30B9">
              <w:rPr>
                <w:rFonts w:asciiTheme="minorHAnsi" w:eastAsia="MS PGothic" w:hAnsiTheme="minorHAnsi" w:cstheme="minorBidi"/>
                <w:bCs/>
                <w:iCs/>
                <w:sz w:val="24"/>
                <w:szCs w:val="24"/>
              </w:rPr>
              <w:t xml:space="preserve">Z jakich źródeł finansowane są </w:t>
            </w:r>
            <w:r w:rsidR="00534F88">
              <w:rPr>
                <w:rFonts w:asciiTheme="minorHAnsi" w:eastAsia="MS PGothic" w:hAnsiTheme="minorHAnsi" w:cstheme="minorBidi"/>
                <w:bCs/>
                <w:iCs/>
                <w:sz w:val="24"/>
                <w:szCs w:val="24"/>
              </w:rPr>
              <w:t>inicjatywy</w:t>
            </w:r>
            <w:r w:rsidR="00AE30B9">
              <w:rPr>
                <w:rFonts w:asciiTheme="minorHAnsi" w:eastAsia="MS PGothic" w:hAnsiTheme="minorHAnsi" w:cstheme="minorBidi"/>
                <w:bCs/>
                <w:iCs/>
                <w:sz w:val="24"/>
                <w:szCs w:val="24"/>
              </w:rPr>
              <w:t xml:space="preserve"> podejmowane przez radę</w:t>
            </w:r>
            <w:r w:rsidR="00207562">
              <w:rPr>
                <w:rFonts w:asciiTheme="minorHAnsi" w:eastAsia="MS PGothic" w:hAnsiTheme="minorHAnsi" w:cstheme="minorBidi"/>
                <w:bCs/>
                <w:iCs/>
                <w:sz w:val="24"/>
                <w:szCs w:val="24"/>
              </w:rPr>
              <w:t>, czy jest to tylko projekt dofinansowywany przez PARP</w:t>
            </w:r>
            <w:r w:rsidR="00AE30B9">
              <w:rPr>
                <w:rFonts w:asciiTheme="minorHAnsi" w:eastAsia="MS PGothic" w:hAnsiTheme="minorHAnsi" w:cstheme="minorBidi"/>
                <w:bCs/>
                <w:iCs/>
                <w:sz w:val="24"/>
                <w:szCs w:val="24"/>
              </w:rPr>
              <w:t>?</w:t>
            </w:r>
          </w:p>
        </w:tc>
      </w:tr>
      <w:tr w:rsidR="00EC2574" w:rsidRPr="00DC2D3B" w14:paraId="7974EEE9" w14:textId="77777777" w:rsidTr="002E73AE">
        <w:tc>
          <w:tcPr>
            <w:tcW w:w="9782" w:type="dxa"/>
          </w:tcPr>
          <w:p w14:paraId="67EC909E" w14:textId="77777777" w:rsidR="00EC2574" w:rsidRPr="00DC2D3B" w:rsidRDefault="00EC2574" w:rsidP="00DC2D3B">
            <w:pPr>
              <w:spacing w:after="0"/>
              <w:rPr>
                <w:rFonts w:asciiTheme="minorHAnsi" w:eastAsia="MS PGothic" w:hAnsiTheme="minorHAnsi" w:cstheme="minorBidi"/>
                <w:bCs/>
                <w:iCs/>
                <w:sz w:val="24"/>
                <w:szCs w:val="24"/>
              </w:rPr>
            </w:pPr>
            <w:r w:rsidRPr="00DC2D3B">
              <w:rPr>
                <w:rFonts w:asciiTheme="minorHAnsi" w:eastAsia="MS PGothic" w:hAnsiTheme="minorHAnsi" w:cstheme="minorBidi"/>
                <w:bCs/>
                <w:iCs/>
                <w:sz w:val="24"/>
                <w:szCs w:val="24"/>
              </w:rPr>
              <w:t>Jak podejmowane przez Rady inicjatywy (m.in. aktualizacji/tworzenia sektorowych ram kwalifikacji/ porozumienia sektorowe) są oceniane przez interesariuszy? Czy są wykorzystywane przez sektor, jeżeli tak, to w jaki sposób?</w:t>
            </w:r>
            <w:r w:rsidR="00207562">
              <w:rPr>
                <w:rFonts w:asciiTheme="minorHAnsi" w:eastAsia="MS PGothic" w:hAnsiTheme="minorHAnsi" w:cstheme="minorBidi"/>
                <w:bCs/>
                <w:iCs/>
                <w:sz w:val="24"/>
                <w:szCs w:val="24"/>
              </w:rPr>
              <w:t xml:space="preserve"> </w:t>
            </w:r>
          </w:p>
        </w:tc>
      </w:tr>
      <w:tr w:rsidR="00207562" w:rsidRPr="00DC2D3B" w14:paraId="6D3A8A9D" w14:textId="77777777" w:rsidTr="002E73AE">
        <w:tc>
          <w:tcPr>
            <w:tcW w:w="9782" w:type="dxa"/>
          </w:tcPr>
          <w:p w14:paraId="72EC45B1" w14:textId="69DAA68B" w:rsidR="00207562" w:rsidRPr="00DC2D3B" w:rsidRDefault="00207562" w:rsidP="00207562">
            <w:pPr>
              <w:spacing w:after="0"/>
              <w:rPr>
                <w:rFonts w:asciiTheme="minorHAnsi" w:eastAsia="MS PGothic" w:hAnsiTheme="minorHAnsi" w:cstheme="minorBidi"/>
                <w:bCs/>
                <w:iCs/>
                <w:sz w:val="24"/>
                <w:szCs w:val="24"/>
              </w:rPr>
            </w:pPr>
            <w:r w:rsidRPr="00207562">
              <w:rPr>
                <w:rFonts w:asciiTheme="minorHAnsi" w:eastAsia="MS PGothic" w:hAnsiTheme="minorHAnsi" w:cstheme="minorBidi"/>
                <w:bCs/>
                <w:iCs/>
                <w:sz w:val="24"/>
                <w:szCs w:val="24"/>
              </w:rPr>
              <w:t>Czy interesariusze rady zgłaszają potrzebę realizacji innych projektów, których rada nie może podjąć ze względu na niewystarczające zasoby?</w:t>
            </w:r>
          </w:p>
        </w:tc>
      </w:tr>
      <w:tr w:rsidR="00EC2574" w:rsidRPr="00DC2D3B" w14:paraId="5BE74A5E" w14:textId="77777777" w:rsidTr="002E73AE">
        <w:tc>
          <w:tcPr>
            <w:tcW w:w="9782" w:type="dxa"/>
          </w:tcPr>
          <w:p w14:paraId="15FE67F8" w14:textId="77777777" w:rsidR="00EC2574" w:rsidRPr="00DC2D3B" w:rsidRDefault="00EC2574" w:rsidP="00DC2D3B">
            <w:pPr>
              <w:spacing w:after="0"/>
              <w:rPr>
                <w:rFonts w:asciiTheme="minorHAnsi" w:eastAsia="MS PGothic" w:hAnsiTheme="minorHAnsi" w:cstheme="minorBidi"/>
                <w:bCs/>
                <w:iCs/>
                <w:sz w:val="24"/>
                <w:szCs w:val="24"/>
              </w:rPr>
            </w:pPr>
            <w:r w:rsidRPr="00DC2D3B">
              <w:rPr>
                <w:rFonts w:asciiTheme="minorHAnsi" w:eastAsia="MS PGothic" w:hAnsiTheme="minorHAnsi" w:cstheme="minorBidi"/>
                <w:bCs/>
                <w:iCs/>
                <w:sz w:val="24"/>
                <w:szCs w:val="24"/>
              </w:rPr>
              <w:t>W jaki sposób działalność badawcza Rady wpływa na tworzenie nowych inicjatyw?</w:t>
            </w:r>
          </w:p>
        </w:tc>
      </w:tr>
      <w:tr w:rsidR="00EC2574" w:rsidRPr="00DC2D3B" w14:paraId="14883EE3" w14:textId="77777777" w:rsidTr="002E73AE">
        <w:tc>
          <w:tcPr>
            <w:tcW w:w="9782" w:type="dxa"/>
          </w:tcPr>
          <w:p w14:paraId="531CD79B" w14:textId="71A7E23C" w:rsidR="00EC2574" w:rsidRPr="00DC2D3B" w:rsidRDefault="00EC2574" w:rsidP="00DC2D3B">
            <w:pPr>
              <w:spacing w:after="0"/>
              <w:rPr>
                <w:rFonts w:asciiTheme="minorHAnsi" w:eastAsia="MS PGothic" w:hAnsiTheme="minorHAnsi" w:cstheme="minorBidi"/>
                <w:bCs/>
                <w:iCs/>
                <w:sz w:val="24"/>
                <w:szCs w:val="24"/>
              </w:rPr>
            </w:pPr>
            <w:r w:rsidRPr="00DC2D3B">
              <w:rPr>
                <w:rFonts w:asciiTheme="minorHAnsi" w:eastAsia="MS PGothic" w:hAnsiTheme="minorHAnsi" w:cstheme="minorBidi"/>
                <w:bCs/>
                <w:iCs/>
                <w:sz w:val="24"/>
                <w:szCs w:val="24"/>
              </w:rPr>
              <w:lastRenderedPageBreak/>
              <w:t>Jakie jest zaangażowanie przedsiębiorców</w:t>
            </w:r>
            <w:r w:rsidR="0077280D">
              <w:rPr>
                <w:rFonts w:asciiTheme="minorHAnsi" w:eastAsia="MS PGothic" w:hAnsiTheme="minorHAnsi" w:cstheme="minorBidi"/>
                <w:bCs/>
                <w:iCs/>
                <w:sz w:val="24"/>
                <w:szCs w:val="24"/>
              </w:rPr>
              <w:t xml:space="preserve"> z sektora właściwego Radzie</w:t>
            </w:r>
            <w:r w:rsidRPr="00DC2D3B">
              <w:rPr>
                <w:rFonts w:asciiTheme="minorHAnsi" w:eastAsia="MS PGothic" w:hAnsiTheme="minorHAnsi" w:cstheme="minorBidi"/>
                <w:bCs/>
                <w:iCs/>
                <w:sz w:val="24"/>
                <w:szCs w:val="24"/>
              </w:rPr>
              <w:t xml:space="preserve">, jakie działania są podejmowane </w:t>
            </w:r>
            <w:r w:rsidR="0077280D">
              <w:rPr>
                <w:rFonts w:asciiTheme="minorHAnsi" w:eastAsia="MS PGothic" w:hAnsiTheme="minorHAnsi" w:cstheme="minorBidi"/>
                <w:bCs/>
                <w:iCs/>
                <w:sz w:val="24"/>
                <w:szCs w:val="24"/>
              </w:rPr>
              <w:t xml:space="preserve">przez Radę </w:t>
            </w:r>
            <w:r w:rsidRPr="00DC2D3B">
              <w:rPr>
                <w:rFonts w:asciiTheme="minorHAnsi" w:eastAsia="MS PGothic" w:hAnsiTheme="minorHAnsi" w:cstheme="minorBidi"/>
                <w:bCs/>
                <w:iCs/>
                <w:sz w:val="24"/>
                <w:szCs w:val="24"/>
              </w:rPr>
              <w:t xml:space="preserve">w celu zachęcania </w:t>
            </w:r>
            <w:r w:rsidR="0077280D">
              <w:rPr>
                <w:rFonts w:asciiTheme="minorHAnsi" w:eastAsia="MS PGothic" w:hAnsiTheme="minorHAnsi" w:cstheme="minorBidi"/>
                <w:bCs/>
                <w:iCs/>
                <w:sz w:val="24"/>
                <w:szCs w:val="24"/>
              </w:rPr>
              <w:t xml:space="preserve">przedsiębiorców </w:t>
            </w:r>
            <w:r w:rsidRPr="00DC2D3B">
              <w:rPr>
                <w:rFonts w:asciiTheme="minorHAnsi" w:eastAsia="MS PGothic" w:hAnsiTheme="minorHAnsi" w:cstheme="minorBidi"/>
                <w:bCs/>
                <w:iCs/>
                <w:sz w:val="24"/>
                <w:szCs w:val="24"/>
              </w:rPr>
              <w:t>do podejmowania wspó</w:t>
            </w:r>
            <w:r w:rsidR="00B37C29">
              <w:rPr>
                <w:rFonts w:asciiTheme="minorHAnsi" w:eastAsia="MS PGothic" w:hAnsiTheme="minorHAnsi" w:cstheme="minorBidi"/>
                <w:bCs/>
                <w:iCs/>
                <w:sz w:val="24"/>
                <w:szCs w:val="24"/>
              </w:rPr>
              <w:t>łpracy ze szkołami i uczelniami?</w:t>
            </w:r>
            <w:r w:rsidRPr="00DC2D3B">
              <w:rPr>
                <w:rFonts w:asciiTheme="minorHAnsi" w:eastAsia="MS PGothic" w:hAnsiTheme="minorHAnsi" w:cstheme="minorBidi"/>
                <w:bCs/>
                <w:iCs/>
                <w:sz w:val="24"/>
                <w:szCs w:val="24"/>
              </w:rPr>
              <w:t xml:space="preserve"> Jakie są tego efekty</w:t>
            </w:r>
            <w:r w:rsidR="00207562">
              <w:rPr>
                <w:rFonts w:asciiTheme="minorHAnsi" w:eastAsia="MS PGothic" w:hAnsiTheme="minorHAnsi" w:cstheme="minorBidi"/>
                <w:bCs/>
                <w:iCs/>
                <w:sz w:val="24"/>
                <w:szCs w:val="24"/>
              </w:rPr>
              <w:t xml:space="preserve"> – jakie formy współpracy biznes-edukacja </w:t>
            </w:r>
            <w:r w:rsidR="007566DE">
              <w:rPr>
                <w:rFonts w:asciiTheme="minorHAnsi" w:eastAsia="MS PGothic" w:hAnsiTheme="minorHAnsi" w:cstheme="minorBidi"/>
                <w:bCs/>
                <w:iCs/>
                <w:sz w:val="24"/>
                <w:szCs w:val="24"/>
              </w:rPr>
              <w:t xml:space="preserve">są </w:t>
            </w:r>
            <w:r w:rsidR="001D7FB3">
              <w:rPr>
                <w:rFonts w:asciiTheme="minorHAnsi" w:eastAsia="MS PGothic" w:hAnsiTheme="minorHAnsi" w:cstheme="minorBidi"/>
                <w:bCs/>
                <w:iCs/>
                <w:sz w:val="24"/>
                <w:szCs w:val="24"/>
              </w:rPr>
              <w:t>wspierane</w:t>
            </w:r>
            <w:r w:rsidR="007566DE">
              <w:rPr>
                <w:rFonts w:asciiTheme="minorHAnsi" w:eastAsia="MS PGothic" w:hAnsiTheme="minorHAnsi" w:cstheme="minorBidi"/>
                <w:bCs/>
                <w:iCs/>
                <w:sz w:val="24"/>
                <w:szCs w:val="24"/>
              </w:rPr>
              <w:t xml:space="preserve"> przez radę (np. staże, praktyki, </w:t>
            </w:r>
            <w:r w:rsidR="00312FA9">
              <w:rPr>
                <w:rFonts w:asciiTheme="minorHAnsi" w:eastAsia="MS PGothic" w:hAnsiTheme="minorHAnsi" w:cstheme="minorBidi"/>
                <w:bCs/>
                <w:iCs/>
                <w:sz w:val="24"/>
                <w:szCs w:val="24"/>
              </w:rPr>
              <w:t>delegowanie pracowników do prowadzenia zajęć w szkołach)</w:t>
            </w:r>
            <w:r w:rsidRPr="00DC2D3B">
              <w:rPr>
                <w:rFonts w:asciiTheme="minorHAnsi" w:eastAsia="MS PGothic" w:hAnsiTheme="minorHAnsi" w:cstheme="minorBidi"/>
                <w:bCs/>
                <w:iCs/>
                <w:sz w:val="24"/>
                <w:szCs w:val="24"/>
              </w:rPr>
              <w:t>?</w:t>
            </w:r>
          </w:p>
        </w:tc>
      </w:tr>
      <w:tr w:rsidR="00EC2574" w:rsidRPr="00DC2D3B" w14:paraId="60AD7CBF" w14:textId="77777777" w:rsidTr="002E73AE">
        <w:tc>
          <w:tcPr>
            <w:tcW w:w="9782" w:type="dxa"/>
          </w:tcPr>
          <w:p w14:paraId="49E13B51" w14:textId="77777777" w:rsidR="00EC2574" w:rsidRPr="00DC2D3B" w:rsidRDefault="00EC2574" w:rsidP="00DC2D3B">
            <w:pPr>
              <w:spacing w:after="0"/>
              <w:rPr>
                <w:rFonts w:asciiTheme="minorHAnsi" w:eastAsia="MS PGothic" w:hAnsiTheme="minorHAnsi" w:cstheme="minorBidi"/>
                <w:bCs/>
                <w:iCs/>
                <w:sz w:val="24"/>
                <w:szCs w:val="24"/>
              </w:rPr>
            </w:pPr>
            <w:r w:rsidRPr="00DC2D3B">
              <w:rPr>
                <w:rFonts w:asciiTheme="minorHAnsi" w:eastAsia="MS PGothic" w:hAnsiTheme="minorHAnsi" w:cstheme="minorBidi"/>
                <w:bCs/>
                <w:iCs/>
                <w:sz w:val="24"/>
                <w:szCs w:val="24"/>
              </w:rPr>
              <w:t>W jakim zakresie inicjatywy Rad odpowiadają potrzebom sektorów? Czy podejmowane inicjatywy są wystarczające z perspektywy potrzeb sektorów?</w:t>
            </w:r>
          </w:p>
        </w:tc>
      </w:tr>
      <w:tr w:rsidR="00AA2EA9" w:rsidRPr="00DC2D3B" w14:paraId="2ED97E4D" w14:textId="77777777" w:rsidTr="002E73AE">
        <w:tc>
          <w:tcPr>
            <w:tcW w:w="9782" w:type="dxa"/>
          </w:tcPr>
          <w:p w14:paraId="678D328F" w14:textId="4C649518" w:rsidR="00AA2EA9" w:rsidRPr="00DC2D3B" w:rsidRDefault="00AA2EA9" w:rsidP="0078767A">
            <w:pPr>
              <w:spacing w:after="0"/>
              <w:rPr>
                <w:rFonts w:asciiTheme="minorHAnsi" w:eastAsia="MS PGothic" w:hAnsiTheme="minorHAnsi" w:cstheme="minorBidi"/>
                <w:bCs/>
                <w:iCs/>
                <w:sz w:val="24"/>
                <w:szCs w:val="24"/>
              </w:rPr>
            </w:pPr>
            <w:r>
              <w:rPr>
                <w:rFonts w:asciiTheme="minorHAnsi" w:eastAsia="MS PGothic" w:hAnsiTheme="minorHAnsi" w:cstheme="minorBidi"/>
                <w:bCs/>
                <w:iCs/>
                <w:sz w:val="24"/>
                <w:szCs w:val="24"/>
              </w:rPr>
              <w:t>W jakim stopniu rady wykorzystują możliwości rozwoju kompetencji w sektorze,</w:t>
            </w:r>
            <w:r w:rsidR="0078767A">
              <w:rPr>
                <w:rFonts w:asciiTheme="minorHAnsi" w:eastAsia="MS PGothic" w:hAnsiTheme="minorHAnsi" w:cstheme="minorBidi"/>
                <w:bCs/>
                <w:iCs/>
                <w:sz w:val="24"/>
                <w:szCs w:val="24"/>
              </w:rPr>
              <w:t xml:space="preserve"> które dają przepisy o oświacie i</w:t>
            </w:r>
            <w:r>
              <w:rPr>
                <w:rFonts w:asciiTheme="minorHAnsi" w:eastAsia="MS PGothic" w:hAnsiTheme="minorHAnsi" w:cstheme="minorBidi"/>
                <w:bCs/>
                <w:iCs/>
                <w:sz w:val="24"/>
                <w:szCs w:val="24"/>
              </w:rPr>
              <w:t xml:space="preserve"> </w:t>
            </w:r>
            <w:r w:rsidR="0078767A">
              <w:rPr>
                <w:rFonts w:asciiTheme="minorHAnsi" w:eastAsia="MS PGothic" w:hAnsiTheme="minorHAnsi" w:cstheme="minorBidi"/>
                <w:bCs/>
                <w:iCs/>
                <w:sz w:val="24"/>
                <w:szCs w:val="24"/>
              </w:rPr>
              <w:t xml:space="preserve">o </w:t>
            </w:r>
            <w:r>
              <w:rPr>
                <w:rFonts w:asciiTheme="minorHAnsi" w:eastAsia="MS PGothic" w:hAnsiTheme="minorHAnsi" w:cstheme="minorBidi"/>
                <w:bCs/>
                <w:iCs/>
                <w:sz w:val="24"/>
                <w:szCs w:val="24"/>
              </w:rPr>
              <w:t>Zintegrowanym Systemie Kwalifikacji?</w:t>
            </w:r>
          </w:p>
        </w:tc>
      </w:tr>
    </w:tbl>
    <w:p w14:paraId="7A97A1EC" w14:textId="03BB6FF9" w:rsidR="005E2966" w:rsidRPr="000119AE" w:rsidRDefault="005E2966" w:rsidP="008D1085">
      <w:pPr>
        <w:pStyle w:val="Akapitzlist"/>
        <w:numPr>
          <w:ilvl w:val="0"/>
          <w:numId w:val="7"/>
        </w:numPr>
        <w:tabs>
          <w:tab w:val="left" w:pos="284"/>
        </w:tabs>
        <w:spacing w:before="360" w:after="120"/>
        <w:ind w:left="284" w:hanging="284"/>
        <w:rPr>
          <w:rFonts w:asciiTheme="minorHAnsi" w:hAnsiTheme="minorHAnsi"/>
          <w:color w:val="C00000"/>
          <w:sz w:val="24"/>
          <w:szCs w:val="24"/>
        </w:rPr>
      </w:pPr>
      <w:r w:rsidRPr="000119AE">
        <w:rPr>
          <w:rFonts w:asciiTheme="minorHAnsi" w:hAnsiTheme="minorHAnsi"/>
          <w:color w:val="C00000"/>
          <w:sz w:val="24"/>
          <w:szCs w:val="24"/>
        </w:rPr>
        <w:t>Ocena efektywności komunikacji</w:t>
      </w:r>
      <w:r w:rsidR="008E4F92" w:rsidRPr="000119AE">
        <w:rPr>
          <w:rFonts w:asciiTheme="minorHAnsi" w:hAnsiTheme="minorHAnsi"/>
          <w:color w:val="C00000"/>
          <w:sz w:val="24"/>
          <w:szCs w:val="24"/>
        </w:rPr>
        <w:t xml:space="preserve"> Rad</w:t>
      </w:r>
      <w:r w:rsidRPr="000119AE">
        <w:rPr>
          <w:rFonts w:asciiTheme="minorHAnsi" w:hAnsiTheme="minorHAnsi"/>
          <w:color w:val="C00000"/>
          <w:sz w:val="24"/>
          <w:szCs w:val="24"/>
        </w:rPr>
        <w:t xml:space="preserve">y (przekazywanie informacji </w:t>
      </w:r>
      <w:r w:rsidR="009B773B">
        <w:rPr>
          <w:rFonts w:asciiTheme="minorHAnsi" w:hAnsiTheme="minorHAnsi"/>
          <w:color w:val="C00000"/>
          <w:sz w:val="24"/>
          <w:szCs w:val="24"/>
        </w:rPr>
        <w:t>o działalności i efektach prac)</w:t>
      </w:r>
      <w:r w:rsidRPr="000119AE">
        <w:rPr>
          <w:rFonts w:asciiTheme="minorHAnsi" w:hAnsiTheme="minorHAnsi"/>
          <w:color w:val="C00000"/>
          <w:sz w:val="24"/>
          <w:szCs w:val="24"/>
        </w:rPr>
        <w:t xml:space="preserve"> </w:t>
      </w:r>
    </w:p>
    <w:tbl>
      <w:tblPr>
        <w:tblStyle w:val="Tabela-Siatka"/>
        <w:tblW w:w="9782" w:type="dxa"/>
        <w:tblInd w:w="-431" w:type="dxa"/>
        <w:tblLook w:val="04A0" w:firstRow="1" w:lastRow="0" w:firstColumn="1" w:lastColumn="0" w:noHBand="0" w:noVBand="1"/>
      </w:tblPr>
      <w:tblGrid>
        <w:gridCol w:w="9782"/>
      </w:tblGrid>
      <w:tr w:rsidR="00EC2574" w:rsidRPr="00DC2D3B" w14:paraId="77C6659C" w14:textId="77777777" w:rsidTr="002E73AE">
        <w:tc>
          <w:tcPr>
            <w:tcW w:w="9782" w:type="dxa"/>
            <w:shd w:val="clear" w:color="auto" w:fill="FBE4D5" w:themeFill="accent2" w:themeFillTint="33"/>
            <w:vAlign w:val="center"/>
          </w:tcPr>
          <w:p w14:paraId="262BC236" w14:textId="77777777" w:rsidR="00EC2574" w:rsidRPr="00DC2D3B" w:rsidRDefault="00EC2574" w:rsidP="00DC2D3B">
            <w:pPr>
              <w:spacing w:after="0"/>
              <w:rPr>
                <w:rFonts w:asciiTheme="minorHAnsi" w:eastAsia="MS PGothic" w:hAnsiTheme="minorHAnsi"/>
                <w:b/>
                <w:kern w:val="24"/>
                <w:sz w:val="24"/>
                <w:szCs w:val="24"/>
                <w:highlight w:val="yellow"/>
                <w:lang w:eastAsia="pl-PL"/>
              </w:rPr>
            </w:pPr>
            <w:r w:rsidRPr="00DC2D3B">
              <w:rPr>
                <w:rFonts w:asciiTheme="minorHAnsi" w:eastAsia="MS PGothic" w:hAnsiTheme="minorHAnsi"/>
                <w:b/>
                <w:kern w:val="24"/>
                <w:sz w:val="24"/>
                <w:szCs w:val="24"/>
                <w:lang w:eastAsia="pl-PL"/>
              </w:rPr>
              <w:t>Pytanie</w:t>
            </w:r>
          </w:p>
        </w:tc>
      </w:tr>
      <w:tr w:rsidR="00EC2574" w:rsidRPr="00DC2D3B" w14:paraId="39CB0944" w14:textId="77777777" w:rsidTr="002E73AE">
        <w:tc>
          <w:tcPr>
            <w:tcW w:w="9782" w:type="dxa"/>
          </w:tcPr>
          <w:p w14:paraId="11350344" w14:textId="641800F4" w:rsidR="00EC2574" w:rsidRPr="00DC2D3B" w:rsidRDefault="00EC2574" w:rsidP="00DC2D3B">
            <w:pPr>
              <w:spacing w:after="0"/>
              <w:rPr>
                <w:rFonts w:asciiTheme="minorHAnsi" w:eastAsia="MS PGothic" w:hAnsiTheme="minorHAnsi"/>
                <w:kern w:val="24"/>
                <w:sz w:val="24"/>
                <w:szCs w:val="24"/>
                <w:highlight w:val="yellow"/>
                <w:lang w:eastAsia="pl-PL"/>
              </w:rPr>
            </w:pPr>
            <w:r w:rsidRPr="00DC2D3B">
              <w:rPr>
                <w:rFonts w:asciiTheme="minorHAnsi" w:eastAsia="MS PGothic" w:hAnsiTheme="minorHAnsi"/>
                <w:kern w:val="24"/>
                <w:sz w:val="24"/>
                <w:szCs w:val="24"/>
                <w:lang w:eastAsia="pl-PL"/>
              </w:rPr>
              <w:t>W jaki sposób, za pośrednictwem jakich narzędzi</w:t>
            </w:r>
            <w:r w:rsidR="00312FA9">
              <w:rPr>
                <w:rFonts w:asciiTheme="minorHAnsi" w:eastAsia="MS PGothic" w:hAnsiTheme="minorHAnsi"/>
                <w:kern w:val="24"/>
                <w:sz w:val="24"/>
                <w:szCs w:val="24"/>
                <w:lang w:eastAsia="pl-PL"/>
              </w:rPr>
              <w:t>,</w:t>
            </w:r>
            <w:r w:rsidRPr="00DC2D3B">
              <w:rPr>
                <w:rFonts w:asciiTheme="minorHAnsi" w:eastAsia="MS PGothic" w:hAnsiTheme="minorHAnsi"/>
                <w:kern w:val="24"/>
                <w:sz w:val="24"/>
                <w:szCs w:val="24"/>
                <w:lang w:eastAsia="pl-PL"/>
              </w:rPr>
              <w:t xml:space="preserve"> Rady prowadzą działania informacyjno-komunikacyjne? Czy działania te są wystarczające z perspektywy potrzeb odbiorców, interesariuszy?</w:t>
            </w:r>
          </w:p>
        </w:tc>
      </w:tr>
      <w:tr w:rsidR="00EC2574" w:rsidRPr="00DC2D3B" w14:paraId="5AAC7D6F" w14:textId="77777777" w:rsidTr="002E73AE">
        <w:tc>
          <w:tcPr>
            <w:tcW w:w="9782" w:type="dxa"/>
          </w:tcPr>
          <w:p w14:paraId="3D2F4D12"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Czy i w jaki sposób informacja o potrzebach kompetencyjn</w:t>
            </w:r>
            <w:r w:rsidR="008D1085">
              <w:rPr>
                <w:rFonts w:asciiTheme="minorHAnsi" w:eastAsia="MS PGothic" w:hAnsiTheme="minorHAnsi"/>
                <w:kern w:val="24"/>
                <w:sz w:val="24"/>
                <w:szCs w:val="24"/>
                <w:lang w:eastAsia="pl-PL"/>
              </w:rPr>
              <w:t>ych pracodawców i pracowników w </w:t>
            </w:r>
            <w:r w:rsidRPr="00DC2D3B">
              <w:rPr>
                <w:rFonts w:asciiTheme="minorHAnsi" w:eastAsia="MS PGothic" w:hAnsiTheme="minorHAnsi"/>
                <w:kern w:val="24"/>
                <w:sz w:val="24"/>
                <w:szCs w:val="24"/>
                <w:lang w:eastAsia="pl-PL"/>
              </w:rPr>
              <w:t>danym sektorze trafia do sektora edukacji/nauki?</w:t>
            </w:r>
          </w:p>
        </w:tc>
      </w:tr>
      <w:tr w:rsidR="00EC2574" w:rsidRPr="00DC2D3B" w14:paraId="24F90AA0" w14:textId="77777777" w:rsidTr="002E73AE">
        <w:tc>
          <w:tcPr>
            <w:tcW w:w="9782" w:type="dxa"/>
          </w:tcPr>
          <w:p w14:paraId="2654F99F"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Czy i w jaki sposób przekazywane są informacje nt. zapotrzebowania na kompetencje w sektorach do instytucji rynku pracy?</w:t>
            </w:r>
          </w:p>
        </w:tc>
      </w:tr>
      <w:tr w:rsidR="00EC2574" w:rsidRPr="00DC2D3B" w14:paraId="46DE0CC7" w14:textId="77777777" w:rsidTr="002E73AE">
        <w:tc>
          <w:tcPr>
            <w:tcW w:w="9782" w:type="dxa"/>
          </w:tcPr>
          <w:p w14:paraId="01196901"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Czy i w jaki sposób przekazywane są informacje nt. specyfi</w:t>
            </w:r>
            <w:r w:rsidR="008D1085">
              <w:rPr>
                <w:rFonts w:asciiTheme="minorHAnsi" w:eastAsia="MS PGothic" w:hAnsiTheme="minorHAnsi"/>
                <w:kern w:val="24"/>
                <w:sz w:val="24"/>
                <w:szCs w:val="24"/>
                <w:lang w:eastAsia="pl-PL"/>
              </w:rPr>
              <w:t>cznych potrzeb danego sektora w </w:t>
            </w:r>
            <w:r w:rsidRPr="00DC2D3B">
              <w:rPr>
                <w:rFonts w:asciiTheme="minorHAnsi" w:eastAsia="MS PGothic" w:hAnsiTheme="minorHAnsi"/>
                <w:kern w:val="24"/>
                <w:sz w:val="24"/>
                <w:szCs w:val="24"/>
                <w:lang w:eastAsia="pl-PL"/>
              </w:rPr>
              <w:t>obszarze kompetencji do partnerów społecznych?</w:t>
            </w:r>
          </w:p>
        </w:tc>
      </w:tr>
      <w:tr w:rsidR="00EC2574" w:rsidRPr="00DC2D3B" w14:paraId="53D859CF" w14:textId="77777777" w:rsidTr="002E73AE">
        <w:tc>
          <w:tcPr>
            <w:tcW w:w="9782" w:type="dxa"/>
          </w:tcPr>
          <w:p w14:paraId="4F9CF7B9"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 xml:space="preserve">Czy Rady są rozpoznawalne przez przedsiębiorstwa </w:t>
            </w:r>
            <w:r w:rsidR="002E6FDB">
              <w:rPr>
                <w:rFonts w:asciiTheme="minorHAnsi" w:eastAsia="MS PGothic" w:hAnsiTheme="minorHAnsi"/>
                <w:kern w:val="24"/>
                <w:sz w:val="24"/>
                <w:szCs w:val="24"/>
                <w:lang w:eastAsia="pl-PL"/>
              </w:rPr>
              <w:t xml:space="preserve">i instytucje publiczne </w:t>
            </w:r>
            <w:r w:rsidRPr="00DC2D3B">
              <w:rPr>
                <w:rFonts w:asciiTheme="minorHAnsi" w:eastAsia="MS PGothic" w:hAnsiTheme="minorHAnsi"/>
                <w:kern w:val="24"/>
                <w:sz w:val="24"/>
                <w:szCs w:val="24"/>
                <w:lang w:eastAsia="pl-PL"/>
              </w:rPr>
              <w:t>działające w danym sektorze?</w:t>
            </w:r>
          </w:p>
        </w:tc>
      </w:tr>
      <w:tr w:rsidR="00EC2574" w:rsidRPr="00DC2D3B" w14:paraId="746BA120" w14:textId="77777777" w:rsidTr="002E73AE">
        <w:tc>
          <w:tcPr>
            <w:tcW w:w="9782" w:type="dxa"/>
          </w:tcPr>
          <w:p w14:paraId="2DFA3FBA"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 xml:space="preserve">W jaki sposób informacje przekazywane przez Rady są wykorzystywane przez interesariuszy? </w:t>
            </w:r>
          </w:p>
        </w:tc>
      </w:tr>
      <w:tr w:rsidR="00EC2574" w:rsidRPr="00DC2D3B" w14:paraId="1376EF81" w14:textId="77777777" w:rsidTr="002E73AE">
        <w:tc>
          <w:tcPr>
            <w:tcW w:w="9782" w:type="dxa"/>
          </w:tcPr>
          <w:p w14:paraId="601151AB"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Czy przyjęty system informacji i komunikacji jest adekwatny do celów działalności Rad?</w:t>
            </w:r>
          </w:p>
        </w:tc>
      </w:tr>
    </w:tbl>
    <w:p w14:paraId="54CEEE4C" w14:textId="1CA8CDEA" w:rsidR="005D5D33" w:rsidRPr="000119AE" w:rsidRDefault="005D5D33" w:rsidP="00966D69">
      <w:pPr>
        <w:pStyle w:val="Akapitzlist"/>
        <w:numPr>
          <w:ilvl w:val="0"/>
          <w:numId w:val="7"/>
        </w:numPr>
        <w:spacing w:before="360" w:after="120"/>
        <w:ind w:left="284" w:hanging="284"/>
        <w:rPr>
          <w:rFonts w:asciiTheme="minorHAnsi" w:hAnsiTheme="minorHAnsi"/>
          <w:color w:val="C00000"/>
          <w:sz w:val="24"/>
          <w:szCs w:val="24"/>
        </w:rPr>
      </w:pPr>
      <w:r w:rsidRPr="000119AE">
        <w:rPr>
          <w:rFonts w:asciiTheme="minorHAnsi" w:hAnsiTheme="minorHAnsi"/>
          <w:color w:val="C00000"/>
          <w:sz w:val="24"/>
          <w:szCs w:val="24"/>
        </w:rPr>
        <w:t>Ocena aktywnośc</w:t>
      </w:r>
      <w:r w:rsidR="009B773B">
        <w:rPr>
          <w:rFonts w:asciiTheme="minorHAnsi" w:hAnsiTheme="minorHAnsi"/>
          <w:color w:val="C00000"/>
          <w:sz w:val="24"/>
          <w:szCs w:val="24"/>
        </w:rPr>
        <w:t>i badawczej i analitycznej Rad</w:t>
      </w:r>
    </w:p>
    <w:tbl>
      <w:tblPr>
        <w:tblStyle w:val="Tabela-Siatka"/>
        <w:tblW w:w="9782" w:type="dxa"/>
        <w:tblInd w:w="-431" w:type="dxa"/>
        <w:tblLook w:val="04A0" w:firstRow="1" w:lastRow="0" w:firstColumn="1" w:lastColumn="0" w:noHBand="0" w:noVBand="1"/>
      </w:tblPr>
      <w:tblGrid>
        <w:gridCol w:w="9782"/>
      </w:tblGrid>
      <w:tr w:rsidR="00EC2574" w:rsidRPr="00DC2D3B" w14:paraId="78ADA584" w14:textId="77777777" w:rsidTr="002E73AE">
        <w:trPr>
          <w:trHeight w:val="350"/>
        </w:trPr>
        <w:tc>
          <w:tcPr>
            <w:tcW w:w="9782" w:type="dxa"/>
            <w:shd w:val="clear" w:color="auto" w:fill="FBE4D5" w:themeFill="accent2" w:themeFillTint="33"/>
            <w:vAlign w:val="center"/>
          </w:tcPr>
          <w:p w14:paraId="2198A98F" w14:textId="77777777" w:rsidR="00EC2574" w:rsidRPr="00DC2D3B" w:rsidRDefault="00EC2574" w:rsidP="00DC2D3B">
            <w:pPr>
              <w:spacing w:after="0"/>
              <w:rPr>
                <w:rFonts w:asciiTheme="minorHAnsi" w:eastAsia="MS PGothic" w:hAnsiTheme="minorHAnsi"/>
                <w:b/>
                <w:kern w:val="24"/>
                <w:sz w:val="24"/>
                <w:szCs w:val="24"/>
                <w:highlight w:val="yellow"/>
                <w:lang w:eastAsia="pl-PL"/>
              </w:rPr>
            </w:pPr>
            <w:r w:rsidRPr="00DC2D3B">
              <w:rPr>
                <w:rFonts w:asciiTheme="minorHAnsi" w:eastAsia="MS PGothic" w:hAnsiTheme="minorHAnsi"/>
                <w:b/>
                <w:kern w:val="24"/>
                <w:sz w:val="24"/>
                <w:szCs w:val="24"/>
                <w:lang w:eastAsia="pl-PL"/>
              </w:rPr>
              <w:t>Pytanie</w:t>
            </w:r>
          </w:p>
        </w:tc>
      </w:tr>
      <w:tr w:rsidR="00EC2574" w:rsidRPr="00DC2D3B" w14:paraId="62CA3A27" w14:textId="77777777" w:rsidTr="002E73AE">
        <w:tc>
          <w:tcPr>
            <w:tcW w:w="9782" w:type="dxa"/>
          </w:tcPr>
          <w:p w14:paraId="38B3BF9A" w14:textId="08ACA703"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W jaki sposób jest realizowany przez Rady monitoring sektora (np. nowi interesariusze, zmiana struktury sektora</w:t>
            </w:r>
            <w:r w:rsidR="00E134B4">
              <w:rPr>
                <w:rFonts w:asciiTheme="minorHAnsi" w:eastAsia="MS PGothic" w:hAnsiTheme="minorHAnsi"/>
                <w:kern w:val="24"/>
                <w:sz w:val="24"/>
                <w:szCs w:val="24"/>
                <w:lang w:eastAsia="pl-PL"/>
              </w:rPr>
              <w:t>, wyzwania rynkowe</w:t>
            </w:r>
            <w:r w:rsidRPr="00DC2D3B">
              <w:rPr>
                <w:rFonts w:asciiTheme="minorHAnsi" w:eastAsia="MS PGothic" w:hAnsiTheme="minorHAnsi"/>
                <w:kern w:val="24"/>
                <w:sz w:val="24"/>
                <w:szCs w:val="24"/>
                <w:lang w:eastAsia="pl-PL"/>
              </w:rPr>
              <w:t>)? Czy prowadzone działania są adekwatne do celów realizowanych przez Radę?</w:t>
            </w:r>
          </w:p>
        </w:tc>
      </w:tr>
      <w:tr w:rsidR="00EC2574" w:rsidRPr="00DC2D3B" w14:paraId="603874B5" w14:textId="77777777" w:rsidTr="002E73AE">
        <w:tc>
          <w:tcPr>
            <w:tcW w:w="9782" w:type="dxa"/>
          </w:tcPr>
          <w:p w14:paraId="0325E7C0" w14:textId="44643930" w:rsidR="00EC2574" w:rsidRPr="00DC2D3B" w:rsidRDefault="00EC2574" w:rsidP="00E134B4">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W jaki sposób członkowie</w:t>
            </w:r>
            <w:r w:rsidR="008E4F92">
              <w:rPr>
                <w:rFonts w:asciiTheme="minorHAnsi" w:eastAsia="MS PGothic" w:hAnsiTheme="minorHAnsi"/>
                <w:kern w:val="24"/>
                <w:sz w:val="24"/>
                <w:szCs w:val="24"/>
                <w:lang w:eastAsia="pl-PL"/>
              </w:rPr>
              <w:t xml:space="preserve"> Rad</w:t>
            </w:r>
            <w:r w:rsidRPr="00DC2D3B">
              <w:rPr>
                <w:rFonts w:asciiTheme="minorHAnsi" w:eastAsia="MS PGothic" w:hAnsiTheme="minorHAnsi"/>
                <w:kern w:val="24"/>
                <w:sz w:val="24"/>
                <w:szCs w:val="24"/>
                <w:lang w:eastAsia="pl-PL"/>
              </w:rPr>
              <w:t>y oraz przedsiębiorcy są angażowani w</w:t>
            </w:r>
            <w:r w:rsidR="002512BD" w:rsidRPr="00DC2D3B">
              <w:rPr>
                <w:rFonts w:asciiTheme="minorHAnsi" w:eastAsia="MS PGothic" w:hAnsiTheme="minorHAnsi"/>
                <w:kern w:val="24"/>
                <w:sz w:val="24"/>
                <w:szCs w:val="24"/>
                <w:lang w:eastAsia="pl-PL"/>
              </w:rPr>
              <w:t xml:space="preserve"> badanie</w:t>
            </w:r>
            <w:r w:rsidR="00AC6AEC">
              <w:rPr>
                <w:rFonts w:asciiTheme="minorHAnsi" w:eastAsia="MS PGothic" w:hAnsiTheme="minorHAnsi"/>
                <w:kern w:val="24"/>
                <w:sz w:val="24"/>
                <w:szCs w:val="24"/>
                <w:lang w:eastAsia="pl-PL"/>
              </w:rPr>
              <w:t xml:space="preserve"> </w:t>
            </w:r>
            <w:r w:rsidR="002512BD" w:rsidRPr="00DC2D3B">
              <w:rPr>
                <w:rFonts w:asciiTheme="minorHAnsi" w:eastAsia="MS PGothic" w:hAnsiTheme="minorHAnsi"/>
                <w:kern w:val="24"/>
                <w:sz w:val="24"/>
                <w:szCs w:val="24"/>
                <w:lang w:eastAsia="pl-PL"/>
              </w:rPr>
              <w:t xml:space="preserve">zapotrzebowania na kompetencje w sektorze i </w:t>
            </w:r>
            <w:r w:rsidRPr="00DC2D3B">
              <w:rPr>
                <w:rFonts w:asciiTheme="minorHAnsi" w:eastAsia="MS PGothic" w:hAnsiTheme="minorHAnsi"/>
                <w:kern w:val="24"/>
                <w:sz w:val="24"/>
                <w:szCs w:val="24"/>
                <w:lang w:eastAsia="pl-PL"/>
              </w:rPr>
              <w:t>realizację poszczególnych badań?</w:t>
            </w:r>
            <w:r w:rsidR="00BB4E97" w:rsidRPr="00DC2D3B">
              <w:rPr>
                <w:rFonts w:asciiTheme="minorHAnsi" w:eastAsia="MS PGothic" w:hAnsiTheme="minorHAnsi"/>
                <w:kern w:val="24"/>
                <w:sz w:val="24"/>
                <w:szCs w:val="24"/>
                <w:lang w:eastAsia="pl-PL"/>
              </w:rPr>
              <w:t xml:space="preserve"> </w:t>
            </w:r>
          </w:p>
        </w:tc>
      </w:tr>
      <w:tr w:rsidR="00EC2574" w:rsidRPr="00DC2D3B" w14:paraId="31E3275D" w14:textId="77777777" w:rsidTr="002E73AE">
        <w:tc>
          <w:tcPr>
            <w:tcW w:w="9782" w:type="dxa"/>
          </w:tcPr>
          <w:p w14:paraId="70E23A4A" w14:textId="77777777" w:rsidR="00EC2574" w:rsidRPr="00DC2D3B" w:rsidRDefault="00EC2574" w:rsidP="00DC2D3B">
            <w:p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Czy wdrażany plan analityczno-badawczy jest adekwatny do celów prac Rady?</w:t>
            </w:r>
          </w:p>
        </w:tc>
      </w:tr>
      <w:tr w:rsidR="00EC2574" w:rsidRPr="00DC2D3B" w14:paraId="748D483E" w14:textId="77777777" w:rsidTr="002E73AE">
        <w:tc>
          <w:tcPr>
            <w:tcW w:w="9782" w:type="dxa"/>
          </w:tcPr>
          <w:p w14:paraId="3D25F74E" w14:textId="77777777" w:rsidR="00EC2574" w:rsidRPr="00DC2D3B" w:rsidRDefault="00EC2574" w:rsidP="00DC2D3B">
            <w:pPr>
              <w:spacing w:after="0"/>
              <w:rPr>
                <w:rFonts w:asciiTheme="minorHAnsi" w:hAnsiTheme="minorHAnsi"/>
                <w:sz w:val="24"/>
                <w:szCs w:val="24"/>
                <w:highlight w:val="yellow"/>
              </w:rPr>
            </w:pPr>
            <w:r w:rsidRPr="00DC2D3B">
              <w:rPr>
                <w:rFonts w:asciiTheme="minorHAnsi" w:hAnsiTheme="minorHAnsi"/>
                <w:sz w:val="24"/>
                <w:szCs w:val="24"/>
              </w:rPr>
              <w:t>W jaki sposób wyniki badań i analiz zlecanych przez Radę służą interesariuszom (mogą być przez nich wykorzystywane np. przy tworzeniu programów edukacyjnych, programów praktyk/staży, ustanawianiu nowych kwalifikacji w zawodzie?</w:t>
            </w:r>
          </w:p>
        </w:tc>
      </w:tr>
    </w:tbl>
    <w:p w14:paraId="6B197BB7" w14:textId="77777777" w:rsidR="00AC473B" w:rsidRPr="000119AE" w:rsidRDefault="00AC473B" w:rsidP="00966D69">
      <w:pPr>
        <w:pStyle w:val="Akapitzlist"/>
        <w:numPr>
          <w:ilvl w:val="0"/>
          <w:numId w:val="7"/>
        </w:numPr>
        <w:spacing w:before="360" w:after="120"/>
        <w:ind w:left="357" w:hanging="357"/>
        <w:rPr>
          <w:rFonts w:asciiTheme="minorHAnsi" w:hAnsiTheme="minorHAnsi"/>
          <w:color w:val="C00000"/>
          <w:sz w:val="24"/>
          <w:szCs w:val="24"/>
        </w:rPr>
      </w:pPr>
      <w:r w:rsidRPr="000119AE">
        <w:rPr>
          <w:rFonts w:asciiTheme="minorHAnsi" w:hAnsiTheme="minorHAnsi"/>
          <w:color w:val="C00000"/>
          <w:sz w:val="24"/>
          <w:szCs w:val="24"/>
        </w:rPr>
        <w:t>Ocena zasadności dalszego funkcjonowania Rad</w:t>
      </w:r>
    </w:p>
    <w:tbl>
      <w:tblPr>
        <w:tblStyle w:val="Tabela-Siatka"/>
        <w:tblW w:w="9782" w:type="dxa"/>
        <w:tblInd w:w="-431" w:type="dxa"/>
        <w:tblLook w:val="04A0" w:firstRow="1" w:lastRow="0" w:firstColumn="1" w:lastColumn="0" w:noHBand="0" w:noVBand="1"/>
      </w:tblPr>
      <w:tblGrid>
        <w:gridCol w:w="9782"/>
      </w:tblGrid>
      <w:tr w:rsidR="00EC2574" w:rsidRPr="00DC2D3B" w14:paraId="224D75BD" w14:textId="77777777" w:rsidTr="002E73AE">
        <w:tc>
          <w:tcPr>
            <w:tcW w:w="9782" w:type="dxa"/>
            <w:shd w:val="clear" w:color="auto" w:fill="FBE4D5" w:themeFill="accent2" w:themeFillTint="33"/>
            <w:vAlign w:val="center"/>
          </w:tcPr>
          <w:p w14:paraId="4BAC0BCC" w14:textId="77777777" w:rsidR="00EC2574" w:rsidRPr="00DC2D3B" w:rsidRDefault="00EC2574" w:rsidP="00DC2D3B">
            <w:pPr>
              <w:spacing w:after="120"/>
              <w:rPr>
                <w:rFonts w:asciiTheme="minorHAnsi" w:eastAsia="MS PGothic" w:hAnsiTheme="minorHAnsi"/>
                <w:b/>
                <w:kern w:val="24"/>
                <w:sz w:val="24"/>
                <w:szCs w:val="24"/>
                <w:highlight w:val="yellow"/>
                <w:lang w:eastAsia="pl-PL"/>
              </w:rPr>
            </w:pPr>
            <w:r w:rsidRPr="00DC2D3B">
              <w:rPr>
                <w:rFonts w:asciiTheme="minorHAnsi" w:eastAsia="MS PGothic" w:hAnsiTheme="minorHAnsi"/>
                <w:b/>
                <w:kern w:val="24"/>
                <w:sz w:val="24"/>
                <w:szCs w:val="24"/>
                <w:lang w:eastAsia="pl-PL"/>
              </w:rPr>
              <w:lastRenderedPageBreak/>
              <w:t>Pytanie</w:t>
            </w:r>
          </w:p>
        </w:tc>
      </w:tr>
      <w:tr w:rsidR="00EC2574" w:rsidRPr="00DC2D3B" w14:paraId="7E7B7CEB" w14:textId="77777777" w:rsidTr="002E73AE">
        <w:tc>
          <w:tcPr>
            <w:tcW w:w="9782" w:type="dxa"/>
          </w:tcPr>
          <w:p w14:paraId="10AAAB54" w14:textId="77777777" w:rsidR="00EC2574" w:rsidRPr="00DC2D3B" w:rsidRDefault="00EC2574" w:rsidP="00DC2D3B">
            <w:pPr>
              <w:spacing w:after="120"/>
              <w:rPr>
                <w:rFonts w:asciiTheme="minorHAnsi" w:eastAsia="MS PGothic" w:hAnsiTheme="minorHAnsi"/>
                <w:kern w:val="24"/>
                <w:sz w:val="24"/>
                <w:szCs w:val="24"/>
                <w:lang w:eastAsia="pl-PL"/>
              </w:rPr>
            </w:pPr>
            <w:r w:rsidRPr="00DC2D3B">
              <w:rPr>
                <w:rFonts w:asciiTheme="minorHAnsi" w:eastAsia="MS PGothic" w:hAnsiTheme="minorHAnsi" w:cstheme="minorBidi"/>
                <w:kern w:val="24"/>
                <w:sz w:val="24"/>
                <w:szCs w:val="24"/>
                <w:lang w:eastAsia="pl-PL"/>
              </w:rPr>
              <w:t>W jakim stopniu Rady realizują cele strategiczne POWER?</w:t>
            </w:r>
          </w:p>
        </w:tc>
      </w:tr>
      <w:tr w:rsidR="00E134B4" w:rsidRPr="00DC2D3B" w14:paraId="6F2F1588" w14:textId="77777777" w:rsidTr="002E73AE">
        <w:tc>
          <w:tcPr>
            <w:tcW w:w="9782" w:type="dxa"/>
          </w:tcPr>
          <w:p w14:paraId="12A215E8" w14:textId="1CA28B29" w:rsidR="00E134B4" w:rsidRPr="00DC2D3B" w:rsidRDefault="00E134B4" w:rsidP="008E4C12">
            <w:pPr>
              <w:spacing w:after="120"/>
              <w:rPr>
                <w:rFonts w:asciiTheme="minorHAnsi" w:eastAsia="MS PGothic" w:hAnsiTheme="minorHAnsi" w:cstheme="minorBidi"/>
                <w:kern w:val="24"/>
                <w:sz w:val="24"/>
                <w:szCs w:val="24"/>
                <w:lang w:eastAsia="pl-PL"/>
              </w:rPr>
            </w:pPr>
            <w:r>
              <w:rPr>
                <w:rFonts w:asciiTheme="minorHAnsi" w:eastAsia="MS PGothic" w:hAnsiTheme="minorHAnsi" w:cstheme="minorBidi"/>
                <w:kern w:val="24"/>
                <w:sz w:val="24"/>
                <w:szCs w:val="24"/>
                <w:lang w:eastAsia="pl-PL"/>
              </w:rPr>
              <w:t>Czy system SRK powinien być rozwijany w przyszłości (np. nowa perspektywa wdrażania EFS)? Jeśli tak</w:t>
            </w:r>
            <w:r w:rsidR="003817B4">
              <w:rPr>
                <w:rFonts w:asciiTheme="minorHAnsi" w:eastAsia="MS PGothic" w:hAnsiTheme="minorHAnsi" w:cstheme="minorBidi"/>
                <w:kern w:val="24"/>
                <w:sz w:val="24"/>
                <w:szCs w:val="24"/>
                <w:lang w:eastAsia="pl-PL"/>
              </w:rPr>
              <w:t>,</w:t>
            </w:r>
            <w:r>
              <w:rPr>
                <w:rFonts w:asciiTheme="minorHAnsi" w:eastAsia="MS PGothic" w:hAnsiTheme="minorHAnsi" w:cstheme="minorBidi"/>
                <w:kern w:val="24"/>
                <w:sz w:val="24"/>
                <w:szCs w:val="24"/>
                <w:lang w:eastAsia="pl-PL"/>
              </w:rPr>
              <w:t xml:space="preserve"> w jakim kierunku</w:t>
            </w:r>
            <w:r w:rsidR="003817B4">
              <w:rPr>
                <w:rFonts w:asciiTheme="minorHAnsi" w:eastAsia="MS PGothic" w:hAnsiTheme="minorHAnsi" w:cstheme="minorBidi"/>
                <w:kern w:val="24"/>
                <w:sz w:val="24"/>
                <w:szCs w:val="24"/>
                <w:lang w:eastAsia="pl-PL"/>
              </w:rPr>
              <w:t xml:space="preserve"> powinien ewaluować </w:t>
            </w:r>
            <w:r w:rsidR="003E3B75">
              <w:rPr>
                <w:rFonts w:asciiTheme="minorHAnsi" w:eastAsia="MS PGothic" w:hAnsiTheme="minorHAnsi" w:cstheme="minorBidi"/>
                <w:kern w:val="24"/>
                <w:sz w:val="24"/>
                <w:szCs w:val="24"/>
                <w:lang w:eastAsia="pl-PL"/>
              </w:rPr>
              <w:t>(w tym uwzględniając relacje z pozostałymi elementami systemu Rad ds. Kompetencji np. Rady Programowej, BKL, innych</w:t>
            </w:r>
            <w:r w:rsidR="008E4C12">
              <w:rPr>
                <w:rFonts w:asciiTheme="minorHAnsi" w:eastAsia="MS PGothic" w:hAnsiTheme="minorHAnsi" w:cstheme="minorBidi"/>
                <w:kern w:val="24"/>
                <w:sz w:val="24"/>
                <w:szCs w:val="24"/>
                <w:lang w:eastAsia="pl-PL"/>
              </w:rPr>
              <w:t>/nowych elementów)?</w:t>
            </w:r>
            <w:r>
              <w:rPr>
                <w:rFonts w:asciiTheme="minorHAnsi" w:eastAsia="MS PGothic" w:hAnsiTheme="minorHAnsi" w:cstheme="minorBidi"/>
                <w:kern w:val="24"/>
                <w:sz w:val="24"/>
                <w:szCs w:val="24"/>
                <w:lang w:eastAsia="pl-PL"/>
              </w:rPr>
              <w:t xml:space="preserve"> </w:t>
            </w:r>
            <w:r w:rsidR="002E6FDB">
              <w:rPr>
                <w:rFonts w:asciiTheme="minorHAnsi" w:eastAsia="MS PGothic" w:hAnsiTheme="minorHAnsi" w:cstheme="minorBidi"/>
                <w:kern w:val="24"/>
                <w:sz w:val="24"/>
                <w:szCs w:val="24"/>
                <w:lang w:eastAsia="pl-PL"/>
              </w:rPr>
              <w:t xml:space="preserve">Jakie działania powinny być finansowane </w:t>
            </w:r>
            <w:r w:rsidR="009F62EE">
              <w:rPr>
                <w:rFonts w:asciiTheme="minorHAnsi" w:eastAsia="MS PGothic" w:hAnsiTheme="minorHAnsi" w:cstheme="minorBidi"/>
                <w:kern w:val="24"/>
                <w:sz w:val="24"/>
                <w:szCs w:val="24"/>
                <w:lang w:eastAsia="pl-PL"/>
              </w:rPr>
              <w:t xml:space="preserve">radom </w:t>
            </w:r>
            <w:r w:rsidR="002E6FDB">
              <w:rPr>
                <w:rFonts w:asciiTheme="minorHAnsi" w:eastAsia="MS PGothic" w:hAnsiTheme="minorHAnsi" w:cstheme="minorBidi"/>
                <w:kern w:val="24"/>
                <w:sz w:val="24"/>
                <w:szCs w:val="24"/>
                <w:lang w:eastAsia="pl-PL"/>
              </w:rPr>
              <w:t xml:space="preserve">ze środków publicznych? </w:t>
            </w:r>
          </w:p>
        </w:tc>
      </w:tr>
    </w:tbl>
    <w:p w14:paraId="6274478B" w14:textId="77777777" w:rsidR="00136D56" w:rsidRPr="00587263" w:rsidRDefault="00587263" w:rsidP="00B45290">
      <w:pPr>
        <w:pStyle w:val="Nagwek1PSDB"/>
      </w:pPr>
      <w:bookmarkStart w:id="4" w:name="_Toc17980068"/>
      <w:r>
        <w:t>Z</w:t>
      </w:r>
      <w:r w:rsidRPr="00587263">
        <w:t>ałożenia metodologiczne</w:t>
      </w:r>
      <w:bookmarkEnd w:id="4"/>
    </w:p>
    <w:p w14:paraId="21E98939" w14:textId="1F0BE44C" w:rsidR="00CA2D7E" w:rsidRPr="00DC2D3B" w:rsidRDefault="00CA2D7E" w:rsidP="00DC2D3B">
      <w:pPr>
        <w:suppressAutoHyphens/>
        <w:spacing w:after="120"/>
        <w:rPr>
          <w:rFonts w:asciiTheme="minorHAnsi" w:hAnsiTheme="minorHAnsi" w:cs="Tahoma"/>
          <w:b/>
          <w:sz w:val="24"/>
          <w:szCs w:val="24"/>
          <w:lang w:eastAsia="ar-SA"/>
        </w:rPr>
      </w:pPr>
      <w:r w:rsidRPr="00DC2D3B">
        <w:rPr>
          <w:rFonts w:asciiTheme="minorHAnsi" w:hAnsiTheme="minorHAnsi" w:cs="Tahoma"/>
          <w:sz w:val="24"/>
          <w:szCs w:val="24"/>
          <w:lang w:eastAsia="ar-SA"/>
        </w:rPr>
        <w:t>Zadaniem Wykonawcy będzie przeprowadzenie niniejszej ewaluacji w oparciu o wskazane poniżej tzw</w:t>
      </w:r>
      <w:r w:rsidRPr="009E0F13">
        <w:rPr>
          <w:rFonts w:asciiTheme="minorHAnsi" w:hAnsiTheme="minorHAnsi" w:cs="Tahoma"/>
          <w:sz w:val="24"/>
          <w:szCs w:val="24"/>
          <w:lang w:eastAsia="ar-SA"/>
        </w:rPr>
        <w:t>. minimum metodologiczne</w:t>
      </w:r>
      <w:r w:rsidRPr="00DC2D3B">
        <w:rPr>
          <w:rFonts w:asciiTheme="minorHAnsi" w:hAnsiTheme="minorHAnsi" w:cs="Tahoma"/>
          <w:sz w:val="24"/>
          <w:szCs w:val="24"/>
          <w:lang w:eastAsia="ar-SA"/>
        </w:rPr>
        <w:t>, uszczegółowione w ofercie Wykonawcy</w:t>
      </w:r>
      <w:r w:rsidR="008D1085">
        <w:rPr>
          <w:rFonts w:asciiTheme="minorHAnsi" w:hAnsiTheme="minorHAnsi" w:cs="Tahoma"/>
          <w:sz w:val="24"/>
          <w:szCs w:val="24"/>
          <w:lang w:eastAsia="ar-SA"/>
        </w:rPr>
        <w:t xml:space="preserve"> (z </w:t>
      </w:r>
      <w:r w:rsidR="003313D9" w:rsidRPr="00DC2D3B">
        <w:rPr>
          <w:rFonts w:asciiTheme="minorHAnsi" w:hAnsiTheme="minorHAnsi" w:cs="Tahoma"/>
          <w:sz w:val="24"/>
          <w:szCs w:val="24"/>
          <w:lang w:eastAsia="ar-SA"/>
        </w:rPr>
        <w:t>zachowaniem triangulacji metodologicznej).</w:t>
      </w:r>
      <w:r w:rsidRPr="00DC2D3B">
        <w:rPr>
          <w:rFonts w:asciiTheme="minorHAnsi" w:hAnsiTheme="minorHAnsi" w:cs="Tahoma"/>
          <w:sz w:val="24"/>
          <w:szCs w:val="24"/>
          <w:lang w:eastAsia="ar-SA"/>
        </w:rPr>
        <w:t xml:space="preserve"> Meto</w:t>
      </w:r>
      <w:r w:rsidR="008D1085">
        <w:rPr>
          <w:rFonts w:asciiTheme="minorHAnsi" w:hAnsiTheme="minorHAnsi" w:cs="Tahoma"/>
          <w:sz w:val="24"/>
          <w:szCs w:val="24"/>
          <w:lang w:eastAsia="ar-SA"/>
        </w:rPr>
        <w:t>dologia badania przedstawiona w </w:t>
      </w:r>
      <w:r w:rsidRPr="00DC2D3B">
        <w:rPr>
          <w:rFonts w:asciiTheme="minorHAnsi" w:hAnsiTheme="minorHAnsi" w:cs="Tahoma"/>
          <w:sz w:val="24"/>
          <w:szCs w:val="24"/>
          <w:lang w:eastAsia="ar-SA"/>
        </w:rPr>
        <w:t>ofercie będzie podlegała dalszym uszczegółowieniom z Zamawiającym na etapie tworzenia raportu metodologicznego</w:t>
      </w:r>
      <w:r w:rsidR="008E4C12">
        <w:rPr>
          <w:rFonts w:asciiTheme="minorHAnsi" w:hAnsiTheme="minorHAnsi" w:cs="Tahoma"/>
          <w:sz w:val="24"/>
          <w:szCs w:val="24"/>
          <w:lang w:eastAsia="ar-SA"/>
        </w:rPr>
        <w:t>.</w:t>
      </w:r>
    </w:p>
    <w:p w14:paraId="17420E80" w14:textId="20B033C3" w:rsidR="00CA2D7E" w:rsidRPr="00DC2D3B" w:rsidRDefault="00EF608E" w:rsidP="00DC2D3B">
      <w:pPr>
        <w:pStyle w:val="Zwykytekst"/>
        <w:spacing w:after="120" w:line="276" w:lineRule="auto"/>
        <w:rPr>
          <w:rFonts w:asciiTheme="minorHAnsi" w:eastAsia="Calibri" w:hAnsiTheme="minorHAnsi" w:cs="Tahoma"/>
          <w:sz w:val="24"/>
          <w:szCs w:val="24"/>
          <w:lang w:eastAsia="ar-SA"/>
        </w:rPr>
      </w:pPr>
      <w:r w:rsidRPr="00DC2D3B">
        <w:rPr>
          <w:rFonts w:asciiTheme="minorHAnsi" w:eastAsia="Calibri" w:hAnsiTheme="minorHAnsi" w:cs="Tahoma"/>
          <w:sz w:val="24"/>
          <w:szCs w:val="24"/>
          <w:lang w:eastAsia="ar-SA"/>
        </w:rPr>
        <w:t>Badanie będzie miało charakter eksploracyjny. Jego celem jest udzielenie odpowiedzi na pytania badawcze</w:t>
      </w:r>
      <w:r w:rsidR="008E4C12">
        <w:rPr>
          <w:rFonts w:asciiTheme="minorHAnsi" w:eastAsia="Calibri" w:hAnsiTheme="minorHAnsi" w:cs="Tahoma"/>
          <w:sz w:val="24"/>
          <w:szCs w:val="24"/>
          <w:lang w:eastAsia="ar-SA"/>
        </w:rPr>
        <w:t>, w odniesieniu do całej analizowanej grupy Rad</w:t>
      </w:r>
      <w:r w:rsidR="008E4C12">
        <w:rPr>
          <w:rStyle w:val="Odwoanieprzypisudolnego"/>
          <w:rFonts w:asciiTheme="minorHAnsi" w:eastAsia="Calibri" w:hAnsiTheme="minorHAnsi" w:cs="Tahoma"/>
          <w:sz w:val="24"/>
          <w:szCs w:val="24"/>
          <w:lang w:eastAsia="ar-SA"/>
        </w:rPr>
        <w:footnoteReference w:id="6"/>
      </w:r>
      <w:r w:rsidR="008E4C12">
        <w:rPr>
          <w:rFonts w:asciiTheme="minorHAnsi" w:eastAsia="Calibri" w:hAnsiTheme="minorHAnsi" w:cs="Tahoma"/>
          <w:sz w:val="24"/>
          <w:szCs w:val="24"/>
          <w:lang w:eastAsia="ar-SA"/>
        </w:rPr>
        <w:t>.</w:t>
      </w:r>
    </w:p>
    <w:p w14:paraId="22B45223" w14:textId="0C552AA3" w:rsidR="007434A1" w:rsidRPr="00DC2D3B" w:rsidRDefault="00376E69" w:rsidP="00DC2D3B">
      <w:pPr>
        <w:spacing w:after="120"/>
        <w:rPr>
          <w:rFonts w:asciiTheme="minorHAnsi" w:hAnsiTheme="minorHAnsi"/>
          <w:sz w:val="24"/>
          <w:szCs w:val="24"/>
        </w:rPr>
      </w:pPr>
      <w:r w:rsidRPr="00DC2D3B">
        <w:rPr>
          <w:rFonts w:asciiTheme="minorHAnsi" w:hAnsiTheme="minorHAnsi"/>
          <w:sz w:val="24"/>
          <w:szCs w:val="24"/>
        </w:rPr>
        <w:t xml:space="preserve">Wykonawca </w:t>
      </w:r>
      <w:r w:rsidR="00327B6B">
        <w:rPr>
          <w:rFonts w:asciiTheme="minorHAnsi" w:hAnsiTheme="minorHAnsi"/>
          <w:sz w:val="24"/>
          <w:szCs w:val="24"/>
        </w:rPr>
        <w:t xml:space="preserve">w raporcie końcowym </w:t>
      </w:r>
      <w:r w:rsidRPr="00DC2D3B">
        <w:rPr>
          <w:rFonts w:asciiTheme="minorHAnsi" w:hAnsiTheme="minorHAnsi"/>
          <w:sz w:val="24"/>
          <w:szCs w:val="24"/>
        </w:rPr>
        <w:t xml:space="preserve">przedstawi </w:t>
      </w:r>
      <w:r w:rsidR="00327B6B">
        <w:rPr>
          <w:rFonts w:asciiTheme="minorHAnsi" w:hAnsiTheme="minorHAnsi"/>
          <w:sz w:val="24"/>
          <w:szCs w:val="24"/>
        </w:rPr>
        <w:t xml:space="preserve">ocenę </w:t>
      </w:r>
      <w:r w:rsidR="00327B6B" w:rsidRPr="00327B6B">
        <w:rPr>
          <w:rFonts w:asciiTheme="minorHAnsi" w:hAnsiTheme="minorHAnsi"/>
          <w:sz w:val="24"/>
          <w:szCs w:val="24"/>
        </w:rPr>
        <w:t>całego modelu wsparcia Sektorowych Rad, w tym celów wyższego rzęd</w:t>
      </w:r>
      <w:r w:rsidR="00327B6B">
        <w:rPr>
          <w:rFonts w:asciiTheme="minorHAnsi" w:hAnsiTheme="minorHAnsi"/>
          <w:sz w:val="24"/>
          <w:szCs w:val="24"/>
        </w:rPr>
        <w:t xml:space="preserve">u, założeń i </w:t>
      </w:r>
      <w:r w:rsidR="00327B6B" w:rsidRPr="00327B6B">
        <w:rPr>
          <w:rFonts w:asciiTheme="minorHAnsi" w:hAnsiTheme="minorHAnsi"/>
          <w:sz w:val="24"/>
          <w:szCs w:val="24"/>
        </w:rPr>
        <w:t>ef</w:t>
      </w:r>
      <w:r w:rsidR="00327B6B">
        <w:rPr>
          <w:rFonts w:asciiTheme="minorHAnsi" w:hAnsiTheme="minorHAnsi"/>
          <w:sz w:val="24"/>
          <w:szCs w:val="24"/>
        </w:rPr>
        <w:t>ektów.</w:t>
      </w:r>
      <w:r w:rsidRPr="00DC2D3B">
        <w:rPr>
          <w:rFonts w:asciiTheme="minorHAnsi" w:hAnsiTheme="minorHAnsi"/>
          <w:sz w:val="24"/>
          <w:szCs w:val="24"/>
        </w:rPr>
        <w:t xml:space="preserve"> Wykonawca powinien zwrócić</w:t>
      </w:r>
      <w:r w:rsidR="00C35D89" w:rsidRPr="00DC2D3B">
        <w:rPr>
          <w:rFonts w:asciiTheme="minorHAnsi" w:hAnsiTheme="minorHAnsi"/>
          <w:sz w:val="24"/>
          <w:szCs w:val="24"/>
        </w:rPr>
        <w:t xml:space="preserve"> szczególną</w:t>
      </w:r>
      <w:r w:rsidRPr="00DC2D3B">
        <w:rPr>
          <w:rFonts w:asciiTheme="minorHAnsi" w:hAnsiTheme="minorHAnsi"/>
          <w:sz w:val="24"/>
          <w:szCs w:val="24"/>
        </w:rPr>
        <w:t xml:space="preserve"> uwagę na występujące powiązania przyczyno-skutkowe, które pokazują w jaki sposób określone zasoby zostaną przełożone na konkretne efekty. Należy zidentyfikować założenia, </w:t>
      </w:r>
      <w:r w:rsidR="007A0541">
        <w:rPr>
          <w:rFonts w:asciiTheme="minorHAnsi" w:hAnsiTheme="minorHAnsi"/>
          <w:sz w:val="24"/>
          <w:szCs w:val="24"/>
        </w:rPr>
        <w:t>które</w:t>
      </w:r>
      <w:r w:rsidRPr="00DC2D3B">
        <w:rPr>
          <w:rFonts w:asciiTheme="minorHAnsi" w:hAnsiTheme="minorHAnsi"/>
          <w:sz w:val="24"/>
          <w:szCs w:val="24"/>
        </w:rPr>
        <w:t xml:space="preserve"> przyczynią się do realizacji celów. </w:t>
      </w:r>
      <w:r w:rsidR="00C35D89" w:rsidRPr="00DC2D3B">
        <w:rPr>
          <w:rFonts w:asciiTheme="minorHAnsi" w:hAnsiTheme="minorHAnsi"/>
          <w:sz w:val="24"/>
          <w:szCs w:val="24"/>
        </w:rPr>
        <w:t>Wykonawca powinien również dostarczyć informacji</w:t>
      </w:r>
      <w:r w:rsidR="0024144D">
        <w:rPr>
          <w:rFonts w:asciiTheme="minorHAnsi" w:hAnsiTheme="minorHAnsi"/>
          <w:sz w:val="24"/>
          <w:szCs w:val="24"/>
        </w:rPr>
        <w:t>,</w:t>
      </w:r>
      <w:r w:rsidR="00C35D89" w:rsidRPr="00DC2D3B">
        <w:rPr>
          <w:rFonts w:asciiTheme="minorHAnsi" w:hAnsiTheme="minorHAnsi"/>
          <w:sz w:val="24"/>
          <w:szCs w:val="24"/>
        </w:rPr>
        <w:t xml:space="preserve"> na ile obecnie przyjęte założenia zostały spełnione.</w:t>
      </w:r>
    </w:p>
    <w:p w14:paraId="7ABFD9C9" w14:textId="77777777" w:rsidR="00C35D89" w:rsidRPr="00DC2D3B" w:rsidRDefault="00C35D89" w:rsidP="00DC2D3B">
      <w:pPr>
        <w:spacing w:after="120"/>
        <w:rPr>
          <w:rFonts w:asciiTheme="minorHAnsi" w:hAnsiTheme="minorHAnsi"/>
          <w:sz w:val="24"/>
          <w:szCs w:val="24"/>
        </w:rPr>
      </w:pPr>
      <w:r w:rsidRPr="00DC2D3B">
        <w:rPr>
          <w:rFonts w:asciiTheme="minorHAnsi" w:hAnsiTheme="minorHAnsi"/>
          <w:sz w:val="24"/>
          <w:szCs w:val="24"/>
        </w:rPr>
        <w:t>Analiza prowadzona prze</w:t>
      </w:r>
      <w:r w:rsidR="0077760F" w:rsidRPr="00DC2D3B">
        <w:rPr>
          <w:rFonts w:asciiTheme="minorHAnsi" w:hAnsiTheme="minorHAnsi"/>
          <w:sz w:val="24"/>
          <w:szCs w:val="24"/>
        </w:rPr>
        <w:t>z</w:t>
      </w:r>
      <w:r w:rsidRPr="00DC2D3B">
        <w:rPr>
          <w:rFonts w:asciiTheme="minorHAnsi" w:hAnsiTheme="minorHAnsi"/>
          <w:sz w:val="24"/>
          <w:szCs w:val="24"/>
        </w:rPr>
        <w:t xml:space="preserve"> Wykonawcę zasadniczo powinna obejmować:</w:t>
      </w:r>
    </w:p>
    <w:p w14:paraId="2D12E264" w14:textId="77777777" w:rsidR="00C35D89" w:rsidRPr="00DC2D3B" w:rsidRDefault="00C35D89" w:rsidP="00966D69">
      <w:pPr>
        <w:pStyle w:val="Akapitzlist"/>
        <w:numPr>
          <w:ilvl w:val="0"/>
          <w:numId w:val="21"/>
        </w:numPr>
        <w:spacing w:after="120"/>
        <w:rPr>
          <w:rFonts w:asciiTheme="minorHAnsi" w:hAnsiTheme="minorHAnsi"/>
          <w:sz w:val="24"/>
          <w:szCs w:val="24"/>
        </w:rPr>
      </w:pPr>
      <w:r w:rsidRPr="00DC2D3B">
        <w:rPr>
          <w:rFonts w:asciiTheme="minorHAnsi" w:hAnsiTheme="minorHAnsi"/>
          <w:sz w:val="24"/>
          <w:szCs w:val="24"/>
        </w:rPr>
        <w:t>występowanie zależności pomiędzy elementam</w:t>
      </w:r>
      <w:r w:rsidR="00BE6BC9">
        <w:rPr>
          <w:rFonts w:asciiTheme="minorHAnsi" w:hAnsiTheme="minorHAnsi"/>
          <w:sz w:val="24"/>
          <w:szCs w:val="24"/>
        </w:rPr>
        <w:t>i zaplanowanych działań</w:t>
      </w:r>
      <w:r w:rsidRPr="00DC2D3B">
        <w:rPr>
          <w:rFonts w:asciiTheme="minorHAnsi" w:hAnsiTheme="minorHAnsi"/>
          <w:sz w:val="24"/>
          <w:szCs w:val="24"/>
        </w:rPr>
        <w:t xml:space="preserve"> a oczekiwanymi efektami;</w:t>
      </w:r>
    </w:p>
    <w:p w14:paraId="4883DF3C" w14:textId="59B5F27A" w:rsidR="00C35D89" w:rsidRPr="00DC2D3B" w:rsidRDefault="00C35D89" w:rsidP="00966D69">
      <w:pPr>
        <w:pStyle w:val="Akapitzlist"/>
        <w:numPr>
          <w:ilvl w:val="0"/>
          <w:numId w:val="21"/>
        </w:numPr>
        <w:spacing w:after="120"/>
        <w:rPr>
          <w:rFonts w:asciiTheme="minorHAnsi" w:hAnsiTheme="minorHAnsi"/>
          <w:sz w:val="24"/>
          <w:szCs w:val="24"/>
        </w:rPr>
      </w:pPr>
      <w:r w:rsidRPr="00DC2D3B">
        <w:rPr>
          <w:rFonts w:asciiTheme="minorHAnsi" w:hAnsiTheme="minorHAnsi"/>
          <w:sz w:val="24"/>
          <w:szCs w:val="24"/>
        </w:rPr>
        <w:t>weryfikację czynników zewnętrznych mających wpływ na funkcjonowanie Rad;</w:t>
      </w:r>
    </w:p>
    <w:p w14:paraId="0617D086" w14:textId="77777777" w:rsidR="00C35D89" w:rsidRPr="00DC2D3B" w:rsidRDefault="00C35D89" w:rsidP="00966D69">
      <w:pPr>
        <w:pStyle w:val="Akapitzlist"/>
        <w:numPr>
          <w:ilvl w:val="0"/>
          <w:numId w:val="21"/>
        </w:numPr>
        <w:spacing w:after="120"/>
        <w:rPr>
          <w:rFonts w:asciiTheme="minorHAnsi" w:hAnsiTheme="minorHAnsi"/>
          <w:sz w:val="24"/>
          <w:szCs w:val="24"/>
        </w:rPr>
      </w:pPr>
      <w:r w:rsidRPr="00DC2D3B">
        <w:rPr>
          <w:rFonts w:asciiTheme="minorHAnsi" w:hAnsiTheme="minorHAnsi"/>
          <w:sz w:val="24"/>
          <w:szCs w:val="24"/>
        </w:rPr>
        <w:t>analizę możliwości wystąpienia efektów niezamierzonych wywołanych przez Rady.</w:t>
      </w:r>
    </w:p>
    <w:p w14:paraId="5AA76258" w14:textId="2B693AE1" w:rsidR="00640179" w:rsidRPr="00DC2D3B" w:rsidRDefault="0077760F" w:rsidP="00AE0DD4">
      <w:pPr>
        <w:spacing w:after="120"/>
        <w:rPr>
          <w:rFonts w:asciiTheme="minorHAnsi" w:hAnsiTheme="minorHAnsi"/>
          <w:sz w:val="24"/>
          <w:szCs w:val="24"/>
        </w:rPr>
      </w:pPr>
      <w:r w:rsidRPr="00DC2D3B">
        <w:rPr>
          <w:rFonts w:asciiTheme="minorHAnsi" w:hAnsiTheme="minorHAnsi"/>
          <w:sz w:val="24"/>
          <w:szCs w:val="24"/>
        </w:rPr>
        <w:t xml:space="preserve">Wykonawca powinien wyniki analizy przedstawić w sposób syntetyczny np. w postaci </w:t>
      </w:r>
      <w:r w:rsidR="00574F64" w:rsidRPr="00DC2D3B">
        <w:rPr>
          <w:rFonts w:asciiTheme="minorHAnsi" w:hAnsiTheme="minorHAnsi"/>
          <w:sz w:val="24"/>
          <w:szCs w:val="24"/>
        </w:rPr>
        <w:t>„</w:t>
      </w:r>
      <w:r w:rsidRPr="00DC2D3B">
        <w:rPr>
          <w:rFonts w:asciiTheme="minorHAnsi" w:hAnsiTheme="minorHAnsi"/>
          <w:sz w:val="24"/>
          <w:szCs w:val="24"/>
        </w:rPr>
        <w:t>mapy myśli</w:t>
      </w:r>
      <w:r w:rsidR="00574F64" w:rsidRPr="00DC2D3B">
        <w:rPr>
          <w:rFonts w:asciiTheme="minorHAnsi" w:hAnsiTheme="minorHAnsi"/>
          <w:sz w:val="24"/>
          <w:szCs w:val="24"/>
        </w:rPr>
        <w:t>”</w:t>
      </w:r>
      <w:r w:rsidRPr="00DC2D3B">
        <w:rPr>
          <w:rFonts w:asciiTheme="minorHAnsi" w:hAnsiTheme="minorHAnsi"/>
          <w:sz w:val="24"/>
          <w:szCs w:val="24"/>
        </w:rPr>
        <w:t xml:space="preserve"> wraz z krótkim komentarzem.</w:t>
      </w:r>
    </w:p>
    <w:p w14:paraId="6274B69D" w14:textId="77777777" w:rsidR="007434A1" w:rsidRPr="00DC2D3B" w:rsidRDefault="007434A1" w:rsidP="00CE0E40">
      <w:pPr>
        <w:pStyle w:val="Nagwek2PSDB"/>
      </w:pPr>
      <w:bookmarkStart w:id="5" w:name="_Toc17980069"/>
      <w:r w:rsidRPr="00DC2D3B">
        <w:lastRenderedPageBreak/>
        <w:t>Analiza danych zastanych</w:t>
      </w:r>
      <w:bookmarkEnd w:id="5"/>
      <w:r w:rsidRPr="00DC2D3B">
        <w:t xml:space="preserve"> </w:t>
      </w:r>
    </w:p>
    <w:p w14:paraId="328E8D69" w14:textId="7F43CF5F" w:rsidR="00E14BAC" w:rsidRPr="00DC2D3B" w:rsidRDefault="009043F5" w:rsidP="00DC2D3B">
      <w:pPr>
        <w:spacing w:after="120"/>
        <w:rPr>
          <w:rFonts w:asciiTheme="minorHAnsi" w:hAnsiTheme="minorHAnsi"/>
          <w:sz w:val="24"/>
          <w:szCs w:val="24"/>
        </w:rPr>
      </w:pPr>
      <w:r w:rsidRPr="00DC2D3B">
        <w:rPr>
          <w:rFonts w:asciiTheme="minorHAnsi" w:hAnsiTheme="minorHAnsi"/>
          <w:sz w:val="24"/>
          <w:szCs w:val="24"/>
        </w:rPr>
        <w:t xml:space="preserve">Badanie </w:t>
      </w:r>
      <w:proofErr w:type="spellStart"/>
      <w:r w:rsidRPr="00DC2D3B">
        <w:rPr>
          <w:rFonts w:asciiTheme="minorHAnsi" w:hAnsiTheme="minorHAnsi"/>
          <w:sz w:val="24"/>
          <w:szCs w:val="24"/>
        </w:rPr>
        <w:t>desk</w:t>
      </w:r>
      <w:proofErr w:type="spellEnd"/>
      <w:r w:rsidRPr="00DC2D3B">
        <w:rPr>
          <w:rFonts w:asciiTheme="minorHAnsi" w:hAnsiTheme="minorHAnsi"/>
          <w:sz w:val="24"/>
          <w:szCs w:val="24"/>
        </w:rPr>
        <w:t xml:space="preserve"> </w:t>
      </w:r>
      <w:proofErr w:type="spellStart"/>
      <w:r w:rsidRPr="00DC2D3B">
        <w:rPr>
          <w:rFonts w:asciiTheme="minorHAnsi" w:hAnsiTheme="minorHAnsi"/>
          <w:sz w:val="24"/>
          <w:szCs w:val="24"/>
        </w:rPr>
        <w:t>research</w:t>
      </w:r>
      <w:proofErr w:type="spellEnd"/>
      <w:r w:rsidRPr="00DC2D3B">
        <w:rPr>
          <w:rFonts w:asciiTheme="minorHAnsi" w:hAnsiTheme="minorHAnsi"/>
          <w:sz w:val="24"/>
          <w:szCs w:val="24"/>
        </w:rPr>
        <w:t xml:space="preserve"> będzie wiodącą metodą</w:t>
      </w:r>
      <w:r w:rsidR="00804B6B" w:rsidRPr="00DC2D3B">
        <w:rPr>
          <w:rFonts w:asciiTheme="minorHAnsi" w:hAnsiTheme="minorHAnsi"/>
          <w:sz w:val="24"/>
          <w:szCs w:val="24"/>
        </w:rPr>
        <w:t xml:space="preserve"> przedmiotowej ewaluacji. </w:t>
      </w:r>
    </w:p>
    <w:p w14:paraId="21D3CFF6" w14:textId="77777777" w:rsidR="00E84C0C" w:rsidRPr="00DC2D3B" w:rsidRDefault="00564882" w:rsidP="00DC2D3B">
      <w:pPr>
        <w:spacing w:after="120"/>
        <w:rPr>
          <w:rFonts w:asciiTheme="minorHAnsi" w:hAnsiTheme="minorHAnsi"/>
          <w:sz w:val="24"/>
          <w:szCs w:val="24"/>
        </w:rPr>
      </w:pPr>
      <w:r w:rsidRPr="00DC2D3B">
        <w:rPr>
          <w:rFonts w:asciiTheme="minorHAnsi" w:hAnsiTheme="minorHAnsi"/>
          <w:sz w:val="24"/>
          <w:szCs w:val="24"/>
        </w:rPr>
        <w:t xml:space="preserve">W badaniu </w:t>
      </w:r>
      <w:proofErr w:type="spellStart"/>
      <w:r w:rsidRPr="00DC2D3B">
        <w:rPr>
          <w:rFonts w:asciiTheme="minorHAnsi" w:hAnsiTheme="minorHAnsi"/>
          <w:sz w:val="24"/>
          <w:szCs w:val="24"/>
        </w:rPr>
        <w:t>desk</w:t>
      </w:r>
      <w:proofErr w:type="spellEnd"/>
      <w:r w:rsidRPr="00DC2D3B">
        <w:rPr>
          <w:rFonts w:asciiTheme="minorHAnsi" w:hAnsiTheme="minorHAnsi"/>
          <w:sz w:val="24"/>
          <w:szCs w:val="24"/>
        </w:rPr>
        <w:t xml:space="preserve"> </w:t>
      </w:r>
      <w:proofErr w:type="spellStart"/>
      <w:r w:rsidR="00E84C0C" w:rsidRPr="00DC2D3B">
        <w:rPr>
          <w:rFonts w:asciiTheme="minorHAnsi" w:eastAsiaTheme="minorHAnsi" w:hAnsiTheme="minorHAnsi"/>
          <w:sz w:val="24"/>
          <w:szCs w:val="24"/>
        </w:rPr>
        <w:t>research</w:t>
      </w:r>
      <w:proofErr w:type="spellEnd"/>
      <w:r w:rsidR="005D7EF5" w:rsidRPr="00DC2D3B">
        <w:rPr>
          <w:rFonts w:asciiTheme="minorHAnsi" w:eastAsiaTheme="minorHAnsi" w:hAnsiTheme="minorHAnsi"/>
          <w:sz w:val="24"/>
          <w:szCs w:val="24"/>
        </w:rPr>
        <w:t xml:space="preserve"> </w:t>
      </w:r>
      <w:r w:rsidRPr="00DC2D3B">
        <w:rPr>
          <w:rFonts w:asciiTheme="minorHAnsi" w:hAnsiTheme="minorHAnsi"/>
          <w:sz w:val="24"/>
          <w:szCs w:val="24"/>
        </w:rPr>
        <w:t>Wykonawca</w:t>
      </w:r>
      <w:r w:rsidRPr="00DC2D3B">
        <w:rPr>
          <w:rFonts w:asciiTheme="minorHAnsi" w:eastAsiaTheme="minorHAnsi" w:hAnsiTheme="minorHAnsi"/>
          <w:sz w:val="24"/>
          <w:szCs w:val="24"/>
        </w:rPr>
        <w:t xml:space="preserve"> powinien uwzględnić</w:t>
      </w:r>
      <w:r w:rsidR="005D7EF5" w:rsidRPr="00DC2D3B">
        <w:rPr>
          <w:rFonts w:asciiTheme="minorHAnsi" w:eastAsiaTheme="minorHAnsi" w:hAnsiTheme="minorHAnsi"/>
          <w:sz w:val="24"/>
          <w:szCs w:val="24"/>
        </w:rPr>
        <w:t xml:space="preserve"> m.in.</w:t>
      </w:r>
      <w:r w:rsidR="00E84C0C" w:rsidRPr="00DC2D3B">
        <w:rPr>
          <w:rFonts w:asciiTheme="minorHAnsi" w:eastAsiaTheme="minorHAnsi" w:hAnsiTheme="minorHAnsi"/>
          <w:sz w:val="24"/>
          <w:szCs w:val="24"/>
        </w:rPr>
        <w:t>:</w:t>
      </w:r>
    </w:p>
    <w:p w14:paraId="55DDC989" w14:textId="6933EC12" w:rsidR="00E84C0C" w:rsidRPr="00DC2D3B" w:rsidRDefault="005D7EF5" w:rsidP="00966D69">
      <w:pPr>
        <w:pStyle w:val="Akapitzlist"/>
        <w:numPr>
          <w:ilvl w:val="0"/>
          <w:numId w:val="26"/>
        </w:numPr>
        <w:spacing w:after="120"/>
        <w:rPr>
          <w:rFonts w:asciiTheme="minorHAnsi" w:hAnsiTheme="minorHAnsi"/>
          <w:sz w:val="24"/>
          <w:szCs w:val="24"/>
        </w:rPr>
      </w:pPr>
      <w:r w:rsidRPr="00DC2D3B">
        <w:rPr>
          <w:rFonts w:asciiTheme="minorHAnsi" w:hAnsiTheme="minorHAnsi"/>
          <w:sz w:val="24"/>
          <w:szCs w:val="24"/>
        </w:rPr>
        <w:t>analizę</w:t>
      </w:r>
      <w:r w:rsidR="00564882" w:rsidRPr="00DC2D3B">
        <w:rPr>
          <w:rFonts w:asciiTheme="minorHAnsi" w:hAnsiTheme="minorHAnsi"/>
          <w:sz w:val="24"/>
          <w:szCs w:val="24"/>
        </w:rPr>
        <w:t xml:space="preserve"> struktury Rady (skład R</w:t>
      </w:r>
      <w:r w:rsidR="00E84C0C" w:rsidRPr="00DC2D3B">
        <w:rPr>
          <w:rFonts w:asciiTheme="minorHAnsi" w:hAnsiTheme="minorHAnsi"/>
          <w:sz w:val="24"/>
          <w:szCs w:val="24"/>
        </w:rPr>
        <w:t>ady, sposób włączania do pracy nowych członków)</w:t>
      </w:r>
      <w:r w:rsidR="00D50780">
        <w:rPr>
          <w:rFonts w:asciiTheme="minorHAnsi" w:hAnsiTheme="minorHAnsi"/>
          <w:sz w:val="24"/>
          <w:szCs w:val="24"/>
        </w:rPr>
        <w:t>,</w:t>
      </w:r>
    </w:p>
    <w:p w14:paraId="38897D50" w14:textId="0296EDC4" w:rsidR="00E84C0C" w:rsidRPr="00DC2D3B" w:rsidRDefault="00BC6EF9" w:rsidP="00966D69">
      <w:pPr>
        <w:pStyle w:val="Akapitzlist"/>
        <w:numPr>
          <w:ilvl w:val="0"/>
          <w:numId w:val="26"/>
        </w:numPr>
        <w:spacing w:after="120"/>
        <w:rPr>
          <w:rFonts w:asciiTheme="minorHAnsi" w:hAnsiTheme="minorHAnsi"/>
          <w:sz w:val="24"/>
          <w:szCs w:val="24"/>
        </w:rPr>
      </w:pPr>
      <w:r w:rsidRPr="00DC2D3B">
        <w:rPr>
          <w:rFonts w:asciiTheme="minorHAnsi" w:hAnsiTheme="minorHAnsi"/>
          <w:sz w:val="24"/>
          <w:szCs w:val="24"/>
        </w:rPr>
        <w:t>analizę</w:t>
      </w:r>
      <w:r w:rsidR="00E84C0C" w:rsidRPr="00DC2D3B">
        <w:rPr>
          <w:rFonts w:asciiTheme="minorHAnsi" w:hAnsiTheme="minorHAnsi"/>
          <w:sz w:val="24"/>
          <w:szCs w:val="24"/>
        </w:rPr>
        <w:t xml:space="preserve"> dokumentów wewnętrznych</w:t>
      </w:r>
      <w:r w:rsidR="008E4F92">
        <w:rPr>
          <w:rFonts w:asciiTheme="minorHAnsi" w:hAnsiTheme="minorHAnsi"/>
          <w:sz w:val="24"/>
          <w:szCs w:val="24"/>
        </w:rPr>
        <w:t xml:space="preserve"> Rad</w:t>
      </w:r>
      <w:r w:rsidR="00E84C0C" w:rsidRPr="00DC2D3B">
        <w:rPr>
          <w:rFonts w:asciiTheme="minorHAnsi" w:hAnsiTheme="minorHAnsi"/>
          <w:sz w:val="24"/>
          <w:szCs w:val="24"/>
        </w:rPr>
        <w:t>y (regulaminów pracy, procedur itp.)</w:t>
      </w:r>
      <w:r w:rsidR="00D50780">
        <w:rPr>
          <w:rFonts w:asciiTheme="minorHAnsi" w:hAnsiTheme="minorHAnsi"/>
          <w:sz w:val="24"/>
          <w:szCs w:val="24"/>
        </w:rPr>
        <w:t>,</w:t>
      </w:r>
    </w:p>
    <w:p w14:paraId="0D993929" w14:textId="1561E64D" w:rsidR="0008465D" w:rsidRPr="00DC2D3B" w:rsidRDefault="00BC6EF9" w:rsidP="00966D69">
      <w:pPr>
        <w:pStyle w:val="Akapitzlist"/>
        <w:numPr>
          <w:ilvl w:val="0"/>
          <w:numId w:val="26"/>
        </w:numPr>
        <w:spacing w:after="120"/>
        <w:rPr>
          <w:rFonts w:asciiTheme="minorHAnsi" w:hAnsiTheme="minorHAnsi"/>
          <w:sz w:val="24"/>
          <w:szCs w:val="24"/>
        </w:rPr>
      </w:pPr>
      <w:r w:rsidRPr="00DC2D3B">
        <w:rPr>
          <w:rFonts w:asciiTheme="minorHAnsi" w:hAnsiTheme="minorHAnsi"/>
          <w:sz w:val="24"/>
          <w:szCs w:val="24"/>
        </w:rPr>
        <w:t>analizę</w:t>
      </w:r>
      <w:r w:rsidR="0008465D" w:rsidRPr="00DC2D3B">
        <w:rPr>
          <w:rFonts w:asciiTheme="minorHAnsi" w:hAnsiTheme="minorHAnsi"/>
          <w:sz w:val="24"/>
          <w:szCs w:val="24"/>
        </w:rPr>
        <w:t xml:space="preserve"> planów pracy R</w:t>
      </w:r>
      <w:r w:rsidR="00E84C0C" w:rsidRPr="00DC2D3B">
        <w:rPr>
          <w:rFonts w:asciiTheme="minorHAnsi" w:hAnsiTheme="minorHAnsi"/>
          <w:sz w:val="24"/>
          <w:szCs w:val="24"/>
        </w:rPr>
        <w:t>ady</w:t>
      </w:r>
      <w:r w:rsidR="00D50780">
        <w:rPr>
          <w:rFonts w:asciiTheme="minorHAnsi" w:hAnsiTheme="minorHAnsi"/>
          <w:sz w:val="24"/>
          <w:szCs w:val="24"/>
        </w:rPr>
        <w:t>,</w:t>
      </w:r>
      <w:r w:rsidR="00A27954">
        <w:rPr>
          <w:rFonts w:asciiTheme="minorHAnsi" w:hAnsiTheme="minorHAnsi"/>
          <w:sz w:val="24"/>
          <w:szCs w:val="24"/>
        </w:rPr>
        <w:t xml:space="preserve"> w tym</w:t>
      </w:r>
      <w:r w:rsidR="002C5D3A">
        <w:rPr>
          <w:rFonts w:asciiTheme="minorHAnsi" w:hAnsiTheme="minorHAnsi"/>
          <w:sz w:val="24"/>
          <w:szCs w:val="24"/>
        </w:rPr>
        <w:t xml:space="preserve"> m. in.</w:t>
      </w:r>
      <w:r w:rsidR="00A27954">
        <w:rPr>
          <w:rFonts w:asciiTheme="minorHAnsi" w:hAnsiTheme="minorHAnsi"/>
          <w:sz w:val="24"/>
          <w:szCs w:val="24"/>
        </w:rPr>
        <w:t xml:space="preserve"> planów:</w:t>
      </w:r>
    </w:p>
    <w:p w14:paraId="045E8690" w14:textId="140D5DDB" w:rsidR="00A27954" w:rsidRDefault="00A27954" w:rsidP="008F70B3">
      <w:pPr>
        <w:pStyle w:val="Akapitzlist"/>
        <w:numPr>
          <w:ilvl w:val="1"/>
          <w:numId w:val="26"/>
        </w:numPr>
        <w:spacing w:after="120"/>
        <w:rPr>
          <w:rFonts w:asciiTheme="minorHAnsi" w:hAnsiTheme="minorHAnsi"/>
          <w:sz w:val="24"/>
          <w:szCs w:val="24"/>
        </w:rPr>
      </w:pPr>
      <w:r w:rsidRPr="002C0B99">
        <w:rPr>
          <w:rFonts w:asciiTheme="minorHAnsi" w:hAnsiTheme="minorHAnsi"/>
          <w:sz w:val="24"/>
          <w:szCs w:val="24"/>
        </w:rPr>
        <w:t>badawcz</w:t>
      </w:r>
      <w:r>
        <w:rPr>
          <w:rFonts w:asciiTheme="minorHAnsi" w:hAnsiTheme="minorHAnsi"/>
          <w:sz w:val="24"/>
          <w:szCs w:val="24"/>
        </w:rPr>
        <w:t>ych</w:t>
      </w:r>
      <w:r w:rsidRPr="002C0B99">
        <w:rPr>
          <w:rFonts w:asciiTheme="minorHAnsi" w:hAnsiTheme="minorHAnsi"/>
          <w:sz w:val="24"/>
          <w:szCs w:val="24"/>
        </w:rPr>
        <w:t xml:space="preserve"> (zaplanowany udział w badaniach, zaplanowane analizy itd.); spos</w:t>
      </w:r>
      <w:r>
        <w:rPr>
          <w:rFonts w:asciiTheme="minorHAnsi" w:hAnsiTheme="minorHAnsi"/>
          <w:sz w:val="24"/>
          <w:szCs w:val="24"/>
        </w:rPr>
        <w:t>obów</w:t>
      </w:r>
      <w:r w:rsidRPr="002C0B99">
        <w:rPr>
          <w:rFonts w:asciiTheme="minorHAnsi" w:hAnsiTheme="minorHAnsi"/>
          <w:sz w:val="24"/>
          <w:szCs w:val="24"/>
        </w:rPr>
        <w:t xml:space="preserve"> monitorowania kompetencji pracowników </w:t>
      </w:r>
      <w:r>
        <w:rPr>
          <w:rFonts w:asciiTheme="minorHAnsi" w:hAnsiTheme="minorHAnsi"/>
          <w:sz w:val="24"/>
          <w:szCs w:val="24"/>
        </w:rPr>
        <w:t>w sektorze itd., na ile działalność badawcza/analityczna rady uzupełnia się z badaniami Branżowego Bilansu Kapitału Ludzkiego,</w:t>
      </w:r>
    </w:p>
    <w:p w14:paraId="5FD64FD5" w14:textId="60ED8D47" w:rsidR="00A27954" w:rsidRDefault="002C5D3A" w:rsidP="008F70B3">
      <w:pPr>
        <w:pStyle w:val="Akapitzlist"/>
        <w:numPr>
          <w:ilvl w:val="1"/>
          <w:numId w:val="26"/>
        </w:numPr>
        <w:spacing w:after="120"/>
        <w:rPr>
          <w:rFonts w:asciiTheme="minorHAnsi" w:hAnsiTheme="minorHAnsi"/>
          <w:sz w:val="24"/>
          <w:szCs w:val="24"/>
        </w:rPr>
      </w:pPr>
      <w:r>
        <w:rPr>
          <w:rFonts w:asciiTheme="minorHAnsi" w:hAnsiTheme="minorHAnsi"/>
          <w:sz w:val="24"/>
          <w:szCs w:val="24"/>
        </w:rPr>
        <w:t xml:space="preserve">dotyczących </w:t>
      </w:r>
      <w:r w:rsidR="00A27954">
        <w:rPr>
          <w:rFonts w:asciiTheme="minorHAnsi" w:hAnsiTheme="minorHAnsi"/>
          <w:sz w:val="24"/>
          <w:szCs w:val="24"/>
        </w:rPr>
        <w:t>monitorowania przepisów mających wpływ na funkcjonowanie sektora i potrzebne w nim kwalifikacje,</w:t>
      </w:r>
    </w:p>
    <w:p w14:paraId="1451B5A9" w14:textId="131C39EE" w:rsidR="002C5D3A" w:rsidRDefault="002C5D3A" w:rsidP="008F70B3">
      <w:pPr>
        <w:pStyle w:val="Akapitzlist"/>
        <w:numPr>
          <w:ilvl w:val="1"/>
          <w:numId w:val="26"/>
        </w:numPr>
        <w:spacing w:after="120"/>
        <w:rPr>
          <w:rFonts w:asciiTheme="minorHAnsi" w:hAnsiTheme="minorHAnsi"/>
          <w:sz w:val="24"/>
          <w:szCs w:val="24"/>
        </w:rPr>
      </w:pPr>
      <w:r>
        <w:rPr>
          <w:rFonts w:asciiTheme="minorHAnsi" w:hAnsiTheme="minorHAnsi"/>
          <w:sz w:val="24"/>
          <w:szCs w:val="24"/>
        </w:rPr>
        <w:t>nawiązywania i utrzymywania kontaktów z sektorem edukacji i przedsiębiorcami,</w:t>
      </w:r>
    </w:p>
    <w:p w14:paraId="3CE72D9D" w14:textId="284B35EF" w:rsidR="002C5D3A" w:rsidRPr="00DC2D3B" w:rsidRDefault="002C5D3A" w:rsidP="008F70B3">
      <w:pPr>
        <w:pStyle w:val="Akapitzlist"/>
        <w:numPr>
          <w:ilvl w:val="1"/>
          <w:numId w:val="26"/>
        </w:numPr>
        <w:spacing w:after="120"/>
        <w:rPr>
          <w:rFonts w:asciiTheme="minorHAnsi" w:hAnsiTheme="minorHAnsi"/>
          <w:sz w:val="24"/>
          <w:szCs w:val="24"/>
        </w:rPr>
      </w:pPr>
      <w:r>
        <w:rPr>
          <w:rFonts w:asciiTheme="minorHAnsi" w:hAnsiTheme="minorHAnsi"/>
          <w:sz w:val="24"/>
          <w:szCs w:val="24"/>
        </w:rPr>
        <w:t>dotyczących podjęcia inicjatyw, których finansowania nie zapewnia projekt dofinansowany przez PARP, i pozyskiwania na nie finansowania,</w:t>
      </w:r>
    </w:p>
    <w:p w14:paraId="4A329E3B" w14:textId="564DD857" w:rsidR="00E84C0C" w:rsidRDefault="005D7EF5" w:rsidP="00966D69">
      <w:pPr>
        <w:pStyle w:val="Akapitzlist"/>
        <w:numPr>
          <w:ilvl w:val="0"/>
          <w:numId w:val="26"/>
        </w:numPr>
        <w:spacing w:after="120"/>
        <w:rPr>
          <w:rFonts w:asciiTheme="minorHAnsi" w:hAnsiTheme="minorHAnsi"/>
          <w:sz w:val="24"/>
          <w:szCs w:val="24"/>
        </w:rPr>
      </w:pPr>
      <w:r w:rsidRPr="00DC2D3B">
        <w:rPr>
          <w:rFonts w:asciiTheme="minorHAnsi" w:hAnsiTheme="minorHAnsi"/>
          <w:sz w:val="24"/>
          <w:szCs w:val="24"/>
        </w:rPr>
        <w:t>analizę</w:t>
      </w:r>
      <w:r w:rsidR="00E84C0C" w:rsidRPr="00DC2D3B">
        <w:rPr>
          <w:rFonts w:asciiTheme="minorHAnsi" w:hAnsiTheme="minorHAnsi"/>
          <w:sz w:val="24"/>
          <w:szCs w:val="24"/>
        </w:rPr>
        <w:t xml:space="preserve"> sprawozdań z działalności</w:t>
      </w:r>
      <w:r w:rsidRPr="00DC2D3B">
        <w:rPr>
          <w:rFonts w:asciiTheme="minorHAnsi" w:hAnsiTheme="minorHAnsi"/>
          <w:sz w:val="24"/>
          <w:szCs w:val="24"/>
        </w:rPr>
        <w:t xml:space="preserve"> Sektorowej R</w:t>
      </w:r>
      <w:r w:rsidR="0008465D" w:rsidRPr="00DC2D3B">
        <w:rPr>
          <w:rFonts w:asciiTheme="minorHAnsi" w:hAnsiTheme="minorHAnsi"/>
          <w:sz w:val="24"/>
          <w:szCs w:val="24"/>
        </w:rPr>
        <w:t>ady ds. Kompetencji</w:t>
      </w:r>
      <w:r w:rsidR="00D50780">
        <w:rPr>
          <w:rFonts w:asciiTheme="minorHAnsi" w:hAnsiTheme="minorHAnsi"/>
          <w:sz w:val="24"/>
          <w:szCs w:val="24"/>
        </w:rPr>
        <w:t>,</w:t>
      </w:r>
    </w:p>
    <w:p w14:paraId="00CCBCC6" w14:textId="01D92AE5" w:rsidR="00B0705E" w:rsidRPr="00DC2D3B" w:rsidRDefault="00B0705E" w:rsidP="00966D69">
      <w:pPr>
        <w:pStyle w:val="Akapitzlist"/>
        <w:numPr>
          <w:ilvl w:val="0"/>
          <w:numId w:val="26"/>
        </w:numPr>
        <w:spacing w:after="120"/>
        <w:rPr>
          <w:rFonts w:asciiTheme="minorHAnsi" w:hAnsiTheme="minorHAnsi"/>
          <w:sz w:val="24"/>
          <w:szCs w:val="24"/>
        </w:rPr>
      </w:pPr>
      <w:r>
        <w:rPr>
          <w:rFonts w:asciiTheme="minorHAnsi" w:hAnsiTheme="minorHAnsi"/>
          <w:sz w:val="24"/>
          <w:szCs w:val="24"/>
        </w:rPr>
        <w:t>analizę strategii komunikacji Rad i jej zbieżność ze strategią komunikacji PARP</w:t>
      </w:r>
      <w:r w:rsidR="008F70B3">
        <w:rPr>
          <w:rFonts w:asciiTheme="minorHAnsi" w:hAnsiTheme="minorHAnsi"/>
          <w:sz w:val="24"/>
          <w:szCs w:val="24"/>
        </w:rPr>
        <w:t>,</w:t>
      </w:r>
    </w:p>
    <w:p w14:paraId="12ED0A17" w14:textId="2FEA35EB" w:rsidR="007434A1" w:rsidRDefault="005D7EF5" w:rsidP="00966D69">
      <w:pPr>
        <w:pStyle w:val="Akapitzlist"/>
        <w:numPr>
          <w:ilvl w:val="0"/>
          <w:numId w:val="26"/>
        </w:numPr>
        <w:spacing w:after="120"/>
        <w:rPr>
          <w:rFonts w:asciiTheme="minorHAnsi" w:hAnsiTheme="minorHAnsi"/>
          <w:sz w:val="24"/>
          <w:szCs w:val="24"/>
        </w:rPr>
      </w:pPr>
      <w:r w:rsidRPr="00DC2D3B">
        <w:rPr>
          <w:rFonts w:asciiTheme="minorHAnsi" w:hAnsiTheme="minorHAnsi"/>
          <w:sz w:val="24"/>
          <w:szCs w:val="24"/>
        </w:rPr>
        <w:t>analizę</w:t>
      </w:r>
      <w:r w:rsidR="00E84C0C" w:rsidRPr="00DC2D3B">
        <w:rPr>
          <w:rFonts w:asciiTheme="minorHAnsi" w:hAnsiTheme="minorHAnsi"/>
          <w:sz w:val="24"/>
          <w:szCs w:val="24"/>
        </w:rPr>
        <w:t xml:space="preserve"> zawartości strony www</w:t>
      </w:r>
      <w:r w:rsidR="0008465D" w:rsidRPr="00DC2D3B">
        <w:rPr>
          <w:rFonts w:asciiTheme="minorHAnsi" w:hAnsiTheme="minorHAnsi"/>
          <w:sz w:val="24"/>
          <w:szCs w:val="24"/>
        </w:rPr>
        <w:t xml:space="preserve"> każdej z Rad</w:t>
      </w:r>
      <w:r w:rsidR="002C0B99">
        <w:rPr>
          <w:rFonts w:asciiTheme="minorHAnsi" w:hAnsiTheme="minorHAnsi"/>
          <w:sz w:val="24"/>
          <w:szCs w:val="24"/>
        </w:rPr>
        <w:t xml:space="preserve"> wraz ze statystykami wejść, po</w:t>
      </w:r>
      <w:r w:rsidR="00B847A9">
        <w:rPr>
          <w:rFonts w:asciiTheme="minorHAnsi" w:hAnsiTheme="minorHAnsi"/>
          <w:sz w:val="24"/>
          <w:szCs w:val="24"/>
        </w:rPr>
        <w:t>b</w:t>
      </w:r>
      <w:r w:rsidR="002C0B99">
        <w:rPr>
          <w:rFonts w:asciiTheme="minorHAnsi" w:hAnsiTheme="minorHAnsi"/>
          <w:sz w:val="24"/>
          <w:szCs w:val="24"/>
        </w:rPr>
        <w:t>rań itd.</w:t>
      </w:r>
      <w:r w:rsidRPr="00DC2D3B">
        <w:rPr>
          <w:rFonts w:asciiTheme="minorHAnsi" w:hAnsiTheme="minorHAnsi"/>
          <w:sz w:val="24"/>
          <w:szCs w:val="24"/>
        </w:rPr>
        <w:t>, analiza informacji dostępnych</w:t>
      </w:r>
      <w:r w:rsidR="007434A1" w:rsidRPr="00DC2D3B">
        <w:rPr>
          <w:rFonts w:asciiTheme="minorHAnsi" w:hAnsiTheme="minorHAnsi"/>
          <w:sz w:val="24"/>
          <w:szCs w:val="24"/>
        </w:rPr>
        <w:t xml:space="preserve"> na stronie</w:t>
      </w:r>
      <w:r w:rsidR="004F7C47" w:rsidRPr="00DC2D3B">
        <w:rPr>
          <w:rFonts w:asciiTheme="minorHAnsi" w:hAnsiTheme="minorHAnsi"/>
          <w:sz w:val="24"/>
          <w:szCs w:val="24"/>
        </w:rPr>
        <w:t xml:space="preserve"> Rad</w:t>
      </w:r>
      <w:r w:rsidR="007434A1" w:rsidRPr="00DC2D3B">
        <w:rPr>
          <w:rFonts w:asciiTheme="minorHAnsi" w:hAnsiTheme="minorHAnsi"/>
          <w:sz w:val="24"/>
          <w:szCs w:val="24"/>
        </w:rPr>
        <w:t xml:space="preserve"> od</w:t>
      </w:r>
      <w:r w:rsidR="004F7C47" w:rsidRPr="00DC2D3B">
        <w:rPr>
          <w:rFonts w:asciiTheme="minorHAnsi" w:hAnsiTheme="minorHAnsi"/>
          <w:sz w:val="24"/>
          <w:szCs w:val="24"/>
        </w:rPr>
        <w:t>nośnie do podejmowanych działań</w:t>
      </w:r>
      <w:r w:rsidR="002C0B99">
        <w:rPr>
          <w:rFonts w:asciiTheme="minorHAnsi" w:hAnsiTheme="minorHAnsi"/>
          <w:sz w:val="24"/>
          <w:szCs w:val="24"/>
        </w:rPr>
        <w:t xml:space="preserve">, </w:t>
      </w:r>
      <w:r w:rsidR="005057AE">
        <w:rPr>
          <w:rFonts w:asciiTheme="minorHAnsi" w:hAnsiTheme="minorHAnsi"/>
          <w:sz w:val="24"/>
          <w:szCs w:val="24"/>
        </w:rPr>
        <w:t xml:space="preserve"> analiza kanałów YouTube oraz kont na portalach społecznościowych (jeśli rada je posiada), </w:t>
      </w:r>
      <w:r w:rsidR="002C0B99">
        <w:rPr>
          <w:rFonts w:asciiTheme="minorHAnsi" w:hAnsiTheme="minorHAnsi"/>
          <w:sz w:val="24"/>
          <w:szCs w:val="24"/>
        </w:rPr>
        <w:t>analiza treści Newsletteru wraz z bazą wysyłkową</w:t>
      </w:r>
      <w:r w:rsidR="00D50780">
        <w:rPr>
          <w:rFonts w:asciiTheme="minorHAnsi" w:hAnsiTheme="minorHAnsi"/>
          <w:sz w:val="24"/>
          <w:szCs w:val="24"/>
        </w:rPr>
        <w:t>,</w:t>
      </w:r>
    </w:p>
    <w:p w14:paraId="2AA8C0DD" w14:textId="30657C82" w:rsidR="005D7EF5" w:rsidRDefault="005D7EF5" w:rsidP="00966D69">
      <w:pPr>
        <w:pStyle w:val="Akapitzlist"/>
        <w:numPr>
          <w:ilvl w:val="0"/>
          <w:numId w:val="26"/>
        </w:numPr>
        <w:spacing w:after="120"/>
        <w:rPr>
          <w:rFonts w:asciiTheme="minorHAnsi" w:hAnsiTheme="minorHAnsi"/>
          <w:sz w:val="24"/>
          <w:szCs w:val="24"/>
        </w:rPr>
      </w:pPr>
      <w:r w:rsidRPr="00DC2D3B">
        <w:rPr>
          <w:rFonts w:asciiTheme="minorHAnsi" w:hAnsiTheme="minorHAnsi"/>
          <w:sz w:val="24"/>
          <w:szCs w:val="24"/>
        </w:rPr>
        <w:t xml:space="preserve">analizę dokumentów konkursowych (dostępnych na stronie </w:t>
      </w:r>
      <w:r w:rsidR="00AB1B99">
        <w:rPr>
          <w:rFonts w:asciiTheme="minorHAnsi" w:hAnsiTheme="minorHAnsi"/>
          <w:sz w:val="24"/>
          <w:szCs w:val="24"/>
        </w:rPr>
        <w:t>internetowej</w:t>
      </w:r>
      <w:r w:rsidR="00D50780">
        <w:rPr>
          <w:rFonts w:asciiTheme="minorHAnsi" w:hAnsiTheme="minorHAnsi"/>
          <w:sz w:val="24"/>
          <w:szCs w:val="24"/>
        </w:rPr>
        <w:t xml:space="preserve"> PARP),</w:t>
      </w:r>
    </w:p>
    <w:p w14:paraId="48A24DA2" w14:textId="68DB3603" w:rsidR="00131FCC" w:rsidRPr="00DC2D3B" w:rsidRDefault="00131FCC" w:rsidP="00966D69">
      <w:pPr>
        <w:pStyle w:val="Akapitzlist"/>
        <w:numPr>
          <w:ilvl w:val="0"/>
          <w:numId w:val="26"/>
        </w:numPr>
        <w:spacing w:after="120"/>
        <w:rPr>
          <w:rFonts w:asciiTheme="minorHAnsi" w:hAnsiTheme="minorHAnsi"/>
          <w:sz w:val="24"/>
          <w:szCs w:val="24"/>
        </w:rPr>
      </w:pPr>
      <w:r>
        <w:rPr>
          <w:rFonts w:asciiTheme="minorHAnsi" w:hAnsiTheme="minorHAnsi"/>
          <w:sz w:val="24"/>
          <w:szCs w:val="24"/>
        </w:rPr>
        <w:t>analizę wniosków o dofinansowanie</w:t>
      </w:r>
      <w:r w:rsidR="00D50780">
        <w:rPr>
          <w:rFonts w:asciiTheme="minorHAnsi" w:hAnsiTheme="minorHAnsi"/>
          <w:sz w:val="24"/>
          <w:szCs w:val="24"/>
        </w:rPr>
        <w:t>,</w:t>
      </w:r>
    </w:p>
    <w:p w14:paraId="26FBB414" w14:textId="1B5A7C1A" w:rsidR="00305C71" w:rsidRPr="00DC2D3B" w:rsidRDefault="005D7EF5" w:rsidP="00966D69">
      <w:pPr>
        <w:pStyle w:val="Akapitzlist"/>
        <w:numPr>
          <w:ilvl w:val="0"/>
          <w:numId w:val="26"/>
        </w:numPr>
        <w:spacing w:after="120"/>
        <w:rPr>
          <w:rFonts w:asciiTheme="minorHAnsi" w:hAnsiTheme="minorHAnsi"/>
          <w:sz w:val="24"/>
          <w:szCs w:val="24"/>
        </w:rPr>
      </w:pPr>
      <w:r w:rsidRPr="00DC2D3B">
        <w:rPr>
          <w:rFonts w:asciiTheme="minorHAnsi" w:hAnsiTheme="minorHAnsi"/>
          <w:sz w:val="24"/>
          <w:szCs w:val="24"/>
        </w:rPr>
        <w:t>analizę informacji pojawiających się w serwisach internetowych, prasie branż</w:t>
      </w:r>
      <w:r w:rsidR="00D50780">
        <w:rPr>
          <w:rFonts w:asciiTheme="minorHAnsi" w:hAnsiTheme="minorHAnsi"/>
          <w:sz w:val="24"/>
          <w:szCs w:val="24"/>
        </w:rPr>
        <w:t>owej itp. nt. działalności Rady,</w:t>
      </w:r>
    </w:p>
    <w:p w14:paraId="21383C48" w14:textId="1B1430CD" w:rsidR="00416AAC" w:rsidRPr="00DC2D3B" w:rsidRDefault="00416AAC" w:rsidP="00966D69">
      <w:pPr>
        <w:pStyle w:val="Akapitzlist"/>
        <w:numPr>
          <w:ilvl w:val="0"/>
          <w:numId w:val="26"/>
        </w:numPr>
        <w:spacing w:after="120"/>
        <w:rPr>
          <w:rFonts w:asciiTheme="minorHAnsi" w:hAnsiTheme="minorHAnsi"/>
          <w:sz w:val="24"/>
          <w:szCs w:val="24"/>
        </w:rPr>
      </w:pPr>
      <w:r w:rsidRPr="00DC2D3B">
        <w:rPr>
          <w:rFonts w:asciiTheme="minorHAnsi" w:hAnsiTheme="minorHAnsi"/>
          <w:sz w:val="24"/>
          <w:szCs w:val="24"/>
        </w:rPr>
        <w:t>analizę porównawczą założeń przyjętych w studium wykonalności</w:t>
      </w:r>
      <w:r w:rsidRPr="00DC2D3B">
        <w:rPr>
          <w:rStyle w:val="Odwoanieprzypisudolnego"/>
          <w:rFonts w:asciiTheme="minorHAnsi" w:hAnsiTheme="minorHAnsi"/>
          <w:sz w:val="24"/>
          <w:szCs w:val="24"/>
        </w:rPr>
        <w:footnoteReference w:id="7"/>
      </w:r>
      <w:r w:rsidRPr="00DC2D3B">
        <w:rPr>
          <w:rFonts w:asciiTheme="minorHAnsi" w:hAnsiTheme="minorHAnsi"/>
          <w:sz w:val="24"/>
          <w:szCs w:val="24"/>
        </w:rPr>
        <w:t xml:space="preserve"> oraz informacji przedstawionych w sprawozdaniu z działalności</w:t>
      </w:r>
      <w:r w:rsidR="00D50780">
        <w:rPr>
          <w:rFonts w:asciiTheme="minorHAnsi" w:hAnsiTheme="minorHAnsi"/>
          <w:sz w:val="24"/>
          <w:szCs w:val="24"/>
        </w:rPr>
        <w:t>,</w:t>
      </w:r>
    </w:p>
    <w:p w14:paraId="056D67E8" w14:textId="085AF54A" w:rsidR="00E14BAC" w:rsidRDefault="00E14BAC" w:rsidP="00966D69">
      <w:pPr>
        <w:pStyle w:val="Akapitzlist"/>
        <w:numPr>
          <w:ilvl w:val="0"/>
          <w:numId w:val="26"/>
        </w:numPr>
        <w:spacing w:after="120"/>
        <w:rPr>
          <w:rFonts w:asciiTheme="minorHAnsi" w:hAnsiTheme="minorHAnsi"/>
          <w:sz w:val="24"/>
          <w:szCs w:val="24"/>
        </w:rPr>
      </w:pPr>
      <w:r w:rsidRPr="00DC2D3B">
        <w:rPr>
          <w:rFonts w:asciiTheme="minorHAnsi" w:hAnsiTheme="minorHAnsi"/>
          <w:sz w:val="24"/>
          <w:szCs w:val="24"/>
        </w:rPr>
        <w:t xml:space="preserve">analizę </w:t>
      </w:r>
      <w:r w:rsidR="002C0B99">
        <w:rPr>
          <w:rFonts w:asciiTheme="minorHAnsi" w:hAnsiTheme="minorHAnsi"/>
          <w:sz w:val="24"/>
          <w:szCs w:val="24"/>
        </w:rPr>
        <w:t xml:space="preserve">poziomu </w:t>
      </w:r>
      <w:r w:rsidRPr="00DC2D3B">
        <w:rPr>
          <w:rFonts w:asciiTheme="minorHAnsi" w:hAnsiTheme="minorHAnsi"/>
          <w:sz w:val="24"/>
          <w:szCs w:val="24"/>
        </w:rPr>
        <w:t xml:space="preserve">osiągnięcia wskaźników określonych w </w:t>
      </w:r>
      <w:r w:rsidR="002C0B99">
        <w:rPr>
          <w:rFonts w:asciiTheme="minorHAnsi" w:hAnsiTheme="minorHAnsi"/>
          <w:sz w:val="24"/>
          <w:szCs w:val="24"/>
        </w:rPr>
        <w:t>Załączniku 1</w:t>
      </w:r>
      <w:r w:rsidR="00D50780">
        <w:rPr>
          <w:rFonts w:asciiTheme="minorHAnsi" w:hAnsiTheme="minorHAnsi"/>
          <w:sz w:val="24"/>
          <w:szCs w:val="24"/>
        </w:rPr>
        <w:t xml:space="preserve"> OPZ,</w:t>
      </w:r>
    </w:p>
    <w:p w14:paraId="52912B72" w14:textId="74B062E8" w:rsidR="00131FCC" w:rsidRDefault="00131FCC" w:rsidP="00966D69">
      <w:pPr>
        <w:pStyle w:val="Akapitzlist"/>
        <w:numPr>
          <w:ilvl w:val="0"/>
          <w:numId w:val="26"/>
        </w:numPr>
        <w:spacing w:after="120"/>
        <w:rPr>
          <w:rFonts w:asciiTheme="minorHAnsi" w:hAnsiTheme="minorHAnsi"/>
          <w:sz w:val="24"/>
          <w:szCs w:val="24"/>
        </w:rPr>
      </w:pPr>
      <w:r>
        <w:rPr>
          <w:rFonts w:asciiTheme="minorHAnsi" w:hAnsiTheme="minorHAnsi"/>
          <w:sz w:val="24"/>
          <w:szCs w:val="24"/>
        </w:rPr>
        <w:t>analizę wyników ewaluacji SRK, przeprowadzonej przez PARP w 2017 r., na początkowym etapie funkcjonowania syst</w:t>
      </w:r>
      <w:r w:rsidR="003F4AB9">
        <w:rPr>
          <w:rFonts w:asciiTheme="minorHAnsi" w:hAnsiTheme="minorHAnsi"/>
          <w:sz w:val="24"/>
          <w:szCs w:val="24"/>
        </w:rPr>
        <w:t>emu;</w:t>
      </w:r>
    </w:p>
    <w:p w14:paraId="2DCF5B7D" w14:textId="01219372" w:rsidR="003F4AB9" w:rsidRDefault="003F4AB9" w:rsidP="003F4AB9">
      <w:pPr>
        <w:pStyle w:val="Akapitzlist"/>
        <w:spacing w:after="120"/>
        <w:ind w:left="0"/>
        <w:rPr>
          <w:rFonts w:asciiTheme="minorHAnsi" w:hAnsiTheme="minorHAnsi"/>
          <w:sz w:val="24"/>
          <w:szCs w:val="24"/>
        </w:rPr>
      </w:pPr>
      <w:r>
        <w:rPr>
          <w:rFonts w:asciiTheme="minorHAnsi" w:hAnsiTheme="minorHAnsi"/>
          <w:sz w:val="24"/>
          <w:szCs w:val="24"/>
        </w:rPr>
        <w:t>jak również dokumentację programową, w tym w szczególności:</w:t>
      </w:r>
    </w:p>
    <w:p w14:paraId="29049C6A" w14:textId="5EA94A66" w:rsidR="003F4AB9" w:rsidRPr="00D50780" w:rsidRDefault="00D50780" w:rsidP="00D50780">
      <w:pPr>
        <w:pStyle w:val="Akapitzlist"/>
        <w:numPr>
          <w:ilvl w:val="0"/>
          <w:numId w:val="26"/>
        </w:numPr>
        <w:spacing w:after="120"/>
        <w:rPr>
          <w:rFonts w:asciiTheme="minorHAnsi" w:hAnsiTheme="minorHAnsi"/>
          <w:sz w:val="24"/>
          <w:szCs w:val="24"/>
        </w:rPr>
      </w:pPr>
      <w:r w:rsidRPr="00D50780">
        <w:rPr>
          <w:rFonts w:asciiTheme="minorHAnsi" w:hAnsiTheme="minorHAnsi"/>
          <w:sz w:val="24"/>
          <w:szCs w:val="24"/>
        </w:rPr>
        <w:t>Program Wiedza Edukacja Rozwój 2014-2020</w:t>
      </w:r>
      <w:r>
        <w:rPr>
          <w:rFonts w:asciiTheme="minorHAnsi" w:hAnsiTheme="minorHAnsi"/>
          <w:sz w:val="24"/>
          <w:szCs w:val="24"/>
        </w:rPr>
        <w:t>,</w:t>
      </w:r>
    </w:p>
    <w:p w14:paraId="37DE54B1" w14:textId="2B5D465E" w:rsidR="002C0B99" w:rsidRPr="009A5407" w:rsidRDefault="003F4AB9" w:rsidP="00CE4F1B">
      <w:pPr>
        <w:pStyle w:val="Akapitzlist"/>
        <w:numPr>
          <w:ilvl w:val="0"/>
          <w:numId w:val="26"/>
        </w:numPr>
        <w:spacing w:after="120"/>
        <w:rPr>
          <w:rFonts w:asciiTheme="minorHAnsi" w:hAnsiTheme="minorHAnsi"/>
          <w:sz w:val="24"/>
          <w:szCs w:val="24"/>
        </w:rPr>
      </w:pPr>
      <w:r w:rsidRPr="009A5407">
        <w:rPr>
          <w:rFonts w:asciiTheme="minorHAnsi" w:hAnsiTheme="minorHAnsi"/>
          <w:sz w:val="24"/>
          <w:szCs w:val="24"/>
        </w:rPr>
        <w:t>Szczegółowy Opis Osi Priorytetowych Programu Operacyjnego Wiedza Edukacja Rozwój 2014-2020</w:t>
      </w:r>
      <w:r w:rsidR="00E76CF6" w:rsidRPr="009A5407">
        <w:rPr>
          <w:rFonts w:asciiTheme="minorHAnsi" w:hAnsiTheme="minorHAnsi"/>
          <w:sz w:val="24"/>
          <w:szCs w:val="24"/>
        </w:rPr>
        <w:t>.</w:t>
      </w:r>
    </w:p>
    <w:p w14:paraId="3879B131" w14:textId="2832972D" w:rsidR="003F4AB9" w:rsidRPr="003F4AB9" w:rsidRDefault="003F4AB9" w:rsidP="003F4AB9">
      <w:pPr>
        <w:spacing w:after="120"/>
        <w:rPr>
          <w:rFonts w:asciiTheme="minorHAnsi" w:hAnsiTheme="minorHAnsi"/>
          <w:sz w:val="24"/>
          <w:szCs w:val="24"/>
        </w:rPr>
      </w:pPr>
      <w:r w:rsidRPr="003F4AB9">
        <w:rPr>
          <w:rFonts w:asciiTheme="minorHAnsi" w:hAnsiTheme="minorHAnsi"/>
          <w:sz w:val="24"/>
          <w:szCs w:val="24"/>
        </w:rPr>
        <w:lastRenderedPageBreak/>
        <w:t xml:space="preserve">W ramach umowy Zamawiający przekaże do dyspozycji Wykonawcy dane, które umożliwią realizację badania: </w:t>
      </w:r>
    </w:p>
    <w:p w14:paraId="2F8F87A2" w14:textId="77777777" w:rsidR="003F4AB9" w:rsidRPr="003F4AB9" w:rsidRDefault="003F4AB9" w:rsidP="003F4AB9">
      <w:pPr>
        <w:numPr>
          <w:ilvl w:val="0"/>
          <w:numId w:val="31"/>
        </w:numPr>
        <w:spacing w:before="120" w:after="120"/>
        <w:contextualSpacing/>
        <w:rPr>
          <w:rFonts w:asciiTheme="minorHAnsi" w:eastAsiaTheme="minorHAnsi" w:hAnsiTheme="minorHAnsi" w:cstheme="minorBidi"/>
          <w:sz w:val="24"/>
          <w:szCs w:val="24"/>
        </w:rPr>
      </w:pPr>
      <w:r w:rsidRPr="003F4AB9">
        <w:rPr>
          <w:rFonts w:asciiTheme="minorHAnsi" w:eastAsiaTheme="minorHAnsi" w:hAnsiTheme="minorHAnsi" w:cstheme="minorBidi"/>
          <w:sz w:val="24"/>
          <w:szCs w:val="24"/>
        </w:rPr>
        <w:t xml:space="preserve">Dane kontaktowe do przedstawicieli Sektorowych Rad ds. Kompetencji, </w:t>
      </w:r>
    </w:p>
    <w:p w14:paraId="30531BBB" w14:textId="77777777" w:rsidR="003F4AB9" w:rsidRPr="003F4AB9" w:rsidRDefault="003F4AB9" w:rsidP="003F4AB9">
      <w:pPr>
        <w:numPr>
          <w:ilvl w:val="0"/>
          <w:numId w:val="31"/>
        </w:numPr>
        <w:spacing w:before="120" w:after="120"/>
        <w:contextualSpacing/>
        <w:rPr>
          <w:rFonts w:asciiTheme="minorHAnsi" w:eastAsiaTheme="minorHAnsi" w:hAnsiTheme="minorHAnsi" w:cstheme="minorBidi"/>
          <w:sz w:val="24"/>
          <w:szCs w:val="24"/>
        </w:rPr>
      </w:pPr>
      <w:r w:rsidRPr="003F4AB9">
        <w:rPr>
          <w:rFonts w:asciiTheme="minorHAnsi" w:eastAsiaTheme="minorHAnsi" w:hAnsiTheme="minorHAnsi" w:cstheme="minorBidi"/>
          <w:sz w:val="24"/>
          <w:szCs w:val="24"/>
        </w:rPr>
        <w:t>Sprawozdania z działalności Sektorowych Rad,</w:t>
      </w:r>
    </w:p>
    <w:p w14:paraId="7F5BB284" w14:textId="77777777" w:rsidR="003F4AB9" w:rsidRPr="003F4AB9" w:rsidRDefault="003F4AB9" w:rsidP="003F4AB9">
      <w:pPr>
        <w:numPr>
          <w:ilvl w:val="0"/>
          <w:numId w:val="31"/>
        </w:numPr>
        <w:spacing w:before="120" w:after="120"/>
        <w:contextualSpacing/>
        <w:rPr>
          <w:rFonts w:asciiTheme="minorHAnsi" w:eastAsiaTheme="minorHAnsi" w:hAnsiTheme="minorHAnsi" w:cstheme="minorBidi"/>
          <w:sz w:val="24"/>
          <w:szCs w:val="24"/>
        </w:rPr>
      </w:pPr>
      <w:r w:rsidRPr="003F4AB9">
        <w:rPr>
          <w:rFonts w:asciiTheme="minorHAnsi" w:eastAsiaTheme="minorHAnsi" w:hAnsiTheme="minorHAnsi" w:cstheme="minorBidi"/>
          <w:sz w:val="24"/>
          <w:szCs w:val="24"/>
        </w:rPr>
        <w:t>Wnioski o dofinansowanie projektów,</w:t>
      </w:r>
    </w:p>
    <w:p w14:paraId="7BDC6D22" w14:textId="77777777" w:rsidR="003F4AB9" w:rsidRPr="003F4AB9" w:rsidRDefault="003F4AB9" w:rsidP="003F4AB9">
      <w:pPr>
        <w:numPr>
          <w:ilvl w:val="0"/>
          <w:numId w:val="31"/>
        </w:numPr>
        <w:spacing w:before="120" w:after="120"/>
        <w:contextualSpacing/>
        <w:rPr>
          <w:rFonts w:asciiTheme="minorHAnsi" w:eastAsiaTheme="minorHAnsi" w:hAnsiTheme="minorHAnsi" w:cstheme="minorBidi"/>
          <w:sz w:val="24"/>
          <w:szCs w:val="24"/>
        </w:rPr>
      </w:pPr>
      <w:r w:rsidRPr="003F4AB9">
        <w:rPr>
          <w:rFonts w:asciiTheme="minorHAnsi" w:eastAsiaTheme="minorHAnsi" w:hAnsiTheme="minorHAnsi" w:cstheme="minorBidi"/>
          <w:sz w:val="24"/>
          <w:szCs w:val="24"/>
        </w:rPr>
        <w:t>Studia wykonalności,</w:t>
      </w:r>
    </w:p>
    <w:p w14:paraId="5253A2DE" w14:textId="77777777" w:rsidR="003F4AB9" w:rsidRPr="003F4AB9" w:rsidRDefault="003F4AB9" w:rsidP="003F4AB9">
      <w:pPr>
        <w:numPr>
          <w:ilvl w:val="0"/>
          <w:numId w:val="31"/>
        </w:numPr>
        <w:spacing w:before="120" w:after="120"/>
        <w:contextualSpacing/>
        <w:rPr>
          <w:rFonts w:asciiTheme="minorHAnsi" w:eastAsiaTheme="minorHAnsi" w:hAnsiTheme="minorHAnsi" w:cstheme="minorBidi"/>
          <w:sz w:val="24"/>
          <w:szCs w:val="24"/>
        </w:rPr>
      </w:pPr>
      <w:r w:rsidRPr="003F4AB9">
        <w:rPr>
          <w:rFonts w:asciiTheme="minorHAnsi" w:eastAsia="Times New Roman" w:hAnsiTheme="minorHAnsi" w:cstheme="minorBidi"/>
          <w:sz w:val="24"/>
          <w:szCs w:val="24"/>
          <w:lang w:eastAsia="pl-PL"/>
        </w:rPr>
        <w:t>Regulamin konkursów, w ramach którego dokonano wyboru Rad.</w:t>
      </w:r>
    </w:p>
    <w:p w14:paraId="6D9BFFAE" w14:textId="11386F76" w:rsidR="003F4AB9" w:rsidRPr="003F4AB9" w:rsidRDefault="003F4AB9" w:rsidP="003F4AB9">
      <w:pPr>
        <w:spacing w:before="120" w:after="120"/>
        <w:rPr>
          <w:rFonts w:asciiTheme="minorHAnsi" w:hAnsiTheme="minorHAnsi"/>
          <w:sz w:val="24"/>
          <w:szCs w:val="24"/>
        </w:rPr>
      </w:pPr>
      <w:r w:rsidRPr="003F4AB9">
        <w:rPr>
          <w:rFonts w:asciiTheme="minorHAnsi" w:hAnsiTheme="minorHAnsi"/>
          <w:sz w:val="24"/>
          <w:szCs w:val="24"/>
        </w:rPr>
        <w:t xml:space="preserve">Wykonawca ma do dyspozycji </w:t>
      </w:r>
      <w:r>
        <w:rPr>
          <w:rFonts w:asciiTheme="minorHAnsi" w:hAnsiTheme="minorHAnsi"/>
          <w:sz w:val="24"/>
          <w:szCs w:val="24"/>
        </w:rPr>
        <w:t xml:space="preserve">również </w:t>
      </w:r>
      <w:r w:rsidRPr="003F4AB9">
        <w:rPr>
          <w:rFonts w:asciiTheme="minorHAnsi" w:hAnsiTheme="minorHAnsi"/>
          <w:sz w:val="24"/>
          <w:szCs w:val="24"/>
        </w:rPr>
        <w:t xml:space="preserve">stronę internetową Rad ds. Kompetencji </w:t>
      </w:r>
      <w:hyperlink r:id="rId10" w:anchor="blk" w:history="1">
        <w:r w:rsidR="008F70B3" w:rsidRPr="0011076D">
          <w:rPr>
            <w:rStyle w:val="Hipercze"/>
          </w:rPr>
          <w:t>https://www.parp.gov.pl/component/site/site/sektorowe-rady-ds-kompetencji#blk</w:t>
        </w:r>
      </w:hyperlink>
      <w:r w:rsidRPr="003F4AB9">
        <w:rPr>
          <w:rFonts w:asciiTheme="minorHAnsi" w:hAnsiTheme="minorHAnsi"/>
          <w:sz w:val="24"/>
          <w:szCs w:val="24"/>
        </w:rPr>
        <w:t>, na której znajdują się bezpośrednie przekierowania na strony internetowe każdej Sektorowej Rady ds. Kompetencji.</w:t>
      </w:r>
    </w:p>
    <w:p w14:paraId="5137E946" w14:textId="207D033D" w:rsidR="00D0228C" w:rsidRPr="00DC2D3B" w:rsidRDefault="00D05219" w:rsidP="00DC2D3B">
      <w:pPr>
        <w:spacing w:after="120"/>
        <w:rPr>
          <w:rFonts w:asciiTheme="minorHAnsi" w:hAnsiTheme="minorHAnsi"/>
          <w:sz w:val="24"/>
          <w:szCs w:val="24"/>
        </w:rPr>
      </w:pPr>
      <w:r w:rsidRPr="00DC2D3B">
        <w:rPr>
          <w:rFonts w:asciiTheme="minorHAnsi" w:eastAsiaTheme="minorHAnsi" w:hAnsiTheme="minorHAnsi"/>
          <w:sz w:val="24"/>
          <w:szCs w:val="24"/>
        </w:rPr>
        <w:t xml:space="preserve">Ponadto do badania zostaną włączone </w:t>
      </w:r>
      <w:r w:rsidR="005D7EF5" w:rsidRPr="00DC2D3B">
        <w:rPr>
          <w:rFonts w:asciiTheme="minorHAnsi" w:eastAsiaTheme="minorHAnsi" w:hAnsiTheme="minorHAnsi"/>
          <w:sz w:val="24"/>
          <w:szCs w:val="24"/>
        </w:rPr>
        <w:t xml:space="preserve">dodatkowe dokumenty </w:t>
      </w:r>
      <w:r w:rsidRPr="00DC2D3B">
        <w:rPr>
          <w:rFonts w:asciiTheme="minorHAnsi" w:eastAsiaTheme="minorHAnsi" w:hAnsiTheme="minorHAnsi"/>
          <w:sz w:val="24"/>
          <w:szCs w:val="24"/>
        </w:rPr>
        <w:t>zaproponowane przez Wykonawcę</w:t>
      </w:r>
      <w:r w:rsidR="00131FCC">
        <w:rPr>
          <w:rFonts w:asciiTheme="minorHAnsi" w:eastAsiaTheme="minorHAnsi" w:hAnsiTheme="minorHAnsi"/>
          <w:sz w:val="24"/>
          <w:szCs w:val="24"/>
        </w:rPr>
        <w:t>, w szczególności na etapie raportu metodologicznego</w:t>
      </w:r>
      <w:r w:rsidRPr="00DC2D3B">
        <w:rPr>
          <w:rFonts w:asciiTheme="minorHAnsi" w:eastAsiaTheme="minorHAnsi" w:hAnsiTheme="minorHAnsi"/>
          <w:sz w:val="24"/>
          <w:szCs w:val="24"/>
        </w:rPr>
        <w:t>.</w:t>
      </w:r>
      <w:r w:rsidR="00640179" w:rsidRPr="00DC2D3B">
        <w:rPr>
          <w:rFonts w:asciiTheme="minorHAnsi" w:eastAsiaTheme="minorHAnsi" w:hAnsiTheme="minorHAnsi"/>
          <w:sz w:val="24"/>
          <w:szCs w:val="24"/>
        </w:rPr>
        <w:t xml:space="preserve"> </w:t>
      </w:r>
      <w:r w:rsidR="00D0228C" w:rsidRPr="00DC2D3B">
        <w:rPr>
          <w:rFonts w:asciiTheme="minorHAnsi" w:hAnsiTheme="minorHAnsi"/>
          <w:sz w:val="24"/>
          <w:szCs w:val="24"/>
        </w:rPr>
        <w:t xml:space="preserve">Wykonawca powinien dołożyć wszelkich </w:t>
      </w:r>
      <w:r w:rsidR="00B0705E" w:rsidRPr="00DC2D3B">
        <w:rPr>
          <w:rFonts w:asciiTheme="minorHAnsi" w:hAnsiTheme="minorHAnsi"/>
          <w:sz w:val="24"/>
          <w:szCs w:val="24"/>
        </w:rPr>
        <w:t>starań</w:t>
      </w:r>
      <w:r w:rsidR="00B0705E">
        <w:rPr>
          <w:rFonts w:asciiTheme="minorHAnsi" w:hAnsiTheme="minorHAnsi"/>
          <w:sz w:val="24"/>
          <w:szCs w:val="24"/>
        </w:rPr>
        <w:t>, aby</w:t>
      </w:r>
      <w:r w:rsidR="00D0228C" w:rsidRPr="00DC2D3B">
        <w:rPr>
          <w:rFonts w:asciiTheme="minorHAnsi" w:hAnsiTheme="minorHAnsi"/>
          <w:sz w:val="24"/>
          <w:szCs w:val="24"/>
        </w:rPr>
        <w:t xml:space="preserve"> analiza danych zastanych uwzględniła jak najszersze spektrum dostępnych dokumentów, tak aby pozyskane informacje odpowiadały na </w:t>
      </w:r>
      <w:r w:rsidR="00C36C81" w:rsidRPr="00DC2D3B">
        <w:rPr>
          <w:rFonts w:asciiTheme="minorHAnsi" w:hAnsiTheme="minorHAnsi"/>
          <w:sz w:val="24"/>
          <w:szCs w:val="24"/>
        </w:rPr>
        <w:t xml:space="preserve">potrzeby przedmiotowego badania. </w:t>
      </w:r>
    </w:p>
    <w:p w14:paraId="68FD12E5" w14:textId="14C24DCC" w:rsidR="007434A1" w:rsidRPr="00DC2D3B" w:rsidRDefault="00497C67" w:rsidP="00CE0E40">
      <w:pPr>
        <w:pStyle w:val="Nagwek2PSDB"/>
      </w:pPr>
      <w:bookmarkStart w:id="6" w:name="_Toc17980070"/>
      <w:r>
        <w:t>Wywiady pogłębione z wybranymi członkami Rad</w:t>
      </w:r>
      <w:bookmarkEnd w:id="6"/>
    </w:p>
    <w:p w14:paraId="4FCACDAE" w14:textId="32C46E21" w:rsidR="007955ED" w:rsidRPr="001E0978" w:rsidRDefault="007955ED" w:rsidP="00DC2D3B">
      <w:pPr>
        <w:spacing w:after="120"/>
        <w:rPr>
          <w:rFonts w:asciiTheme="minorHAnsi" w:eastAsiaTheme="minorHAnsi" w:hAnsiTheme="minorHAnsi"/>
          <w:sz w:val="24"/>
          <w:szCs w:val="24"/>
        </w:rPr>
      </w:pPr>
      <w:r w:rsidRPr="001E0978">
        <w:rPr>
          <w:rFonts w:asciiTheme="minorHAnsi" w:eastAsiaTheme="minorHAnsi" w:hAnsiTheme="minorHAnsi"/>
          <w:sz w:val="24"/>
          <w:szCs w:val="24"/>
        </w:rPr>
        <w:t xml:space="preserve">Wywiady indywidualne </w:t>
      </w:r>
      <w:r w:rsidR="00991CA4">
        <w:rPr>
          <w:rFonts w:asciiTheme="minorHAnsi" w:eastAsiaTheme="minorHAnsi" w:hAnsiTheme="minorHAnsi"/>
          <w:sz w:val="24"/>
          <w:szCs w:val="24"/>
        </w:rPr>
        <w:t xml:space="preserve">(osobiste – IDI lub telefoniczne – ITI) </w:t>
      </w:r>
      <w:r w:rsidRPr="001E0978">
        <w:rPr>
          <w:rFonts w:asciiTheme="minorHAnsi" w:eastAsiaTheme="minorHAnsi" w:hAnsiTheme="minorHAnsi"/>
          <w:sz w:val="24"/>
          <w:szCs w:val="24"/>
        </w:rPr>
        <w:t>zostaną przeprowadzone z:</w:t>
      </w:r>
    </w:p>
    <w:p w14:paraId="32417B08" w14:textId="50617D76" w:rsidR="00EF608E" w:rsidRPr="001E0978" w:rsidRDefault="007955ED" w:rsidP="00966D69">
      <w:pPr>
        <w:pStyle w:val="Akapitzlist"/>
        <w:numPr>
          <w:ilvl w:val="0"/>
          <w:numId w:val="25"/>
        </w:numPr>
        <w:spacing w:after="120"/>
        <w:rPr>
          <w:rFonts w:asciiTheme="minorHAnsi" w:hAnsiTheme="minorHAnsi"/>
          <w:sz w:val="24"/>
          <w:szCs w:val="24"/>
        </w:rPr>
      </w:pPr>
      <w:r w:rsidRPr="001E0978">
        <w:rPr>
          <w:rFonts w:asciiTheme="minorHAnsi" w:hAnsiTheme="minorHAnsi"/>
          <w:sz w:val="24"/>
          <w:szCs w:val="24"/>
        </w:rPr>
        <w:t xml:space="preserve">członkami kierownictwa Rad </w:t>
      </w:r>
      <w:r w:rsidR="0005720C" w:rsidRPr="00020EBA">
        <w:rPr>
          <w:rFonts w:asciiTheme="minorHAnsi" w:hAnsiTheme="minorHAnsi"/>
          <w:sz w:val="24"/>
          <w:szCs w:val="24"/>
        </w:rPr>
        <w:t>–</w:t>
      </w:r>
      <w:r w:rsidR="00747EFA">
        <w:rPr>
          <w:rFonts w:asciiTheme="minorHAnsi" w:hAnsiTheme="minorHAnsi"/>
          <w:sz w:val="24"/>
          <w:szCs w:val="24"/>
        </w:rPr>
        <w:t xml:space="preserve"> </w:t>
      </w:r>
      <w:r w:rsidRPr="001E0978">
        <w:rPr>
          <w:rFonts w:asciiTheme="minorHAnsi" w:hAnsiTheme="minorHAnsi"/>
          <w:sz w:val="24"/>
          <w:szCs w:val="24"/>
        </w:rPr>
        <w:t>(</w:t>
      </w:r>
      <w:r w:rsidR="00131FCC">
        <w:rPr>
          <w:rFonts w:asciiTheme="minorHAnsi" w:hAnsiTheme="minorHAnsi"/>
          <w:sz w:val="24"/>
          <w:szCs w:val="24"/>
        </w:rPr>
        <w:t xml:space="preserve">co do zasady </w:t>
      </w:r>
      <w:r w:rsidRPr="001E0978">
        <w:rPr>
          <w:rFonts w:asciiTheme="minorHAnsi" w:hAnsiTheme="minorHAnsi"/>
          <w:sz w:val="24"/>
          <w:szCs w:val="24"/>
        </w:rPr>
        <w:t xml:space="preserve">po </w:t>
      </w:r>
      <w:r w:rsidR="0005720C" w:rsidRPr="001E0978">
        <w:rPr>
          <w:rFonts w:asciiTheme="minorHAnsi" w:hAnsiTheme="minorHAnsi"/>
          <w:sz w:val="24"/>
          <w:szCs w:val="24"/>
        </w:rPr>
        <w:t>1</w:t>
      </w:r>
      <w:r w:rsidRPr="001E0978">
        <w:rPr>
          <w:rFonts w:asciiTheme="minorHAnsi" w:hAnsiTheme="minorHAnsi"/>
          <w:sz w:val="24"/>
          <w:szCs w:val="24"/>
        </w:rPr>
        <w:t xml:space="preserve"> w</w:t>
      </w:r>
      <w:r w:rsidR="00EF608E" w:rsidRPr="001E0978">
        <w:rPr>
          <w:rFonts w:asciiTheme="minorHAnsi" w:hAnsiTheme="minorHAnsi"/>
          <w:sz w:val="24"/>
          <w:szCs w:val="24"/>
        </w:rPr>
        <w:t xml:space="preserve"> każdej Radzie, przewodniczący R</w:t>
      </w:r>
      <w:r w:rsidRPr="001E0978">
        <w:rPr>
          <w:rFonts w:asciiTheme="minorHAnsi" w:hAnsiTheme="minorHAnsi"/>
          <w:sz w:val="24"/>
          <w:szCs w:val="24"/>
        </w:rPr>
        <w:t>ady</w:t>
      </w:r>
      <w:r w:rsidR="0005720C" w:rsidRPr="001E0978">
        <w:rPr>
          <w:rFonts w:asciiTheme="minorHAnsi" w:hAnsiTheme="minorHAnsi"/>
          <w:sz w:val="24"/>
          <w:szCs w:val="24"/>
        </w:rPr>
        <w:t xml:space="preserve"> lub</w:t>
      </w:r>
      <w:r w:rsidRPr="001E0978">
        <w:rPr>
          <w:rFonts w:asciiTheme="minorHAnsi" w:hAnsiTheme="minorHAnsi"/>
          <w:sz w:val="24"/>
          <w:szCs w:val="24"/>
        </w:rPr>
        <w:t xml:space="preserve"> Zastępca przewodniczącego Rady</w:t>
      </w:r>
      <w:r w:rsidR="00131FCC">
        <w:rPr>
          <w:rFonts w:asciiTheme="minorHAnsi" w:hAnsiTheme="minorHAnsi"/>
          <w:sz w:val="24"/>
          <w:szCs w:val="24"/>
        </w:rPr>
        <w:t>, maks. 16 wywiadów</w:t>
      </w:r>
      <w:r w:rsidRPr="001E0978">
        <w:rPr>
          <w:rFonts w:asciiTheme="minorHAnsi" w:hAnsiTheme="minorHAnsi"/>
          <w:sz w:val="24"/>
          <w:szCs w:val="24"/>
        </w:rPr>
        <w:t>)</w:t>
      </w:r>
      <w:r w:rsidR="007C4C5A" w:rsidRPr="001E0978">
        <w:rPr>
          <w:rFonts w:asciiTheme="minorHAnsi" w:hAnsiTheme="minorHAnsi"/>
          <w:sz w:val="24"/>
          <w:szCs w:val="24"/>
        </w:rPr>
        <w:t>,</w:t>
      </w:r>
    </w:p>
    <w:p w14:paraId="347F4D3F" w14:textId="7AE61C8E" w:rsidR="00E219A1" w:rsidRDefault="00EF608E" w:rsidP="00966D69">
      <w:pPr>
        <w:pStyle w:val="Akapitzlist"/>
        <w:numPr>
          <w:ilvl w:val="0"/>
          <w:numId w:val="25"/>
        </w:numPr>
        <w:spacing w:after="120"/>
        <w:rPr>
          <w:rFonts w:asciiTheme="minorHAnsi" w:hAnsiTheme="minorHAnsi"/>
          <w:sz w:val="24"/>
          <w:szCs w:val="24"/>
        </w:rPr>
      </w:pPr>
      <w:r w:rsidRPr="00020EBA">
        <w:rPr>
          <w:rFonts w:asciiTheme="minorHAnsi" w:hAnsiTheme="minorHAnsi"/>
          <w:sz w:val="24"/>
          <w:szCs w:val="24"/>
        </w:rPr>
        <w:t>animatorami Rady (</w:t>
      </w:r>
      <w:r w:rsidR="0005720C" w:rsidRPr="00020EBA">
        <w:rPr>
          <w:rFonts w:asciiTheme="minorHAnsi" w:hAnsiTheme="minorHAnsi"/>
          <w:sz w:val="24"/>
          <w:szCs w:val="24"/>
        </w:rPr>
        <w:t>osobami</w:t>
      </w:r>
      <w:r w:rsidRPr="00020EBA">
        <w:rPr>
          <w:rFonts w:asciiTheme="minorHAnsi" w:hAnsiTheme="minorHAnsi"/>
          <w:sz w:val="24"/>
          <w:szCs w:val="24"/>
        </w:rPr>
        <w:t xml:space="preserve"> koordynującymi pr</w:t>
      </w:r>
      <w:r w:rsidR="007E0409" w:rsidRPr="00020EBA">
        <w:rPr>
          <w:rFonts w:asciiTheme="minorHAnsi" w:hAnsiTheme="minorHAnsi"/>
          <w:sz w:val="24"/>
          <w:szCs w:val="24"/>
        </w:rPr>
        <w:t xml:space="preserve">ace </w:t>
      </w:r>
      <w:r w:rsidRPr="00020EBA">
        <w:rPr>
          <w:rFonts w:asciiTheme="minorHAnsi" w:hAnsiTheme="minorHAnsi"/>
          <w:sz w:val="24"/>
          <w:szCs w:val="24"/>
        </w:rPr>
        <w:t>S</w:t>
      </w:r>
      <w:r w:rsidR="007E0409" w:rsidRPr="00020EBA">
        <w:rPr>
          <w:rFonts w:asciiTheme="minorHAnsi" w:hAnsiTheme="minorHAnsi"/>
          <w:sz w:val="24"/>
          <w:szCs w:val="24"/>
        </w:rPr>
        <w:t>RK</w:t>
      </w:r>
      <w:r w:rsidRPr="00020EBA">
        <w:rPr>
          <w:rFonts w:asciiTheme="minorHAnsi" w:hAnsiTheme="minorHAnsi"/>
          <w:sz w:val="24"/>
          <w:szCs w:val="24"/>
        </w:rPr>
        <w:t>) –</w:t>
      </w:r>
      <w:r w:rsidR="00747EFA">
        <w:rPr>
          <w:rFonts w:asciiTheme="minorHAnsi" w:hAnsiTheme="minorHAnsi"/>
          <w:sz w:val="24"/>
          <w:szCs w:val="24"/>
        </w:rPr>
        <w:t xml:space="preserve"> </w:t>
      </w:r>
      <w:r w:rsidR="00574F64" w:rsidRPr="00020EBA">
        <w:rPr>
          <w:rFonts w:asciiTheme="minorHAnsi" w:hAnsiTheme="minorHAnsi"/>
          <w:sz w:val="24"/>
          <w:szCs w:val="24"/>
        </w:rPr>
        <w:t>(</w:t>
      </w:r>
      <w:r w:rsidR="00131FCC" w:rsidRPr="00020EBA">
        <w:rPr>
          <w:rFonts w:asciiTheme="minorHAnsi" w:hAnsiTheme="minorHAnsi"/>
          <w:sz w:val="24"/>
          <w:szCs w:val="24"/>
        </w:rPr>
        <w:t xml:space="preserve">co do zasady </w:t>
      </w:r>
      <w:r w:rsidR="00574F64" w:rsidRPr="001E0978">
        <w:rPr>
          <w:rFonts w:asciiTheme="minorHAnsi" w:hAnsiTheme="minorHAnsi"/>
          <w:sz w:val="24"/>
          <w:szCs w:val="24"/>
        </w:rPr>
        <w:t xml:space="preserve">po </w:t>
      </w:r>
      <w:r w:rsidR="00113A2F" w:rsidRPr="001E0978">
        <w:rPr>
          <w:rFonts w:asciiTheme="minorHAnsi" w:hAnsiTheme="minorHAnsi"/>
          <w:sz w:val="24"/>
          <w:szCs w:val="24"/>
        </w:rPr>
        <w:t>1</w:t>
      </w:r>
      <w:r w:rsidR="00747EFA">
        <w:rPr>
          <w:rFonts w:asciiTheme="minorHAnsi" w:hAnsiTheme="minorHAnsi"/>
          <w:sz w:val="24"/>
          <w:szCs w:val="24"/>
        </w:rPr>
        <w:t xml:space="preserve"> w </w:t>
      </w:r>
      <w:r w:rsidR="00574F64" w:rsidRPr="001E0978">
        <w:rPr>
          <w:rFonts w:asciiTheme="minorHAnsi" w:hAnsiTheme="minorHAnsi"/>
          <w:sz w:val="24"/>
          <w:szCs w:val="24"/>
        </w:rPr>
        <w:t>każdej Radzie</w:t>
      </w:r>
      <w:r w:rsidR="00131FCC">
        <w:rPr>
          <w:rFonts w:asciiTheme="minorHAnsi" w:hAnsiTheme="minorHAnsi"/>
          <w:sz w:val="24"/>
          <w:szCs w:val="24"/>
        </w:rPr>
        <w:t>, maks. 16 wywiadów</w:t>
      </w:r>
      <w:r w:rsidR="00574F64" w:rsidRPr="001E0978">
        <w:rPr>
          <w:rFonts w:asciiTheme="minorHAnsi" w:hAnsiTheme="minorHAnsi"/>
          <w:sz w:val="24"/>
          <w:szCs w:val="24"/>
        </w:rPr>
        <w:t>)</w:t>
      </w:r>
      <w:r w:rsidR="00E219A1">
        <w:rPr>
          <w:rFonts w:asciiTheme="minorHAnsi" w:hAnsiTheme="minorHAnsi"/>
          <w:sz w:val="24"/>
          <w:szCs w:val="24"/>
        </w:rPr>
        <w:t>,</w:t>
      </w:r>
    </w:p>
    <w:p w14:paraId="619B2347" w14:textId="77777777" w:rsidR="004D61E7" w:rsidRPr="008F70B3" w:rsidRDefault="00E219A1" w:rsidP="00966D69">
      <w:pPr>
        <w:pStyle w:val="Akapitzlist"/>
        <w:numPr>
          <w:ilvl w:val="0"/>
          <w:numId w:val="25"/>
        </w:numPr>
        <w:spacing w:after="120"/>
        <w:rPr>
          <w:rFonts w:asciiTheme="minorHAnsi" w:hAnsiTheme="minorHAnsi"/>
          <w:sz w:val="24"/>
          <w:szCs w:val="24"/>
        </w:rPr>
      </w:pPr>
      <w:r>
        <w:rPr>
          <w:rFonts w:asciiTheme="minorHAnsi" w:hAnsiTheme="minorHAnsi"/>
          <w:sz w:val="24"/>
          <w:szCs w:val="24"/>
        </w:rPr>
        <w:t xml:space="preserve">z </w:t>
      </w:r>
      <w:r w:rsidR="008875B7">
        <w:rPr>
          <w:rFonts w:asciiTheme="minorHAnsi" w:hAnsiTheme="minorHAnsi"/>
          <w:sz w:val="24"/>
          <w:szCs w:val="24"/>
        </w:rPr>
        <w:t xml:space="preserve">pozostałymi </w:t>
      </w:r>
      <w:r>
        <w:rPr>
          <w:rFonts w:asciiTheme="minorHAnsi" w:hAnsiTheme="minorHAnsi"/>
          <w:sz w:val="24"/>
          <w:szCs w:val="24"/>
        </w:rPr>
        <w:t>członkami Rad</w:t>
      </w:r>
      <w:r w:rsidRPr="001E0978">
        <w:rPr>
          <w:rFonts w:asciiTheme="minorHAnsi" w:hAnsiTheme="minorHAnsi"/>
          <w:sz w:val="24"/>
          <w:szCs w:val="24"/>
        </w:rPr>
        <w:t xml:space="preserve"> </w:t>
      </w:r>
      <w:r w:rsidRPr="001E0978">
        <w:rPr>
          <w:rFonts w:asciiTheme="minorHAnsi" w:eastAsia="MS PGothic" w:hAnsiTheme="minorHAnsi"/>
          <w:kern w:val="24"/>
          <w:sz w:val="24"/>
          <w:szCs w:val="24"/>
          <w:lang w:eastAsia="pl-PL"/>
        </w:rPr>
        <w:t>–</w:t>
      </w:r>
      <w:r w:rsidR="008875B7">
        <w:rPr>
          <w:rFonts w:asciiTheme="minorHAnsi" w:eastAsia="MS PGothic" w:hAnsiTheme="minorHAnsi"/>
          <w:kern w:val="24"/>
          <w:sz w:val="24"/>
          <w:szCs w:val="24"/>
          <w:lang w:eastAsia="pl-PL"/>
        </w:rPr>
        <w:t xml:space="preserve"> </w:t>
      </w:r>
      <w:r w:rsidR="00131FCC">
        <w:rPr>
          <w:rFonts w:asciiTheme="minorHAnsi" w:eastAsia="MS PGothic" w:hAnsiTheme="minorHAnsi"/>
          <w:kern w:val="24"/>
          <w:sz w:val="24"/>
          <w:szCs w:val="24"/>
          <w:lang w:eastAsia="pl-PL"/>
        </w:rPr>
        <w:t xml:space="preserve">maks. </w:t>
      </w:r>
      <w:r w:rsidR="008875B7">
        <w:rPr>
          <w:rFonts w:asciiTheme="minorHAnsi" w:eastAsia="MS PGothic" w:hAnsiTheme="minorHAnsi"/>
          <w:kern w:val="24"/>
          <w:sz w:val="24"/>
          <w:szCs w:val="24"/>
          <w:lang w:eastAsia="pl-PL"/>
        </w:rPr>
        <w:t>32 wywiady</w:t>
      </w:r>
      <w:r w:rsidR="004D61E7">
        <w:rPr>
          <w:rFonts w:asciiTheme="minorHAnsi" w:eastAsia="MS PGothic" w:hAnsiTheme="minorHAnsi"/>
          <w:kern w:val="24"/>
          <w:sz w:val="24"/>
          <w:szCs w:val="24"/>
          <w:lang w:eastAsia="pl-PL"/>
        </w:rPr>
        <w:t>,</w:t>
      </w:r>
    </w:p>
    <w:p w14:paraId="1519AE30" w14:textId="69144C46" w:rsidR="0005720C" w:rsidRPr="001E0978" w:rsidRDefault="004D61E7" w:rsidP="00966D69">
      <w:pPr>
        <w:pStyle w:val="Akapitzlist"/>
        <w:numPr>
          <w:ilvl w:val="0"/>
          <w:numId w:val="25"/>
        </w:numPr>
        <w:spacing w:after="120"/>
        <w:rPr>
          <w:rFonts w:asciiTheme="minorHAnsi" w:hAnsiTheme="minorHAnsi"/>
          <w:sz w:val="24"/>
          <w:szCs w:val="24"/>
        </w:rPr>
      </w:pPr>
      <w:r>
        <w:rPr>
          <w:rFonts w:asciiTheme="minorHAnsi" w:hAnsiTheme="minorHAnsi"/>
          <w:sz w:val="24"/>
          <w:szCs w:val="24"/>
        </w:rPr>
        <w:t>z przedstawicielami Rady Programowej ds. Kompetencji wskazanymi przez Zamawiającego – maks. 2 wywiady</w:t>
      </w:r>
      <w:r w:rsidR="00991CA4">
        <w:rPr>
          <w:rFonts w:asciiTheme="minorHAnsi" w:eastAsia="MS PGothic" w:hAnsiTheme="minorHAnsi"/>
          <w:kern w:val="24"/>
          <w:sz w:val="24"/>
          <w:szCs w:val="24"/>
          <w:lang w:eastAsia="pl-PL"/>
        </w:rPr>
        <w:t>.</w:t>
      </w:r>
    </w:p>
    <w:p w14:paraId="4525E6BB" w14:textId="2429443F" w:rsidR="00AD715F" w:rsidRDefault="00AD715F" w:rsidP="00DC2D3B">
      <w:pPr>
        <w:suppressAutoHyphens/>
        <w:spacing w:after="120"/>
        <w:rPr>
          <w:rFonts w:asciiTheme="minorHAnsi" w:hAnsiTheme="minorHAnsi" w:cs="Tahoma"/>
          <w:sz w:val="24"/>
          <w:szCs w:val="24"/>
          <w:lang w:eastAsia="ar-SA"/>
        </w:rPr>
      </w:pPr>
      <w:r>
        <w:rPr>
          <w:rFonts w:asciiTheme="minorHAnsi" w:hAnsiTheme="minorHAnsi" w:cs="Tahoma"/>
          <w:sz w:val="24"/>
          <w:szCs w:val="24"/>
          <w:lang w:eastAsia="ar-SA"/>
        </w:rPr>
        <w:t xml:space="preserve">Zamawiający zastrzega, że min. 50% zaplanowanych wywiadów zostanie przeprowadzonych w formie </w:t>
      </w:r>
      <w:r w:rsidR="00991CA4">
        <w:rPr>
          <w:rFonts w:asciiTheme="minorHAnsi" w:hAnsiTheme="minorHAnsi" w:cs="Tahoma"/>
          <w:sz w:val="24"/>
          <w:szCs w:val="24"/>
          <w:lang w:eastAsia="ar-SA"/>
        </w:rPr>
        <w:t xml:space="preserve">osobistej </w:t>
      </w:r>
      <w:r w:rsidR="00FE7FD6">
        <w:rPr>
          <w:rFonts w:asciiTheme="minorHAnsi" w:hAnsiTheme="minorHAnsi" w:cs="Tahoma"/>
          <w:sz w:val="24"/>
          <w:szCs w:val="24"/>
          <w:lang w:eastAsia="ar-SA"/>
        </w:rPr>
        <w:t>(w szczególności z członkami kierownictwa Rad).</w:t>
      </w:r>
      <w:r w:rsidRPr="00AD715F">
        <w:rPr>
          <w:rFonts w:asciiTheme="minorHAnsi" w:hAnsiTheme="minorHAnsi" w:cs="Tahoma"/>
          <w:sz w:val="24"/>
          <w:szCs w:val="24"/>
          <w:lang w:eastAsia="ar-SA"/>
        </w:rPr>
        <w:t xml:space="preserve"> </w:t>
      </w:r>
      <w:r w:rsidR="00FE7FD6">
        <w:rPr>
          <w:rFonts w:asciiTheme="minorHAnsi" w:hAnsiTheme="minorHAnsi" w:cs="Tahoma"/>
          <w:sz w:val="24"/>
          <w:szCs w:val="24"/>
          <w:lang w:eastAsia="ar-SA"/>
        </w:rPr>
        <w:t xml:space="preserve">Dobór respondentów badania </w:t>
      </w:r>
      <w:r w:rsidR="004D61E7">
        <w:rPr>
          <w:rFonts w:asciiTheme="minorHAnsi" w:hAnsiTheme="minorHAnsi" w:cs="Tahoma"/>
          <w:sz w:val="24"/>
          <w:szCs w:val="24"/>
          <w:lang w:eastAsia="ar-SA"/>
        </w:rPr>
        <w:t>(za wyjątkiem przedstawicieli Rady Programowej ds. Kompetencji)</w:t>
      </w:r>
      <w:r w:rsidR="00FE7FD6">
        <w:rPr>
          <w:rFonts w:asciiTheme="minorHAnsi" w:hAnsiTheme="minorHAnsi" w:cs="Tahoma"/>
          <w:sz w:val="24"/>
          <w:szCs w:val="24"/>
          <w:lang w:eastAsia="ar-SA"/>
        </w:rPr>
        <w:t xml:space="preserve"> może być oparty na wynikach badania ilościowego</w:t>
      </w:r>
      <w:r w:rsidR="00991CA4">
        <w:rPr>
          <w:rFonts w:asciiTheme="minorHAnsi" w:hAnsiTheme="minorHAnsi" w:cs="Tahoma"/>
          <w:sz w:val="24"/>
          <w:szCs w:val="24"/>
          <w:lang w:eastAsia="ar-SA"/>
        </w:rPr>
        <w:t xml:space="preserve">, o którym mowa w kolejnym rozdziale. </w:t>
      </w:r>
      <w:r w:rsidR="00FE7FD6">
        <w:rPr>
          <w:rFonts w:asciiTheme="minorHAnsi" w:hAnsiTheme="minorHAnsi" w:cs="Tahoma"/>
          <w:sz w:val="24"/>
          <w:szCs w:val="24"/>
          <w:lang w:eastAsia="ar-SA"/>
        </w:rPr>
        <w:t>W uzgodnieniu z Zamawiającym Wykonawca może zapewnić inny dobór respondentów.</w:t>
      </w:r>
    </w:p>
    <w:p w14:paraId="3D5D1AA1" w14:textId="11099AD0" w:rsidR="008B5FDE" w:rsidRPr="00DC2D3B" w:rsidRDefault="008B5FDE" w:rsidP="00DC2D3B">
      <w:pPr>
        <w:suppressAutoHyphens/>
        <w:spacing w:after="120"/>
        <w:rPr>
          <w:rFonts w:asciiTheme="minorHAnsi" w:hAnsiTheme="minorHAnsi" w:cs="Tahoma"/>
          <w:sz w:val="24"/>
          <w:szCs w:val="24"/>
          <w:lang w:eastAsia="ar-SA"/>
        </w:rPr>
      </w:pPr>
      <w:r w:rsidRPr="00DC2D3B">
        <w:rPr>
          <w:rFonts w:asciiTheme="minorHAnsi" w:hAnsiTheme="minorHAnsi" w:cs="Tahoma"/>
          <w:sz w:val="24"/>
          <w:szCs w:val="24"/>
          <w:lang w:eastAsia="ar-SA"/>
        </w:rPr>
        <w:t>Wykonawca na etapie raportu metodologicznego przedstawi scenariusze wywiadu na potrzeby IDI</w:t>
      </w:r>
      <w:r w:rsidR="00FE7FD6">
        <w:rPr>
          <w:rFonts w:asciiTheme="minorHAnsi" w:hAnsiTheme="minorHAnsi" w:cs="Tahoma"/>
          <w:sz w:val="24"/>
          <w:szCs w:val="24"/>
          <w:lang w:eastAsia="ar-SA"/>
        </w:rPr>
        <w:t>/ITI</w:t>
      </w:r>
      <w:r w:rsidR="00991CA4">
        <w:rPr>
          <w:rFonts w:asciiTheme="minorHAnsi" w:hAnsiTheme="minorHAnsi" w:cs="Tahoma"/>
          <w:sz w:val="24"/>
          <w:szCs w:val="24"/>
          <w:lang w:eastAsia="ar-SA"/>
        </w:rPr>
        <w:t xml:space="preserve">, oraz kryteria doboru </w:t>
      </w:r>
      <w:r w:rsidR="002702B3">
        <w:rPr>
          <w:rFonts w:asciiTheme="minorHAnsi" w:hAnsiTheme="minorHAnsi" w:cs="Tahoma"/>
          <w:sz w:val="24"/>
          <w:szCs w:val="24"/>
          <w:lang w:eastAsia="ar-SA"/>
        </w:rPr>
        <w:t>respondentów</w:t>
      </w:r>
      <w:r w:rsidR="00991CA4">
        <w:rPr>
          <w:rFonts w:asciiTheme="minorHAnsi" w:hAnsiTheme="minorHAnsi" w:cs="Tahoma"/>
          <w:sz w:val="24"/>
          <w:szCs w:val="24"/>
          <w:lang w:eastAsia="ar-SA"/>
        </w:rPr>
        <w:t xml:space="preserve">. </w:t>
      </w:r>
    </w:p>
    <w:p w14:paraId="37D369A1" w14:textId="1C4BE25A" w:rsidR="009411BD" w:rsidRPr="00DC2D3B" w:rsidRDefault="00BE6594" w:rsidP="00DC2D3B">
      <w:pPr>
        <w:suppressAutoHyphens/>
        <w:spacing w:after="120"/>
        <w:rPr>
          <w:rFonts w:asciiTheme="minorHAnsi" w:hAnsiTheme="minorHAnsi" w:cs="Tahoma"/>
          <w:sz w:val="24"/>
          <w:szCs w:val="24"/>
          <w:lang w:eastAsia="ar-SA"/>
        </w:rPr>
      </w:pPr>
      <w:r w:rsidRPr="00DC2D3B">
        <w:rPr>
          <w:rFonts w:asciiTheme="minorHAnsi" w:hAnsiTheme="minorHAnsi" w:cs="Tahoma"/>
          <w:sz w:val="24"/>
          <w:szCs w:val="24"/>
          <w:lang w:eastAsia="ar-SA"/>
        </w:rPr>
        <w:t xml:space="preserve">Celem </w:t>
      </w:r>
      <w:r w:rsidR="00C82146" w:rsidRPr="00DC2D3B">
        <w:rPr>
          <w:rFonts w:asciiTheme="minorHAnsi" w:hAnsiTheme="minorHAnsi" w:cs="Tahoma"/>
          <w:sz w:val="24"/>
          <w:szCs w:val="24"/>
          <w:lang w:eastAsia="ar-SA"/>
        </w:rPr>
        <w:t xml:space="preserve">wywiadów będzie m.in. </w:t>
      </w:r>
      <w:r w:rsidRPr="00DC2D3B">
        <w:rPr>
          <w:rFonts w:asciiTheme="minorHAnsi" w:hAnsiTheme="minorHAnsi" w:cs="Tahoma"/>
          <w:sz w:val="24"/>
          <w:szCs w:val="24"/>
          <w:lang w:eastAsia="ar-SA"/>
        </w:rPr>
        <w:t xml:space="preserve">zdobycie </w:t>
      </w:r>
      <w:r w:rsidR="009411BD" w:rsidRPr="00DC2D3B">
        <w:rPr>
          <w:rFonts w:asciiTheme="minorHAnsi" w:hAnsiTheme="minorHAnsi" w:cs="Tahoma"/>
          <w:sz w:val="24"/>
          <w:szCs w:val="24"/>
          <w:lang w:eastAsia="ar-SA"/>
        </w:rPr>
        <w:t xml:space="preserve">pogłębionej </w:t>
      </w:r>
      <w:r w:rsidRPr="00DC2D3B">
        <w:rPr>
          <w:rFonts w:asciiTheme="minorHAnsi" w:hAnsiTheme="minorHAnsi" w:cs="Tahoma"/>
          <w:sz w:val="24"/>
          <w:szCs w:val="24"/>
          <w:lang w:eastAsia="ar-SA"/>
        </w:rPr>
        <w:t>wiedzy na temat funkcjonowania poszczególnych Rad</w:t>
      </w:r>
      <w:r w:rsidR="004D61E7">
        <w:rPr>
          <w:rFonts w:asciiTheme="minorHAnsi" w:hAnsiTheme="minorHAnsi" w:cs="Tahoma"/>
          <w:sz w:val="24"/>
          <w:szCs w:val="24"/>
          <w:lang w:eastAsia="ar-SA"/>
        </w:rPr>
        <w:t xml:space="preserve"> i ich oceny</w:t>
      </w:r>
      <w:r w:rsidR="00C7327A" w:rsidRPr="00DC2D3B">
        <w:rPr>
          <w:rFonts w:asciiTheme="minorHAnsi" w:hAnsiTheme="minorHAnsi" w:cs="Tahoma"/>
          <w:sz w:val="24"/>
          <w:szCs w:val="24"/>
          <w:lang w:eastAsia="ar-SA"/>
        </w:rPr>
        <w:t xml:space="preserve">. </w:t>
      </w:r>
      <w:r w:rsidR="009411BD" w:rsidRPr="00DC2D3B">
        <w:rPr>
          <w:rFonts w:asciiTheme="minorHAnsi" w:hAnsiTheme="minorHAnsi" w:cs="Tahoma"/>
          <w:sz w:val="24"/>
          <w:szCs w:val="24"/>
          <w:lang w:eastAsia="ar-SA"/>
        </w:rPr>
        <w:t>Zakres zebranych danych powinien umożliwić m.in. udziel</w:t>
      </w:r>
      <w:r w:rsidR="00542725" w:rsidRPr="00DC2D3B">
        <w:rPr>
          <w:rFonts w:asciiTheme="minorHAnsi" w:hAnsiTheme="minorHAnsi" w:cs="Tahoma"/>
          <w:sz w:val="24"/>
          <w:szCs w:val="24"/>
          <w:lang w:eastAsia="ar-SA"/>
        </w:rPr>
        <w:t>e</w:t>
      </w:r>
      <w:r w:rsidR="009411BD" w:rsidRPr="00DC2D3B">
        <w:rPr>
          <w:rFonts w:asciiTheme="minorHAnsi" w:hAnsiTheme="minorHAnsi" w:cs="Tahoma"/>
          <w:sz w:val="24"/>
          <w:szCs w:val="24"/>
          <w:lang w:eastAsia="ar-SA"/>
        </w:rPr>
        <w:t xml:space="preserve">nie odpowiedzi na pytania dotyczące organizacji oraz procesu zarządzania Radą w różnych jego aspektach (m.in. członkostwo, system podejmowania decyzji, systemy jakości pracy). Pozyskane w wywiadach informacje powinny stanowić uzupełnienie i rozszerzenie dla </w:t>
      </w:r>
      <w:r w:rsidR="009411BD" w:rsidRPr="00DC2D3B">
        <w:rPr>
          <w:rFonts w:asciiTheme="minorHAnsi" w:hAnsiTheme="minorHAnsi" w:cs="Tahoma"/>
          <w:sz w:val="24"/>
          <w:szCs w:val="24"/>
          <w:lang w:eastAsia="ar-SA"/>
        </w:rPr>
        <w:lastRenderedPageBreak/>
        <w:t xml:space="preserve">danych i ustaleń zebranych w toku badania </w:t>
      </w:r>
      <w:proofErr w:type="spellStart"/>
      <w:r w:rsidR="009411BD" w:rsidRPr="00DC2D3B">
        <w:rPr>
          <w:rFonts w:asciiTheme="minorHAnsi" w:hAnsiTheme="minorHAnsi" w:cs="Tahoma"/>
          <w:sz w:val="24"/>
          <w:szCs w:val="24"/>
          <w:lang w:eastAsia="ar-SA"/>
        </w:rPr>
        <w:t>desk</w:t>
      </w:r>
      <w:proofErr w:type="spellEnd"/>
      <w:r w:rsidR="009411BD" w:rsidRPr="00DC2D3B">
        <w:rPr>
          <w:rFonts w:asciiTheme="minorHAnsi" w:hAnsiTheme="minorHAnsi" w:cs="Tahoma"/>
          <w:sz w:val="24"/>
          <w:szCs w:val="24"/>
          <w:lang w:eastAsia="ar-SA"/>
        </w:rPr>
        <w:t xml:space="preserve"> </w:t>
      </w:r>
      <w:proofErr w:type="spellStart"/>
      <w:r w:rsidR="009411BD" w:rsidRPr="00DC2D3B">
        <w:rPr>
          <w:rFonts w:asciiTheme="minorHAnsi" w:hAnsiTheme="minorHAnsi" w:cs="Tahoma"/>
          <w:sz w:val="24"/>
          <w:szCs w:val="24"/>
          <w:lang w:eastAsia="ar-SA"/>
        </w:rPr>
        <w:t>research</w:t>
      </w:r>
      <w:proofErr w:type="spellEnd"/>
      <w:r w:rsidR="00AB32AA">
        <w:rPr>
          <w:rFonts w:asciiTheme="minorHAnsi" w:hAnsiTheme="minorHAnsi" w:cs="Tahoma"/>
          <w:sz w:val="24"/>
          <w:szCs w:val="24"/>
          <w:lang w:eastAsia="ar-SA"/>
        </w:rPr>
        <w:t xml:space="preserve"> oraz – w miarę możliwości (o ile możliwe będzie przeprowadzenie doboru respondentów IDI/ITI w oparciu o wyniki ankietowania) – w ramach badania ilościowego, co z kolei pozwoli pogłębić i wyjaśnić zidentyfikowane zjawiska oraz tendencje.</w:t>
      </w:r>
    </w:p>
    <w:p w14:paraId="448828D8" w14:textId="77777777" w:rsidR="009411BD" w:rsidRPr="00DC2D3B" w:rsidRDefault="009411BD" w:rsidP="00DC2D3B">
      <w:pPr>
        <w:suppressAutoHyphens/>
        <w:spacing w:after="120"/>
        <w:rPr>
          <w:rFonts w:asciiTheme="minorHAnsi" w:hAnsiTheme="minorHAnsi" w:cs="Tahoma"/>
          <w:sz w:val="24"/>
          <w:szCs w:val="24"/>
          <w:lang w:eastAsia="ar-SA"/>
        </w:rPr>
      </w:pPr>
      <w:r w:rsidRPr="00DC2D3B">
        <w:rPr>
          <w:rFonts w:asciiTheme="minorHAnsi" w:hAnsiTheme="minorHAnsi" w:cs="Tahoma"/>
          <w:sz w:val="24"/>
          <w:szCs w:val="24"/>
          <w:lang w:eastAsia="ar-SA"/>
        </w:rPr>
        <w:t xml:space="preserve">Wywiady pogłębione powinny dostarczyć odpowiedzi na większość </w:t>
      </w:r>
      <w:r w:rsidRPr="00DC2D3B">
        <w:rPr>
          <w:rFonts w:asciiTheme="minorHAnsi" w:hAnsiTheme="minorHAnsi" w:cs="Tahoma"/>
          <w:sz w:val="24"/>
          <w:szCs w:val="24"/>
        </w:rPr>
        <w:t xml:space="preserve">postawionych </w:t>
      </w:r>
      <w:r w:rsidRPr="00DC2D3B">
        <w:rPr>
          <w:rFonts w:asciiTheme="minorHAnsi" w:hAnsiTheme="minorHAnsi" w:cs="Tahoma"/>
          <w:sz w:val="24"/>
          <w:szCs w:val="24"/>
          <w:lang w:eastAsia="ar-SA"/>
        </w:rPr>
        <w:t xml:space="preserve">pytań badawczych. </w:t>
      </w:r>
    </w:p>
    <w:p w14:paraId="6A6741FD" w14:textId="120C0A53" w:rsidR="007434A1" w:rsidRPr="00DC2D3B" w:rsidRDefault="000119AE" w:rsidP="00CE0E40">
      <w:pPr>
        <w:pStyle w:val="Nagwek2PSDB"/>
      </w:pPr>
      <w:bookmarkStart w:id="7" w:name="_Toc17980071"/>
      <w:r>
        <w:t>Badanie ilościowe CAWI</w:t>
      </w:r>
      <w:r w:rsidR="007434A1" w:rsidRPr="00DC2D3B">
        <w:t xml:space="preserve"> </w:t>
      </w:r>
      <w:r w:rsidR="00497C67">
        <w:t>wśród uczestników Rad</w:t>
      </w:r>
      <w:bookmarkEnd w:id="7"/>
    </w:p>
    <w:p w14:paraId="165B8624" w14:textId="5CD72AA3" w:rsidR="0086592D" w:rsidRPr="00DC2D3B" w:rsidRDefault="000119AE" w:rsidP="000119AE">
      <w:pPr>
        <w:spacing w:before="240" w:after="0"/>
        <w:rPr>
          <w:rFonts w:asciiTheme="minorHAnsi" w:eastAsiaTheme="minorHAnsi" w:hAnsiTheme="minorHAnsi"/>
          <w:sz w:val="24"/>
          <w:szCs w:val="24"/>
        </w:rPr>
      </w:pPr>
      <w:r w:rsidRPr="000119AE">
        <w:rPr>
          <w:rFonts w:asciiTheme="minorHAnsi" w:eastAsiaTheme="minorHAnsi" w:hAnsiTheme="minorHAnsi"/>
          <w:sz w:val="24"/>
          <w:szCs w:val="24"/>
        </w:rPr>
        <w:t>W ramach realizacji badania, Wykonawca przeprowadzi bad</w:t>
      </w:r>
      <w:r w:rsidR="003561EC">
        <w:rPr>
          <w:rFonts w:asciiTheme="minorHAnsi" w:eastAsiaTheme="minorHAnsi" w:hAnsiTheme="minorHAnsi"/>
          <w:sz w:val="24"/>
          <w:szCs w:val="24"/>
        </w:rPr>
        <w:t>anie ilościowe techniką CAWI (w </w:t>
      </w:r>
      <w:r w:rsidRPr="000119AE">
        <w:rPr>
          <w:rFonts w:asciiTheme="minorHAnsi" w:eastAsiaTheme="minorHAnsi" w:hAnsiTheme="minorHAnsi"/>
          <w:sz w:val="24"/>
          <w:szCs w:val="24"/>
        </w:rPr>
        <w:t xml:space="preserve">opcji </w:t>
      </w:r>
      <w:proofErr w:type="spellStart"/>
      <w:r w:rsidRPr="000119AE">
        <w:rPr>
          <w:rFonts w:asciiTheme="minorHAnsi" w:eastAsiaTheme="minorHAnsi" w:hAnsiTheme="minorHAnsi"/>
          <w:sz w:val="24"/>
          <w:szCs w:val="24"/>
        </w:rPr>
        <w:t>mixed</w:t>
      </w:r>
      <w:proofErr w:type="spellEnd"/>
      <w:r w:rsidRPr="000119AE">
        <w:rPr>
          <w:rFonts w:asciiTheme="minorHAnsi" w:eastAsiaTheme="minorHAnsi" w:hAnsiTheme="minorHAnsi"/>
          <w:sz w:val="24"/>
          <w:szCs w:val="24"/>
        </w:rPr>
        <w:t xml:space="preserve"> </w:t>
      </w:r>
      <w:proofErr w:type="spellStart"/>
      <w:r w:rsidRPr="000119AE">
        <w:rPr>
          <w:rFonts w:asciiTheme="minorHAnsi" w:eastAsiaTheme="minorHAnsi" w:hAnsiTheme="minorHAnsi"/>
          <w:sz w:val="24"/>
          <w:szCs w:val="24"/>
        </w:rPr>
        <w:t>method</w:t>
      </w:r>
      <w:proofErr w:type="spellEnd"/>
      <w:r w:rsidRPr="000119AE">
        <w:rPr>
          <w:rFonts w:asciiTheme="minorHAnsi" w:eastAsiaTheme="minorHAnsi" w:hAnsiTheme="minorHAnsi"/>
          <w:sz w:val="24"/>
          <w:szCs w:val="24"/>
        </w:rPr>
        <w:t xml:space="preserve"> z CATI jako technika wspomagająca)</w:t>
      </w:r>
      <w:r>
        <w:rPr>
          <w:rFonts w:asciiTheme="minorHAnsi" w:eastAsiaTheme="minorHAnsi" w:hAnsiTheme="minorHAnsi"/>
          <w:sz w:val="24"/>
          <w:szCs w:val="24"/>
        </w:rPr>
        <w:t xml:space="preserve">. Badaniem co do zasady powinni zostać objęci wszyscy </w:t>
      </w:r>
      <w:r w:rsidR="00DD56F6" w:rsidRPr="00DC2D3B">
        <w:rPr>
          <w:rFonts w:asciiTheme="minorHAnsi" w:eastAsiaTheme="minorHAnsi" w:hAnsiTheme="minorHAnsi"/>
          <w:sz w:val="24"/>
          <w:szCs w:val="24"/>
        </w:rPr>
        <w:t>członk</w:t>
      </w:r>
      <w:r>
        <w:rPr>
          <w:rFonts w:asciiTheme="minorHAnsi" w:eastAsiaTheme="minorHAnsi" w:hAnsiTheme="minorHAnsi"/>
          <w:sz w:val="24"/>
          <w:szCs w:val="24"/>
        </w:rPr>
        <w:t>owie</w:t>
      </w:r>
      <w:r w:rsidR="00DD56F6" w:rsidRPr="00DC2D3B">
        <w:rPr>
          <w:rFonts w:asciiTheme="minorHAnsi" w:eastAsiaTheme="minorHAnsi" w:hAnsiTheme="minorHAnsi"/>
          <w:sz w:val="24"/>
          <w:szCs w:val="24"/>
        </w:rPr>
        <w:t xml:space="preserve"> Rad</w:t>
      </w:r>
      <w:r w:rsidR="00C35817" w:rsidRPr="00DC2D3B">
        <w:rPr>
          <w:rFonts w:asciiTheme="minorHAnsi" w:eastAsiaTheme="minorHAnsi" w:hAnsiTheme="minorHAnsi"/>
          <w:sz w:val="24"/>
          <w:szCs w:val="24"/>
        </w:rPr>
        <w:t xml:space="preserve"> (</w:t>
      </w:r>
      <w:r>
        <w:rPr>
          <w:rFonts w:asciiTheme="minorHAnsi" w:eastAsiaTheme="minorHAnsi" w:hAnsiTheme="minorHAnsi"/>
          <w:sz w:val="24"/>
          <w:szCs w:val="24"/>
        </w:rPr>
        <w:t xml:space="preserve">z wyłączeniem </w:t>
      </w:r>
      <w:r w:rsidR="00AB32AA">
        <w:rPr>
          <w:rFonts w:asciiTheme="minorHAnsi" w:eastAsiaTheme="minorHAnsi" w:hAnsiTheme="minorHAnsi"/>
          <w:sz w:val="24"/>
          <w:szCs w:val="24"/>
        </w:rPr>
        <w:t xml:space="preserve">lub bez wyłączania </w:t>
      </w:r>
      <w:r w:rsidR="00C35817" w:rsidRPr="00DC2D3B">
        <w:rPr>
          <w:rFonts w:asciiTheme="minorHAnsi" w:eastAsiaTheme="minorHAnsi" w:hAnsiTheme="minorHAnsi"/>
          <w:sz w:val="24"/>
          <w:szCs w:val="24"/>
        </w:rPr>
        <w:t>os</w:t>
      </w:r>
      <w:r>
        <w:rPr>
          <w:rFonts w:asciiTheme="minorHAnsi" w:eastAsiaTheme="minorHAnsi" w:hAnsiTheme="minorHAnsi"/>
          <w:sz w:val="24"/>
          <w:szCs w:val="24"/>
        </w:rPr>
        <w:t>ó</w:t>
      </w:r>
      <w:r w:rsidR="00C35817" w:rsidRPr="00DC2D3B">
        <w:rPr>
          <w:rFonts w:asciiTheme="minorHAnsi" w:eastAsiaTheme="minorHAnsi" w:hAnsiTheme="minorHAnsi"/>
          <w:sz w:val="24"/>
          <w:szCs w:val="24"/>
        </w:rPr>
        <w:t>b, które zostały objęte IDI</w:t>
      </w:r>
      <w:r w:rsidR="00AB32AA">
        <w:rPr>
          <w:rFonts w:asciiTheme="minorHAnsi" w:eastAsiaTheme="minorHAnsi" w:hAnsiTheme="minorHAnsi"/>
          <w:sz w:val="24"/>
          <w:szCs w:val="24"/>
        </w:rPr>
        <w:t xml:space="preserve">/ITI – </w:t>
      </w:r>
      <w:r w:rsidR="00497C67">
        <w:rPr>
          <w:rFonts w:asciiTheme="minorHAnsi" w:eastAsiaTheme="minorHAnsi" w:hAnsiTheme="minorHAnsi"/>
          <w:sz w:val="24"/>
          <w:szCs w:val="24"/>
        </w:rPr>
        <w:t>na podstawie uzgodnień w ramach raportu metodologicznego)</w:t>
      </w:r>
      <w:r w:rsidR="009F45BB" w:rsidRPr="00DC2D3B">
        <w:rPr>
          <w:rFonts w:asciiTheme="minorHAnsi" w:eastAsiaTheme="minorHAnsi" w:hAnsiTheme="minorHAnsi"/>
          <w:sz w:val="24"/>
          <w:szCs w:val="24"/>
        </w:rPr>
        <w:t>, w tym obserwator</w:t>
      </w:r>
      <w:r>
        <w:rPr>
          <w:rFonts w:asciiTheme="minorHAnsi" w:eastAsiaTheme="minorHAnsi" w:hAnsiTheme="minorHAnsi"/>
          <w:sz w:val="24"/>
          <w:szCs w:val="24"/>
        </w:rPr>
        <w:t>zy</w:t>
      </w:r>
      <w:r w:rsidR="009F45BB" w:rsidRPr="00DC2D3B">
        <w:rPr>
          <w:rFonts w:asciiTheme="minorHAnsi" w:eastAsiaTheme="minorHAnsi" w:hAnsiTheme="minorHAnsi"/>
          <w:sz w:val="24"/>
          <w:szCs w:val="24"/>
        </w:rPr>
        <w:t xml:space="preserve"> w Radach</w:t>
      </w:r>
      <w:r w:rsidR="00C35817" w:rsidRPr="00DC2D3B">
        <w:rPr>
          <w:rStyle w:val="Odwoanieprzypisudolnego"/>
          <w:rFonts w:asciiTheme="minorHAnsi" w:eastAsiaTheme="minorHAnsi" w:hAnsiTheme="minorHAnsi"/>
          <w:sz w:val="24"/>
          <w:szCs w:val="24"/>
        </w:rPr>
        <w:footnoteReference w:id="8"/>
      </w:r>
      <w:r w:rsidR="00DD56F6" w:rsidRPr="00DC2D3B">
        <w:rPr>
          <w:rFonts w:asciiTheme="minorHAnsi" w:eastAsiaTheme="minorHAnsi" w:hAnsiTheme="minorHAnsi"/>
          <w:sz w:val="24"/>
          <w:szCs w:val="24"/>
        </w:rPr>
        <w:t xml:space="preserve">. </w:t>
      </w:r>
      <w:r w:rsidR="009470C5" w:rsidRPr="00DC2D3B">
        <w:rPr>
          <w:rFonts w:asciiTheme="minorHAnsi" w:hAnsiTheme="minorHAnsi" w:cs="Tahoma"/>
          <w:sz w:val="24"/>
          <w:szCs w:val="24"/>
          <w:lang w:eastAsia="ar-SA"/>
        </w:rPr>
        <w:t xml:space="preserve">Celem wywiadów będzie m.in. zdobycie wiedzy na </w:t>
      </w:r>
      <w:r w:rsidR="0086592D" w:rsidRPr="00DC2D3B">
        <w:rPr>
          <w:rFonts w:asciiTheme="minorHAnsi" w:hAnsiTheme="minorHAnsi" w:cs="Tahoma"/>
          <w:sz w:val="24"/>
          <w:szCs w:val="24"/>
          <w:lang w:eastAsia="ar-SA"/>
        </w:rPr>
        <w:t xml:space="preserve">temat </w:t>
      </w:r>
      <w:r w:rsidR="003561EC">
        <w:rPr>
          <w:rFonts w:asciiTheme="minorHAnsi" w:hAnsiTheme="minorHAnsi" w:cs="Tahoma"/>
          <w:sz w:val="24"/>
          <w:szCs w:val="24"/>
          <w:lang w:eastAsia="ar-SA"/>
        </w:rPr>
        <w:t>skali i </w:t>
      </w:r>
      <w:r w:rsidR="009470C5" w:rsidRPr="00DC2D3B">
        <w:rPr>
          <w:rFonts w:asciiTheme="minorHAnsi" w:hAnsiTheme="minorHAnsi" w:cs="Tahoma"/>
          <w:sz w:val="24"/>
          <w:szCs w:val="24"/>
          <w:lang w:eastAsia="ar-SA"/>
        </w:rPr>
        <w:t>zakresu inicjatyw podejmowanych przez Rady</w:t>
      </w:r>
      <w:r w:rsidR="004D61E7">
        <w:rPr>
          <w:rFonts w:asciiTheme="minorHAnsi" w:hAnsiTheme="minorHAnsi" w:cs="Tahoma"/>
          <w:sz w:val="24"/>
          <w:szCs w:val="24"/>
          <w:lang w:eastAsia="ar-SA"/>
        </w:rPr>
        <w:t xml:space="preserve">, w tym </w:t>
      </w:r>
      <w:r w:rsidR="009470C5" w:rsidRPr="00DC2D3B">
        <w:rPr>
          <w:rFonts w:asciiTheme="minorHAnsi" w:hAnsiTheme="minorHAnsi" w:cs="Tahoma"/>
          <w:sz w:val="24"/>
          <w:szCs w:val="24"/>
          <w:lang w:eastAsia="ar-SA"/>
        </w:rPr>
        <w:t xml:space="preserve">ich aktywności badawczej. </w:t>
      </w:r>
      <w:r w:rsidR="00290D00" w:rsidRPr="00DC2D3B">
        <w:rPr>
          <w:rFonts w:asciiTheme="minorHAnsi" w:hAnsiTheme="minorHAnsi" w:cs="Tahoma"/>
          <w:sz w:val="24"/>
          <w:szCs w:val="24"/>
          <w:lang w:eastAsia="ar-SA"/>
        </w:rPr>
        <w:t xml:space="preserve">Wykonawca powinien uzyskać informacje pozwalające na ocenę zasadności podejmowanych inicjatyw, </w:t>
      </w:r>
      <w:r w:rsidR="003561EC">
        <w:rPr>
          <w:rFonts w:asciiTheme="minorHAnsi" w:hAnsiTheme="minorHAnsi" w:cs="Tahoma"/>
          <w:sz w:val="24"/>
          <w:szCs w:val="24"/>
          <w:lang w:eastAsia="ar-SA"/>
        </w:rPr>
        <w:t>z </w:t>
      </w:r>
      <w:r w:rsidR="00B459DE" w:rsidRPr="00DC2D3B">
        <w:rPr>
          <w:rFonts w:asciiTheme="minorHAnsi" w:hAnsiTheme="minorHAnsi" w:cs="Tahoma"/>
          <w:sz w:val="24"/>
          <w:szCs w:val="24"/>
          <w:lang w:eastAsia="ar-SA"/>
        </w:rPr>
        <w:t>perspektywy każdej z grup</w:t>
      </w:r>
      <w:r w:rsidR="00497C67">
        <w:rPr>
          <w:rFonts w:asciiTheme="minorHAnsi" w:hAnsiTheme="minorHAnsi" w:cs="Tahoma"/>
          <w:sz w:val="24"/>
          <w:szCs w:val="24"/>
          <w:lang w:eastAsia="ar-SA"/>
        </w:rPr>
        <w:t xml:space="preserve"> (</w:t>
      </w:r>
      <w:r w:rsidR="004D61E7">
        <w:rPr>
          <w:rFonts w:asciiTheme="minorHAnsi" w:hAnsiTheme="minorHAnsi" w:cs="Tahoma"/>
          <w:sz w:val="24"/>
          <w:szCs w:val="24"/>
          <w:lang w:eastAsia="ar-SA"/>
        </w:rPr>
        <w:t>o</w:t>
      </w:r>
      <w:r w:rsidR="00834146" w:rsidRPr="00DC2D3B">
        <w:rPr>
          <w:rFonts w:asciiTheme="minorHAnsi" w:hAnsiTheme="minorHAnsi" w:cs="Tahoma"/>
          <w:sz w:val="24"/>
          <w:szCs w:val="24"/>
          <w:lang w:eastAsia="ar-SA"/>
        </w:rPr>
        <w:t xml:space="preserve"> ile występuj</w:t>
      </w:r>
      <w:r w:rsidR="005302D6">
        <w:rPr>
          <w:rFonts w:asciiTheme="minorHAnsi" w:hAnsiTheme="minorHAnsi" w:cs="Tahoma"/>
          <w:sz w:val="24"/>
          <w:szCs w:val="24"/>
          <w:lang w:eastAsia="ar-SA"/>
        </w:rPr>
        <w:t>ą</w:t>
      </w:r>
      <w:r w:rsidR="00834146" w:rsidRPr="00DC2D3B">
        <w:rPr>
          <w:rFonts w:asciiTheme="minorHAnsi" w:hAnsiTheme="minorHAnsi" w:cs="Tahoma"/>
          <w:sz w:val="24"/>
          <w:szCs w:val="24"/>
          <w:lang w:eastAsia="ar-SA"/>
        </w:rPr>
        <w:t xml:space="preserve"> w Radzie</w:t>
      </w:r>
      <w:r w:rsidR="00497C67">
        <w:rPr>
          <w:rFonts w:asciiTheme="minorHAnsi" w:hAnsiTheme="minorHAnsi" w:cs="Tahoma"/>
          <w:sz w:val="24"/>
          <w:szCs w:val="24"/>
          <w:lang w:eastAsia="ar-SA"/>
        </w:rPr>
        <w:t>), oraz dostawać do niej odpowiedni zakres pytań w ramach narzędzia badawczego</w:t>
      </w:r>
      <w:r w:rsidR="00B459DE" w:rsidRPr="00DC2D3B">
        <w:rPr>
          <w:rFonts w:asciiTheme="minorHAnsi" w:hAnsiTheme="minorHAnsi" w:cs="Tahoma"/>
          <w:sz w:val="24"/>
          <w:szCs w:val="24"/>
          <w:lang w:eastAsia="ar-SA"/>
        </w:rPr>
        <w:t>:</w:t>
      </w:r>
      <w:r w:rsidR="00290D00" w:rsidRPr="00DC2D3B">
        <w:rPr>
          <w:rFonts w:asciiTheme="minorHAnsi" w:hAnsiTheme="minorHAnsi" w:cs="Tahoma"/>
          <w:sz w:val="24"/>
          <w:szCs w:val="24"/>
          <w:lang w:eastAsia="ar-SA"/>
        </w:rPr>
        <w:t xml:space="preserve"> </w:t>
      </w:r>
    </w:p>
    <w:p w14:paraId="5035D6E3" w14:textId="77777777" w:rsidR="00B459DE" w:rsidRPr="00DC2D3B" w:rsidRDefault="00B459DE" w:rsidP="000119AE">
      <w:pPr>
        <w:numPr>
          <w:ilvl w:val="0"/>
          <w:numId w:val="42"/>
        </w:num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 xml:space="preserve">przedstawicieli kształcenia formalnego i </w:t>
      </w:r>
      <w:proofErr w:type="spellStart"/>
      <w:r w:rsidRPr="00DC2D3B">
        <w:rPr>
          <w:rFonts w:asciiTheme="minorHAnsi" w:eastAsia="MS PGothic" w:hAnsiTheme="minorHAnsi"/>
          <w:kern w:val="24"/>
          <w:sz w:val="24"/>
          <w:szCs w:val="24"/>
          <w:lang w:eastAsia="pl-PL"/>
        </w:rPr>
        <w:t>pozaformalnego</w:t>
      </w:r>
      <w:proofErr w:type="spellEnd"/>
      <w:r w:rsidRPr="00DC2D3B">
        <w:rPr>
          <w:rFonts w:asciiTheme="minorHAnsi" w:eastAsia="MS PGothic" w:hAnsiTheme="minorHAnsi"/>
          <w:kern w:val="24"/>
          <w:sz w:val="24"/>
          <w:szCs w:val="24"/>
          <w:lang w:eastAsia="pl-PL"/>
        </w:rPr>
        <w:t>;</w:t>
      </w:r>
    </w:p>
    <w:p w14:paraId="3C81AB11" w14:textId="77777777" w:rsidR="00B459DE" w:rsidRPr="00DC2D3B" w:rsidRDefault="00B459DE" w:rsidP="000119AE">
      <w:pPr>
        <w:numPr>
          <w:ilvl w:val="0"/>
          <w:numId w:val="42"/>
        </w:num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przedstawicieli organizacji branżowych;</w:t>
      </w:r>
    </w:p>
    <w:p w14:paraId="558C7488" w14:textId="77777777" w:rsidR="00B459DE" w:rsidRPr="00DC2D3B" w:rsidRDefault="00B459DE" w:rsidP="000119AE">
      <w:pPr>
        <w:numPr>
          <w:ilvl w:val="0"/>
          <w:numId w:val="42"/>
        </w:num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przedstawicieli partnerów społecznych</w:t>
      </w:r>
      <w:r w:rsidR="00B2079E" w:rsidRPr="00DC2D3B">
        <w:rPr>
          <w:rFonts w:asciiTheme="minorHAnsi" w:eastAsia="MS PGothic" w:hAnsiTheme="minorHAnsi"/>
          <w:kern w:val="24"/>
          <w:sz w:val="24"/>
          <w:szCs w:val="24"/>
          <w:lang w:eastAsia="pl-PL"/>
        </w:rPr>
        <w:t xml:space="preserve"> </w:t>
      </w:r>
      <w:r w:rsidR="007624D3" w:rsidRPr="00DC2D3B">
        <w:rPr>
          <w:rFonts w:asciiTheme="minorHAnsi" w:eastAsia="MS PGothic" w:hAnsiTheme="minorHAnsi"/>
          <w:kern w:val="24"/>
          <w:sz w:val="24"/>
          <w:szCs w:val="24"/>
          <w:lang w:eastAsia="pl-PL"/>
        </w:rPr>
        <w:t>(m.in. organizacji pracodawców, związków zawodowych)</w:t>
      </w:r>
      <w:r w:rsidRPr="00DC2D3B">
        <w:rPr>
          <w:rFonts w:asciiTheme="minorHAnsi" w:eastAsia="MS PGothic" w:hAnsiTheme="minorHAnsi"/>
          <w:kern w:val="24"/>
          <w:sz w:val="24"/>
          <w:szCs w:val="24"/>
          <w:lang w:eastAsia="pl-PL"/>
        </w:rPr>
        <w:t>;</w:t>
      </w:r>
    </w:p>
    <w:p w14:paraId="085F5895" w14:textId="77777777" w:rsidR="00B459DE" w:rsidRPr="00DC2D3B" w:rsidRDefault="00B459DE" w:rsidP="000119AE">
      <w:pPr>
        <w:numPr>
          <w:ilvl w:val="0"/>
          <w:numId w:val="42"/>
        </w:num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 xml:space="preserve">przedstawicieli instytucji pełniących funkcje nadzoru </w:t>
      </w:r>
      <w:r w:rsidR="00834146" w:rsidRPr="00DC2D3B">
        <w:rPr>
          <w:rFonts w:asciiTheme="minorHAnsi" w:eastAsia="MS PGothic" w:hAnsiTheme="minorHAnsi"/>
          <w:kern w:val="24"/>
          <w:sz w:val="24"/>
          <w:szCs w:val="24"/>
          <w:lang w:eastAsia="pl-PL"/>
        </w:rPr>
        <w:t xml:space="preserve">lub regulacyjną </w:t>
      </w:r>
    </w:p>
    <w:p w14:paraId="4CD5F111" w14:textId="77777777" w:rsidR="00B459DE" w:rsidRPr="00DC2D3B" w:rsidRDefault="00B459DE" w:rsidP="000119AE">
      <w:pPr>
        <w:numPr>
          <w:ilvl w:val="0"/>
          <w:numId w:val="42"/>
        </w:num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przedstawicieli pracodawców</w:t>
      </w:r>
      <w:r w:rsidR="00B2079E" w:rsidRPr="00DC2D3B">
        <w:rPr>
          <w:rFonts w:asciiTheme="minorHAnsi" w:eastAsia="MS PGothic" w:hAnsiTheme="minorHAnsi"/>
          <w:kern w:val="24"/>
          <w:sz w:val="24"/>
          <w:szCs w:val="24"/>
          <w:lang w:eastAsia="pl-PL"/>
        </w:rPr>
        <w:t xml:space="preserve"> (przedsiębiorcy)</w:t>
      </w:r>
      <w:r w:rsidRPr="00DC2D3B">
        <w:rPr>
          <w:rFonts w:asciiTheme="minorHAnsi" w:eastAsia="MS PGothic" w:hAnsiTheme="minorHAnsi"/>
          <w:kern w:val="24"/>
          <w:sz w:val="24"/>
          <w:szCs w:val="24"/>
          <w:lang w:eastAsia="pl-PL"/>
        </w:rPr>
        <w:t>;</w:t>
      </w:r>
    </w:p>
    <w:p w14:paraId="468E0812" w14:textId="77777777" w:rsidR="00B459DE" w:rsidRPr="00DC2D3B" w:rsidRDefault="00B459DE" w:rsidP="000119AE">
      <w:pPr>
        <w:numPr>
          <w:ilvl w:val="0"/>
          <w:numId w:val="42"/>
        </w:numPr>
        <w:spacing w:after="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przedstawicieli stowarzyszeń zawodowych;</w:t>
      </w:r>
    </w:p>
    <w:p w14:paraId="51D86DC9" w14:textId="77777777" w:rsidR="00B459DE" w:rsidRPr="00DC2D3B" w:rsidRDefault="00B459DE" w:rsidP="000119AE">
      <w:pPr>
        <w:numPr>
          <w:ilvl w:val="0"/>
          <w:numId w:val="42"/>
        </w:numPr>
        <w:spacing w:after="120"/>
        <w:rPr>
          <w:rFonts w:asciiTheme="minorHAnsi" w:eastAsia="MS PGothic" w:hAnsiTheme="minorHAnsi"/>
          <w:kern w:val="24"/>
          <w:sz w:val="24"/>
          <w:szCs w:val="24"/>
          <w:lang w:eastAsia="pl-PL"/>
        </w:rPr>
      </w:pPr>
      <w:r w:rsidRPr="00DC2D3B">
        <w:rPr>
          <w:rFonts w:asciiTheme="minorHAnsi" w:eastAsia="MS PGothic" w:hAnsiTheme="minorHAnsi"/>
          <w:kern w:val="24"/>
          <w:sz w:val="24"/>
          <w:szCs w:val="24"/>
          <w:lang w:eastAsia="pl-PL"/>
        </w:rPr>
        <w:t xml:space="preserve">przedstawicieli </w:t>
      </w:r>
      <w:r w:rsidR="00834146" w:rsidRPr="00DC2D3B">
        <w:rPr>
          <w:rFonts w:asciiTheme="minorHAnsi" w:eastAsia="MS PGothic" w:hAnsiTheme="minorHAnsi"/>
          <w:kern w:val="24"/>
          <w:sz w:val="24"/>
          <w:szCs w:val="24"/>
          <w:lang w:eastAsia="pl-PL"/>
        </w:rPr>
        <w:t>R</w:t>
      </w:r>
      <w:r w:rsidRPr="00DC2D3B">
        <w:rPr>
          <w:rFonts w:asciiTheme="minorHAnsi" w:eastAsia="MS PGothic" w:hAnsiTheme="minorHAnsi"/>
          <w:kern w:val="24"/>
          <w:sz w:val="24"/>
          <w:szCs w:val="24"/>
          <w:lang w:eastAsia="pl-PL"/>
        </w:rPr>
        <w:t>ady Rynku Pracy lub Wojewódzkiej Rady Rynku Pracy.</w:t>
      </w:r>
    </w:p>
    <w:p w14:paraId="76F88A4A" w14:textId="29A7D2B7" w:rsidR="009470C5" w:rsidRDefault="000119AE" w:rsidP="00DC2D3B">
      <w:pPr>
        <w:suppressAutoHyphens/>
        <w:spacing w:after="120"/>
        <w:rPr>
          <w:rFonts w:asciiTheme="minorHAnsi" w:hAnsiTheme="minorHAnsi" w:cs="Tahoma"/>
          <w:sz w:val="24"/>
          <w:szCs w:val="24"/>
          <w:lang w:eastAsia="ar-SA"/>
        </w:rPr>
      </w:pPr>
      <w:r>
        <w:rPr>
          <w:rFonts w:asciiTheme="minorHAnsi" w:hAnsiTheme="minorHAnsi" w:cs="Tahoma"/>
          <w:sz w:val="24"/>
          <w:szCs w:val="24"/>
          <w:lang w:eastAsia="ar-SA"/>
        </w:rPr>
        <w:t>Pozyskane</w:t>
      </w:r>
      <w:r w:rsidR="005302D6">
        <w:rPr>
          <w:rFonts w:asciiTheme="minorHAnsi" w:hAnsiTheme="minorHAnsi" w:cs="Tahoma"/>
          <w:sz w:val="24"/>
          <w:szCs w:val="24"/>
          <w:lang w:eastAsia="ar-SA"/>
        </w:rPr>
        <w:t xml:space="preserve"> w</w:t>
      </w:r>
      <w:r>
        <w:rPr>
          <w:rFonts w:asciiTheme="minorHAnsi" w:hAnsiTheme="minorHAnsi" w:cs="Tahoma"/>
          <w:sz w:val="24"/>
          <w:szCs w:val="24"/>
          <w:lang w:eastAsia="ar-SA"/>
        </w:rPr>
        <w:t xml:space="preserve"> badaniu </w:t>
      </w:r>
      <w:r w:rsidR="009470C5" w:rsidRPr="00DC2D3B">
        <w:rPr>
          <w:rFonts w:asciiTheme="minorHAnsi" w:hAnsiTheme="minorHAnsi" w:cs="Tahoma"/>
          <w:sz w:val="24"/>
          <w:szCs w:val="24"/>
          <w:lang w:eastAsia="ar-SA"/>
        </w:rPr>
        <w:t>informacje powinny stanowić uzupełnie</w:t>
      </w:r>
      <w:r w:rsidR="003561EC">
        <w:rPr>
          <w:rFonts w:asciiTheme="minorHAnsi" w:hAnsiTheme="minorHAnsi" w:cs="Tahoma"/>
          <w:sz w:val="24"/>
          <w:szCs w:val="24"/>
          <w:lang w:eastAsia="ar-SA"/>
        </w:rPr>
        <w:t>nie i rozszerzenie dla danych i </w:t>
      </w:r>
      <w:r w:rsidR="009470C5" w:rsidRPr="00DC2D3B">
        <w:rPr>
          <w:rFonts w:asciiTheme="minorHAnsi" w:hAnsiTheme="minorHAnsi" w:cs="Tahoma"/>
          <w:sz w:val="24"/>
          <w:szCs w:val="24"/>
          <w:lang w:eastAsia="ar-SA"/>
        </w:rPr>
        <w:t xml:space="preserve">ustaleń zebranych w toku badania </w:t>
      </w:r>
      <w:proofErr w:type="spellStart"/>
      <w:r w:rsidR="009470C5" w:rsidRPr="00DC2D3B">
        <w:rPr>
          <w:rFonts w:asciiTheme="minorHAnsi" w:hAnsiTheme="minorHAnsi" w:cs="Tahoma"/>
          <w:sz w:val="24"/>
          <w:szCs w:val="24"/>
          <w:lang w:eastAsia="ar-SA"/>
        </w:rPr>
        <w:t>desk</w:t>
      </w:r>
      <w:proofErr w:type="spellEnd"/>
      <w:r w:rsidR="009470C5" w:rsidRPr="00DC2D3B">
        <w:rPr>
          <w:rFonts w:asciiTheme="minorHAnsi" w:hAnsiTheme="minorHAnsi" w:cs="Tahoma"/>
          <w:sz w:val="24"/>
          <w:szCs w:val="24"/>
          <w:lang w:eastAsia="ar-SA"/>
        </w:rPr>
        <w:t xml:space="preserve"> </w:t>
      </w:r>
      <w:proofErr w:type="spellStart"/>
      <w:r w:rsidR="009470C5" w:rsidRPr="00DC2D3B">
        <w:rPr>
          <w:rFonts w:asciiTheme="minorHAnsi" w:hAnsiTheme="minorHAnsi" w:cs="Tahoma"/>
          <w:sz w:val="24"/>
          <w:szCs w:val="24"/>
          <w:lang w:eastAsia="ar-SA"/>
        </w:rPr>
        <w:t>research</w:t>
      </w:r>
      <w:proofErr w:type="spellEnd"/>
      <w:r w:rsidR="009470C5" w:rsidRPr="00DC2D3B">
        <w:rPr>
          <w:rFonts w:asciiTheme="minorHAnsi" w:hAnsiTheme="minorHAnsi" w:cs="Tahoma"/>
          <w:sz w:val="24"/>
          <w:szCs w:val="24"/>
          <w:lang w:eastAsia="ar-SA"/>
        </w:rPr>
        <w:t xml:space="preserve">. </w:t>
      </w:r>
    </w:p>
    <w:p w14:paraId="4F46774E" w14:textId="3E2C47D1" w:rsidR="007269E4" w:rsidRPr="00BA4B4A" w:rsidRDefault="007269E4" w:rsidP="00DC2D3B">
      <w:pPr>
        <w:suppressAutoHyphens/>
        <w:spacing w:after="120"/>
        <w:rPr>
          <w:rFonts w:asciiTheme="minorHAnsi" w:eastAsiaTheme="minorHAnsi" w:hAnsiTheme="minorHAnsi"/>
          <w:b/>
          <w:sz w:val="24"/>
          <w:szCs w:val="24"/>
        </w:rPr>
      </w:pPr>
      <w:r w:rsidRPr="00DC2D3B">
        <w:rPr>
          <w:rFonts w:asciiTheme="minorHAnsi" w:eastAsiaTheme="minorHAnsi" w:hAnsiTheme="minorHAnsi"/>
          <w:b/>
          <w:sz w:val="24"/>
          <w:szCs w:val="24"/>
        </w:rPr>
        <w:t xml:space="preserve">Na etapie oferty Wykonawca przedłoży próbkę </w:t>
      </w:r>
      <w:r w:rsidR="00497C67">
        <w:rPr>
          <w:rFonts w:asciiTheme="minorHAnsi" w:eastAsiaTheme="minorHAnsi" w:hAnsiTheme="minorHAnsi"/>
          <w:b/>
          <w:sz w:val="24"/>
          <w:szCs w:val="24"/>
        </w:rPr>
        <w:t xml:space="preserve">kwestionariusza do </w:t>
      </w:r>
      <w:r w:rsidR="00BA4B4A">
        <w:rPr>
          <w:rFonts w:asciiTheme="minorHAnsi" w:eastAsiaTheme="minorHAnsi" w:hAnsiTheme="minorHAnsi"/>
          <w:b/>
          <w:sz w:val="24"/>
          <w:szCs w:val="24"/>
        </w:rPr>
        <w:t>badania ilościowego</w:t>
      </w:r>
      <w:r w:rsidRPr="00DC2D3B">
        <w:rPr>
          <w:rFonts w:asciiTheme="minorHAnsi" w:eastAsiaTheme="minorHAnsi" w:hAnsiTheme="minorHAnsi"/>
          <w:b/>
          <w:sz w:val="24"/>
          <w:szCs w:val="24"/>
        </w:rPr>
        <w:t xml:space="preserve"> z </w:t>
      </w:r>
      <w:r w:rsidRPr="003561EC">
        <w:rPr>
          <w:rFonts w:asciiTheme="minorHAnsi" w:eastAsiaTheme="minorHAnsi" w:hAnsiTheme="minorHAnsi"/>
          <w:b/>
          <w:sz w:val="24"/>
          <w:szCs w:val="24"/>
        </w:rPr>
        <w:t>członkami Rad,</w:t>
      </w:r>
      <w:r w:rsidRPr="00DC2D3B">
        <w:rPr>
          <w:rFonts w:asciiTheme="minorHAnsi" w:eastAsiaTheme="minorHAnsi" w:hAnsiTheme="minorHAnsi"/>
          <w:b/>
          <w:sz w:val="24"/>
          <w:szCs w:val="24"/>
        </w:rPr>
        <w:t xml:space="preserve"> która będzie stanowiła element oceny.</w:t>
      </w:r>
    </w:p>
    <w:p w14:paraId="5E4458EE" w14:textId="6754C52E" w:rsidR="007434A1" w:rsidRPr="00DC2D3B" w:rsidRDefault="00A76D67" w:rsidP="00CE0E40">
      <w:pPr>
        <w:pStyle w:val="Nagwek2PSDB"/>
      </w:pPr>
      <w:bookmarkStart w:id="8" w:name="_Toc17980072"/>
      <w:r w:rsidRPr="00DC2D3B">
        <w:t xml:space="preserve">Badanie </w:t>
      </w:r>
      <w:r w:rsidR="00497C67">
        <w:t xml:space="preserve">ilościowe </w:t>
      </w:r>
      <w:r w:rsidRPr="00DC2D3B">
        <w:t>wśród interesariuszy</w:t>
      </w:r>
      <w:r w:rsidR="00497C67">
        <w:t xml:space="preserve"> Rad z poszczególnych sektorów</w:t>
      </w:r>
      <w:bookmarkEnd w:id="8"/>
    </w:p>
    <w:p w14:paraId="2D3BF56C" w14:textId="17CF3FD6" w:rsidR="00F501CF" w:rsidRPr="00CE0E40" w:rsidRDefault="00A76D67" w:rsidP="00CE0E40">
      <w:pPr>
        <w:spacing w:after="120"/>
        <w:rPr>
          <w:rFonts w:asciiTheme="minorHAnsi" w:eastAsia="MS PGothic" w:hAnsiTheme="minorHAnsi"/>
          <w:kern w:val="24"/>
          <w:sz w:val="24"/>
          <w:szCs w:val="24"/>
          <w:lang w:eastAsia="pl-PL"/>
        </w:rPr>
      </w:pPr>
      <w:r w:rsidRPr="00DC2D3B">
        <w:rPr>
          <w:rFonts w:asciiTheme="minorHAnsi" w:eastAsiaTheme="minorHAnsi" w:hAnsiTheme="minorHAnsi"/>
          <w:sz w:val="24"/>
          <w:szCs w:val="24"/>
        </w:rPr>
        <w:t xml:space="preserve">Wykonawca ewaluacji powinien również </w:t>
      </w:r>
      <w:r w:rsidR="00497C67">
        <w:rPr>
          <w:rFonts w:asciiTheme="minorHAnsi" w:eastAsiaTheme="minorHAnsi" w:hAnsiTheme="minorHAnsi"/>
          <w:sz w:val="24"/>
          <w:szCs w:val="24"/>
        </w:rPr>
        <w:t xml:space="preserve">przeprowadzić badanie sondażowe </w:t>
      </w:r>
      <w:r w:rsidRPr="00DC2D3B">
        <w:rPr>
          <w:rFonts w:asciiTheme="minorHAnsi" w:eastAsiaTheme="minorHAnsi" w:hAnsiTheme="minorHAnsi"/>
          <w:sz w:val="24"/>
          <w:szCs w:val="24"/>
        </w:rPr>
        <w:t>wśród interesariuszy Rad</w:t>
      </w:r>
      <w:r w:rsidR="00BA44D2" w:rsidRPr="00DC2D3B">
        <w:rPr>
          <w:rFonts w:asciiTheme="minorHAnsi" w:eastAsiaTheme="minorHAnsi" w:hAnsiTheme="minorHAnsi"/>
          <w:sz w:val="24"/>
          <w:szCs w:val="24"/>
        </w:rPr>
        <w:t xml:space="preserve"> (</w:t>
      </w:r>
      <w:r w:rsidRPr="00DC2D3B">
        <w:rPr>
          <w:rFonts w:asciiTheme="minorHAnsi" w:eastAsiaTheme="minorHAnsi" w:hAnsiTheme="minorHAnsi"/>
          <w:sz w:val="24"/>
          <w:szCs w:val="24"/>
        </w:rPr>
        <w:t xml:space="preserve">nie będących członkami Rad </w:t>
      </w:r>
      <w:r w:rsidR="005E54A5" w:rsidRPr="00DC2D3B">
        <w:rPr>
          <w:rFonts w:asciiTheme="minorHAnsi" w:eastAsiaTheme="minorHAnsi" w:hAnsiTheme="minorHAnsi"/>
          <w:sz w:val="24"/>
          <w:szCs w:val="24"/>
        </w:rPr>
        <w:t xml:space="preserve">lub </w:t>
      </w:r>
      <w:r w:rsidR="00BA44D2" w:rsidRPr="00DC2D3B">
        <w:rPr>
          <w:rFonts w:asciiTheme="minorHAnsi" w:eastAsiaTheme="minorHAnsi" w:hAnsiTheme="minorHAnsi"/>
          <w:sz w:val="24"/>
          <w:szCs w:val="24"/>
        </w:rPr>
        <w:t>obserwatorami Rad)</w:t>
      </w:r>
      <w:r w:rsidR="006D39CD" w:rsidRPr="00DC2D3B">
        <w:rPr>
          <w:rFonts w:asciiTheme="minorHAnsi" w:eastAsiaTheme="minorHAnsi" w:hAnsiTheme="minorHAnsi"/>
          <w:sz w:val="24"/>
          <w:szCs w:val="24"/>
        </w:rPr>
        <w:t>.</w:t>
      </w:r>
      <w:r w:rsidR="00BA44D2" w:rsidRPr="00DC2D3B">
        <w:rPr>
          <w:rFonts w:asciiTheme="minorHAnsi" w:eastAsiaTheme="minorHAnsi" w:hAnsiTheme="minorHAnsi"/>
          <w:sz w:val="24"/>
          <w:szCs w:val="24"/>
        </w:rPr>
        <w:t xml:space="preserve"> </w:t>
      </w:r>
      <w:r w:rsidR="001273A0" w:rsidRPr="00DC2D3B">
        <w:rPr>
          <w:rFonts w:asciiTheme="minorHAnsi" w:eastAsiaTheme="minorHAnsi" w:hAnsiTheme="minorHAnsi"/>
          <w:sz w:val="24"/>
          <w:szCs w:val="24"/>
        </w:rPr>
        <w:t xml:space="preserve">Celem badania będzie m.in. </w:t>
      </w:r>
      <w:r w:rsidR="00497C67">
        <w:rPr>
          <w:rFonts w:asciiTheme="minorHAnsi" w:eastAsiaTheme="minorHAnsi" w:hAnsiTheme="minorHAnsi"/>
          <w:sz w:val="24"/>
          <w:szCs w:val="24"/>
        </w:rPr>
        <w:t xml:space="preserve">pozyskanie opinii </w:t>
      </w:r>
      <w:r w:rsidRPr="00DC2D3B">
        <w:rPr>
          <w:rFonts w:asciiTheme="minorHAnsi" w:eastAsiaTheme="minorHAnsi" w:hAnsiTheme="minorHAnsi"/>
          <w:sz w:val="24"/>
          <w:szCs w:val="24"/>
        </w:rPr>
        <w:t xml:space="preserve">nt. prowadzonej przez Rady działalności </w:t>
      </w:r>
      <w:r w:rsidR="00497C67">
        <w:rPr>
          <w:rFonts w:asciiTheme="minorHAnsi" w:eastAsiaTheme="minorHAnsi" w:hAnsiTheme="minorHAnsi"/>
          <w:sz w:val="24"/>
          <w:szCs w:val="24"/>
        </w:rPr>
        <w:t>(w tym znajomości</w:t>
      </w:r>
      <w:r w:rsidR="00F41857">
        <w:rPr>
          <w:rFonts w:asciiTheme="minorHAnsi" w:eastAsiaTheme="minorHAnsi" w:hAnsiTheme="minorHAnsi"/>
          <w:sz w:val="24"/>
          <w:szCs w:val="24"/>
        </w:rPr>
        <w:t xml:space="preserve"> Rady i jej aktywności, oceny dostępności informacji o rezultatach prac Rady, itp.</w:t>
      </w:r>
      <w:r w:rsidR="00497C67">
        <w:rPr>
          <w:rFonts w:asciiTheme="minorHAnsi" w:eastAsiaTheme="minorHAnsi" w:hAnsiTheme="minorHAnsi"/>
          <w:sz w:val="24"/>
          <w:szCs w:val="24"/>
        </w:rPr>
        <w:t xml:space="preserve">) </w:t>
      </w:r>
      <w:r w:rsidRPr="00DC2D3B">
        <w:rPr>
          <w:rFonts w:asciiTheme="minorHAnsi" w:eastAsiaTheme="minorHAnsi" w:hAnsiTheme="minorHAnsi"/>
          <w:sz w:val="24"/>
          <w:szCs w:val="24"/>
        </w:rPr>
        <w:t xml:space="preserve">oraz </w:t>
      </w:r>
      <w:r w:rsidR="00497C67">
        <w:rPr>
          <w:rFonts w:asciiTheme="minorHAnsi" w:eastAsiaTheme="minorHAnsi" w:hAnsiTheme="minorHAnsi"/>
          <w:sz w:val="24"/>
          <w:szCs w:val="24"/>
        </w:rPr>
        <w:t xml:space="preserve">jej </w:t>
      </w:r>
      <w:r w:rsidRPr="00DC2D3B">
        <w:rPr>
          <w:rFonts w:asciiTheme="minorHAnsi" w:eastAsiaTheme="minorHAnsi" w:hAnsiTheme="minorHAnsi"/>
          <w:sz w:val="24"/>
          <w:szCs w:val="24"/>
        </w:rPr>
        <w:lastRenderedPageBreak/>
        <w:t xml:space="preserve">użyteczności </w:t>
      </w:r>
      <w:r w:rsidR="00497C67">
        <w:rPr>
          <w:rFonts w:asciiTheme="minorHAnsi" w:eastAsiaTheme="minorHAnsi" w:hAnsiTheme="minorHAnsi"/>
          <w:sz w:val="24"/>
          <w:szCs w:val="24"/>
        </w:rPr>
        <w:t xml:space="preserve">dla przedstawicieli sektora. </w:t>
      </w:r>
      <w:r w:rsidR="00A663FF">
        <w:rPr>
          <w:rFonts w:asciiTheme="minorHAnsi" w:eastAsiaTheme="minorHAnsi" w:hAnsiTheme="minorHAnsi"/>
          <w:sz w:val="24"/>
          <w:szCs w:val="24"/>
        </w:rPr>
        <w:t xml:space="preserve">Badanie powinno </w:t>
      </w:r>
      <w:r w:rsidR="00F41857">
        <w:rPr>
          <w:rFonts w:asciiTheme="minorHAnsi" w:eastAsiaTheme="minorHAnsi" w:hAnsiTheme="minorHAnsi"/>
          <w:sz w:val="24"/>
          <w:szCs w:val="24"/>
        </w:rPr>
        <w:t xml:space="preserve">objąć </w:t>
      </w:r>
      <w:r w:rsidR="00497C67">
        <w:rPr>
          <w:rFonts w:asciiTheme="minorHAnsi" w:eastAsiaTheme="minorHAnsi" w:hAnsiTheme="minorHAnsi"/>
          <w:sz w:val="24"/>
          <w:szCs w:val="24"/>
        </w:rPr>
        <w:t xml:space="preserve">minimum </w:t>
      </w:r>
      <w:r w:rsidR="00F41857">
        <w:rPr>
          <w:rFonts w:asciiTheme="minorHAnsi" w:eastAsiaTheme="minorHAnsi" w:hAnsiTheme="minorHAnsi"/>
          <w:sz w:val="24"/>
          <w:szCs w:val="24"/>
        </w:rPr>
        <w:t>100</w:t>
      </w:r>
      <w:r w:rsidR="00497C67">
        <w:rPr>
          <w:rFonts w:asciiTheme="minorHAnsi" w:eastAsiaTheme="minorHAnsi" w:hAnsiTheme="minorHAnsi"/>
          <w:sz w:val="24"/>
          <w:szCs w:val="24"/>
        </w:rPr>
        <w:t xml:space="preserve"> </w:t>
      </w:r>
      <w:r w:rsidR="00A663FF">
        <w:rPr>
          <w:rFonts w:asciiTheme="minorHAnsi" w:eastAsiaTheme="minorHAnsi" w:hAnsiTheme="minorHAnsi"/>
          <w:sz w:val="24"/>
          <w:szCs w:val="24"/>
        </w:rPr>
        <w:t>przedsiębiorców</w:t>
      </w:r>
      <w:r w:rsidR="00F41857">
        <w:rPr>
          <w:rFonts w:asciiTheme="minorHAnsi" w:eastAsiaTheme="minorHAnsi" w:hAnsiTheme="minorHAnsi"/>
          <w:sz w:val="24"/>
          <w:szCs w:val="24"/>
        </w:rPr>
        <w:t>, reprezentujących sektor danej Rady</w:t>
      </w:r>
      <w:r w:rsidR="00A663FF">
        <w:rPr>
          <w:rFonts w:asciiTheme="minorHAnsi" w:eastAsiaTheme="minorHAnsi" w:hAnsiTheme="minorHAnsi"/>
          <w:sz w:val="24"/>
          <w:szCs w:val="24"/>
        </w:rPr>
        <w:t xml:space="preserve"> (Wykonawca zapewni nie mniej niż </w:t>
      </w:r>
      <w:r w:rsidR="00F41857">
        <w:rPr>
          <w:rFonts w:asciiTheme="minorHAnsi" w:eastAsiaTheme="minorHAnsi" w:hAnsiTheme="minorHAnsi"/>
          <w:sz w:val="24"/>
          <w:szCs w:val="24"/>
        </w:rPr>
        <w:t>100</w:t>
      </w:r>
      <w:r w:rsidR="00A663FF">
        <w:rPr>
          <w:rFonts w:asciiTheme="minorHAnsi" w:eastAsiaTheme="minorHAnsi" w:hAnsiTheme="minorHAnsi"/>
          <w:sz w:val="24"/>
          <w:szCs w:val="24"/>
        </w:rPr>
        <w:t xml:space="preserve"> efektywnych </w:t>
      </w:r>
      <w:r w:rsidR="00F41857">
        <w:rPr>
          <w:rFonts w:asciiTheme="minorHAnsi" w:eastAsiaTheme="minorHAnsi" w:hAnsiTheme="minorHAnsi"/>
          <w:sz w:val="24"/>
          <w:szCs w:val="24"/>
        </w:rPr>
        <w:t>wywiadów</w:t>
      </w:r>
      <w:r w:rsidR="00A663FF">
        <w:rPr>
          <w:rFonts w:asciiTheme="minorHAnsi" w:eastAsiaTheme="minorHAnsi" w:hAnsiTheme="minorHAnsi"/>
          <w:sz w:val="24"/>
          <w:szCs w:val="24"/>
        </w:rPr>
        <w:t xml:space="preserve"> w każdym sektorze). Do zadań Wykonawcy należeć będzie m.in. przygotowanie operatu próby badawczej oraz dostosowanie narzędzi do stanu zaawansowania </w:t>
      </w:r>
      <w:r w:rsidR="00F41857">
        <w:rPr>
          <w:rFonts w:asciiTheme="minorHAnsi" w:eastAsiaTheme="minorHAnsi" w:hAnsiTheme="minorHAnsi"/>
          <w:sz w:val="24"/>
          <w:szCs w:val="24"/>
        </w:rPr>
        <w:t xml:space="preserve">prac poszczególnych </w:t>
      </w:r>
      <w:r w:rsidR="00A663FF">
        <w:rPr>
          <w:rFonts w:asciiTheme="minorHAnsi" w:eastAsiaTheme="minorHAnsi" w:hAnsiTheme="minorHAnsi"/>
          <w:sz w:val="24"/>
          <w:szCs w:val="24"/>
        </w:rPr>
        <w:t>Rad</w:t>
      </w:r>
      <w:r w:rsidR="00F41857">
        <w:rPr>
          <w:rFonts w:asciiTheme="minorHAnsi" w:eastAsiaTheme="minorHAnsi" w:hAnsiTheme="minorHAnsi"/>
          <w:sz w:val="24"/>
          <w:szCs w:val="24"/>
        </w:rPr>
        <w:t xml:space="preserve"> i ich dotychczasowego dorobku</w:t>
      </w:r>
      <w:r w:rsidR="00A663FF">
        <w:rPr>
          <w:rFonts w:asciiTheme="minorHAnsi" w:eastAsiaTheme="minorHAnsi" w:hAnsiTheme="minorHAnsi"/>
          <w:sz w:val="24"/>
          <w:szCs w:val="24"/>
        </w:rPr>
        <w:t xml:space="preserve">. </w:t>
      </w:r>
      <w:r w:rsidR="00EF2752">
        <w:rPr>
          <w:rFonts w:asciiTheme="minorHAnsi" w:eastAsiaTheme="minorHAnsi" w:hAnsiTheme="minorHAnsi"/>
          <w:sz w:val="24"/>
          <w:szCs w:val="24"/>
        </w:rPr>
        <w:t>Analogicznie jak w </w:t>
      </w:r>
      <w:r w:rsidR="004721AE">
        <w:rPr>
          <w:rFonts w:asciiTheme="minorHAnsi" w:eastAsiaTheme="minorHAnsi" w:hAnsiTheme="minorHAnsi"/>
          <w:sz w:val="24"/>
          <w:szCs w:val="24"/>
        </w:rPr>
        <w:t xml:space="preserve">badaniu ilościowych wśród uczestników Rad, Wykonawca może zastosować podejście </w:t>
      </w:r>
      <w:proofErr w:type="spellStart"/>
      <w:r w:rsidR="004721AE" w:rsidRPr="000119AE">
        <w:rPr>
          <w:rFonts w:asciiTheme="minorHAnsi" w:eastAsiaTheme="minorHAnsi" w:hAnsiTheme="minorHAnsi"/>
          <w:sz w:val="24"/>
          <w:szCs w:val="24"/>
        </w:rPr>
        <w:t>mixed</w:t>
      </w:r>
      <w:proofErr w:type="spellEnd"/>
      <w:r w:rsidR="004721AE" w:rsidRPr="000119AE">
        <w:rPr>
          <w:rFonts w:asciiTheme="minorHAnsi" w:eastAsiaTheme="minorHAnsi" w:hAnsiTheme="minorHAnsi"/>
          <w:sz w:val="24"/>
          <w:szCs w:val="24"/>
        </w:rPr>
        <w:t xml:space="preserve"> </w:t>
      </w:r>
      <w:proofErr w:type="spellStart"/>
      <w:r w:rsidR="004721AE" w:rsidRPr="000119AE">
        <w:rPr>
          <w:rFonts w:asciiTheme="minorHAnsi" w:eastAsiaTheme="minorHAnsi" w:hAnsiTheme="minorHAnsi"/>
          <w:sz w:val="24"/>
          <w:szCs w:val="24"/>
        </w:rPr>
        <w:t>method</w:t>
      </w:r>
      <w:proofErr w:type="spellEnd"/>
      <w:r w:rsidR="004721AE">
        <w:rPr>
          <w:rFonts w:asciiTheme="minorHAnsi" w:eastAsiaTheme="minorHAnsi" w:hAnsiTheme="minorHAnsi"/>
          <w:sz w:val="24"/>
          <w:szCs w:val="24"/>
        </w:rPr>
        <w:t xml:space="preserve">, przy czym rekomendowaną przez Zamawiającego w tym przypadku, pozostaje CATI, jako technika wiodąca. </w:t>
      </w:r>
    </w:p>
    <w:p w14:paraId="3050FBBF" w14:textId="77777777" w:rsidR="00F501CF" w:rsidRPr="00DC2D3B" w:rsidRDefault="00F501CF" w:rsidP="00CE0E40">
      <w:pPr>
        <w:pStyle w:val="Nagwek2PSDB"/>
      </w:pPr>
      <w:bookmarkStart w:id="9" w:name="_Toc17980073"/>
      <w:r>
        <w:t>Jakościowa analiza porównawcza</w:t>
      </w:r>
      <w:bookmarkEnd w:id="9"/>
    </w:p>
    <w:p w14:paraId="2DD697BE" w14:textId="6267158D" w:rsidR="00F501CF" w:rsidRPr="00FC6684" w:rsidRDefault="00F501CF" w:rsidP="00F501CF">
      <w:pPr>
        <w:spacing w:after="120"/>
        <w:rPr>
          <w:rFonts w:asciiTheme="minorHAnsi" w:eastAsiaTheme="minorHAnsi" w:hAnsiTheme="minorHAnsi"/>
          <w:sz w:val="24"/>
          <w:szCs w:val="24"/>
        </w:rPr>
      </w:pPr>
      <w:r w:rsidRPr="00FC6684">
        <w:rPr>
          <w:rFonts w:asciiTheme="minorHAnsi" w:eastAsiaTheme="minorHAnsi" w:hAnsiTheme="minorHAnsi"/>
          <w:sz w:val="24"/>
          <w:szCs w:val="24"/>
        </w:rPr>
        <w:t xml:space="preserve">Jako uzupełnienie technik badawczych Wykonawca przeprowadzi jakościową analizę porównawczą (ang. </w:t>
      </w:r>
      <w:proofErr w:type="spellStart"/>
      <w:r w:rsidRPr="00FC6684">
        <w:rPr>
          <w:rFonts w:asciiTheme="minorHAnsi" w:eastAsiaTheme="minorHAnsi" w:hAnsiTheme="minorHAnsi"/>
          <w:sz w:val="24"/>
          <w:szCs w:val="24"/>
        </w:rPr>
        <w:t>qualitative</w:t>
      </w:r>
      <w:proofErr w:type="spellEnd"/>
      <w:r w:rsidRPr="00FC6684">
        <w:rPr>
          <w:rFonts w:asciiTheme="minorHAnsi" w:eastAsiaTheme="minorHAnsi" w:hAnsiTheme="minorHAnsi"/>
          <w:sz w:val="24"/>
          <w:szCs w:val="24"/>
        </w:rPr>
        <w:t xml:space="preserve"> </w:t>
      </w:r>
      <w:proofErr w:type="spellStart"/>
      <w:r w:rsidRPr="00FC6684">
        <w:rPr>
          <w:rFonts w:asciiTheme="minorHAnsi" w:eastAsiaTheme="minorHAnsi" w:hAnsiTheme="minorHAnsi"/>
          <w:sz w:val="24"/>
          <w:szCs w:val="24"/>
        </w:rPr>
        <w:t>comparative</w:t>
      </w:r>
      <w:proofErr w:type="spellEnd"/>
      <w:r w:rsidRPr="00FC6684">
        <w:rPr>
          <w:rFonts w:asciiTheme="minorHAnsi" w:eastAsiaTheme="minorHAnsi" w:hAnsiTheme="minorHAnsi"/>
          <w:sz w:val="24"/>
          <w:szCs w:val="24"/>
        </w:rPr>
        <w:t xml:space="preserve"> </w:t>
      </w:r>
      <w:proofErr w:type="spellStart"/>
      <w:r w:rsidRPr="00FC6684">
        <w:rPr>
          <w:rFonts w:asciiTheme="minorHAnsi" w:eastAsiaTheme="minorHAnsi" w:hAnsiTheme="minorHAnsi"/>
          <w:sz w:val="24"/>
          <w:szCs w:val="24"/>
        </w:rPr>
        <w:t>analysis</w:t>
      </w:r>
      <w:proofErr w:type="spellEnd"/>
      <w:r w:rsidRPr="00FC6684">
        <w:rPr>
          <w:rFonts w:asciiTheme="minorHAnsi" w:eastAsiaTheme="minorHAnsi" w:hAnsiTheme="minorHAnsi"/>
          <w:sz w:val="24"/>
          <w:szCs w:val="24"/>
        </w:rPr>
        <w:t>, QCA)</w:t>
      </w:r>
      <w:r>
        <w:rPr>
          <w:rFonts w:asciiTheme="minorHAnsi" w:eastAsiaTheme="minorHAnsi" w:hAnsiTheme="minorHAnsi"/>
          <w:sz w:val="24"/>
          <w:szCs w:val="24"/>
        </w:rPr>
        <w:t xml:space="preserve"> metodą tzw. studiów przypadku, obejmujących poszczególne (wszystkie) Rady. Na potrzeby analizy QCA, Wykonawca wykorzysta informacje pozyskane w ramach zdefiniowanych w OPZ technik jakościowych (</w:t>
      </w:r>
      <w:proofErr w:type="spellStart"/>
      <w:r w:rsidRPr="00F501CF">
        <w:rPr>
          <w:rFonts w:asciiTheme="minorHAnsi" w:eastAsiaTheme="minorHAnsi" w:hAnsiTheme="minorHAnsi"/>
          <w:i/>
          <w:sz w:val="24"/>
          <w:szCs w:val="24"/>
        </w:rPr>
        <w:t>desk</w:t>
      </w:r>
      <w:proofErr w:type="spellEnd"/>
      <w:r w:rsidRPr="00F501CF">
        <w:rPr>
          <w:rFonts w:asciiTheme="minorHAnsi" w:eastAsiaTheme="minorHAnsi" w:hAnsiTheme="minorHAnsi"/>
          <w:i/>
          <w:sz w:val="24"/>
          <w:szCs w:val="24"/>
        </w:rPr>
        <w:t xml:space="preserve"> </w:t>
      </w:r>
      <w:proofErr w:type="spellStart"/>
      <w:r w:rsidRPr="00F501CF">
        <w:rPr>
          <w:rFonts w:asciiTheme="minorHAnsi" w:eastAsiaTheme="minorHAnsi" w:hAnsiTheme="minorHAnsi"/>
          <w:i/>
          <w:sz w:val="24"/>
          <w:szCs w:val="24"/>
        </w:rPr>
        <w:t>research</w:t>
      </w:r>
      <w:proofErr w:type="spellEnd"/>
      <w:r>
        <w:rPr>
          <w:rFonts w:asciiTheme="minorHAnsi" w:eastAsiaTheme="minorHAnsi" w:hAnsiTheme="minorHAnsi"/>
          <w:sz w:val="24"/>
          <w:szCs w:val="24"/>
        </w:rPr>
        <w:t xml:space="preserve">, IDI/ITI). </w:t>
      </w:r>
      <w:r w:rsidRPr="00FC6684">
        <w:rPr>
          <w:rFonts w:asciiTheme="minorHAnsi" w:eastAsiaTheme="minorHAnsi" w:hAnsiTheme="minorHAnsi"/>
          <w:sz w:val="24"/>
          <w:szCs w:val="24"/>
        </w:rPr>
        <w:t xml:space="preserve"> Celem zastosowania QCA jest wskazanie wewnętrznych </w:t>
      </w:r>
      <w:r w:rsidRPr="00CE0E40">
        <w:rPr>
          <w:rFonts w:asciiTheme="minorHAnsi" w:eastAsiaTheme="minorHAnsi" w:hAnsiTheme="minorHAnsi"/>
          <w:sz w:val="24"/>
          <w:szCs w:val="24"/>
        </w:rPr>
        <w:t>i</w:t>
      </w:r>
      <w:r w:rsidR="00020EBA">
        <w:rPr>
          <w:rFonts w:asciiTheme="minorHAnsi" w:eastAsiaTheme="minorHAnsi" w:hAnsiTheme="minorHAnsi"/>
          <w:sz w:val="24"/>
          <w:szCs w:val="24"/>
        </w:rPr>
        <w:t> </w:t>
      </w:r>
      <w:r w:rsidRPr="00FC6684">
        <w:rPr>
          <w:rFonts w:asciiTheme="minorHAnsi" w:eastAsiaTheme="minorHAnsi" w:hAnsiTheme="minorHAnsi"/>
          <w:sz w:val="24"/>
          <w:szCs w:val="24"/>
        </w:rPr>
        <w:t>zewnętrznych czynników (konfiguracji czynników) decydujących o</w:t>
      </w:r>
      <w:r>
        <w:rPr>
          <w:rFonts w:asciiTheme="minorHAnsi" w:eastAsiaTheme="minorHAnsi" w:hAnsiTheme="minorHAnsi"/>
          <w:sz w:val="24"/>
          <w:szCs w:val="24"/>
        </w:rPr>
        <w:t> </w:t>
      </w:r>
      <w:r w:rsidRPr="00FC6684">
        <w:rPr>
          <w:rFonts w:asciiTheme="minorHAnsi" w:eastAsiaTheme="minorHAnsi" w:hAnsiTheme="minorHAnsi"/>
          <w:sz w:val="24"/>
          <w:szCs w:val="24"/>
        </w:rPr>
        <w:t>skuteczności SRK w roli jaką od</w:t>
      </w:r>
      <w:r>
        <w:rPr>
          <w:rFonts w:asciiTheme="minorHAnsi" w:eastAsiaTheme="minorHAnsi" w:hAnsiTheme="minorHAnsi"/>
          <w:sz w:val="24"/>
          <w:szCs w:val="24"/>
        </w:rPr>
        <w:t>g</w:t>
      </w:r>
      <w:r w:rsidRPr="00FC6684">
        <w:rPr>
          <w:rFonts w:asciiTheme="minorHAnsi" w:eastAsiaTheme="minorHAnsi" w:hAnsiTheme="minorHAnsi"/>
          <w:sz w:val="24"/>
          <w:szCs w:val="24"/>
        </w:rPr>
        <w:t>rywają.</w:t>
      </w:r>
      <w:r>
        <w:rPr>
          <w:rFonts w:asciiTheme="minorHAnsi" w:eastAsiaTheme="minorHAnsi" w:hAnsiTheme="minorHAnsi"/>
          <w:sz w:val="24"/>
          <w:szCs w:val="24"/>
        </w:rPr>
        <w:t xml:space="preserve"> </w:t>
      </w:r>
    </w:p>
    <w:p w14:paraId="1C882732" w14:textId="323CCEDF" w:rsidR="00F501CF" w:rsidRDefault="00F501CF" w:rsidP="00F501CF">
      <w:pPr>
        <w:spacing w:after="120"/>
        <w:rPr>
          <w:rFonts w:asciiTheme="minorHAnsi" w:eastAsiaTheme="minorHAnsi" w:hAnsiTheme="minorHAnsi"/>
          <w:sz w:val="24"/>
          <w:szCs w:val="24"/>
        </w:rPr>
      </w:pPr>
      <w:r w:rsidRPr="00FC6684">
        <w:rPr>
          <w:rFonts w:asciiTheme="minorHAnsi" w:eastAsiaTheme="minorHAnsi" w:hAnsiTheme="minorHAnsi"/>
          <w:sz w:val="24"/>
          <w:szCs w:val="24"/>
        </w:rPr>
        <w:t xml:space="preserve">Do zadań Wykonawcy </w:t>
      </w:r>
      <w:r>
        <w:rPr>
          <w:rFonts w:asciiTheme="minorHAnsi" w:eastAsiaTheme="minorHAnsi" w:hAnsiTheme="minorHAnsi"/>
          <w:sz w:val="24"/>
          <w:szCs w:val="24"/>
        </w:rPr>
        <w:t xml:space="preserve">w ramach QCA </w:t>
      </w:r>
      <w:r w:rsidRPr="00FC6684">
        <w:rPr>
          <w:rFonts w:asciiTheme="minorHAnsi" w:eastAsiaTheme="minorHAnsi" w:hAnsiTheme="minorHAnsi"/>
          <w:sz w:val="24"/>
          <w:szCs w:val="24"/>
        </w:rPr>
        <w:t>będzie należało m.in. zbudowanie modelu przyczynowego oraz kodowani</w:t>
      </w:r>
      <w:r>
        <w:rPr>
          <w:rFonts w:asciiTheme="minorHAnsi" w:eastAsiaTheme="minorHAnsi" w:hAnsiTheme="minorHAnsi"/>
          <w:sz w:val="24"/>
          <w:szCs w:val="24"/>
        </w:rPr>
        <w:t>e</w:t>
      </w:r>
      <w:r w:rsidRPr="00FC6684">
        <w:rPr>
          <w:rFonts w:asciiTheme="minorHAnsi" w:eastAsiaTheme="minorHAnsi" w:hAnsiTheme="minorHAnsi"/>
          <w:sz w:val="24"/>
          <w:szCs w:val="24"/>
        </w:rPr>
        <w:t xml:space="preserve"> (kalibrowani</w:t>
      </w:r>
      <w:r>
        <w:rPr>
          <w:rFonts w:asciiTheme="minorHAnsi" w:eastAsiaTheme="minorHAnsi" w:hAnsiTheme="minorHAnsi"/>
          <w:sz w:val="24"/>
          <w:szCs w:val="24"/>
        </w:rPr>
        <w:t>e</w:t>
      </w:r>
      <w:r w:rsidRPr="00FC6684">
        <w:rPr>
          <w:rFonts w:asciiTheme="minorHAnsi" w:eastAsiaTheme="minorHAnsi" w:hAnsiTheme="minorHAnsi"/>
          <w:sz w:val="24"/>
          <w:szCs w:val="24"/>
        </w:rPr>
        <w:t>) czynników uwzględnionych w</w:t>
      </w:r>
      <w:r>
        <w:rPr>
          <w:rFonts w:asciiTheme="minorHAnsi" w:eastAsiaTheme="minorHAnsi" w:hAnsiTheme="minorHAnsi"/>
          <w:sz w:val="24"/>
          <w:szCs w:val="24"/>
        </w:rPr>
        <w:t> </w:t>
      </w:r>
      <w:r w:rsidRPr="00FC6684">
        <w:rPr>
          <w:rFonts w:asciiTheme="minorHAnsi" w:eastAsiaTheme="minorHAnsi" w:hAnsiTheme="minorHAnsi"/>
          <w:sz w:val="24"/>
          <w:szCs w:val="24"/>
        </w:rPr>
        <w:t>modelu</w:t>
      </w:r>
      <w:r>
        <w:rPr>
          <w:rFonts w:asciiTheme="minorHAnsi" w:eastAsiaTheme="minorHAnsi" w:hAnsiTheme="minorHAnsi"/>
          <w:sz w:val="24"/>
          <w:szCs w:val="24"/>
        </w:rPr>
        <w:t>,</w:t>
      </w:r>
      <w:r w:rsidR="00CE0E40">
        <w:rPr>
          <w:rFonts w:asciiTheme="minorHAnsi" w:eastAsiaTheme="minorHAnsi" w:hAnsiTheme="minorHAnsi"/>
          <w:sz w:val="24"/>
          <w:szCs w:val="24"/>
        </w:rPr>
        <w:t xml:space="preserve"> w </w:t>
      </w:r>
      <w:r>
        <w:rPr>
          <w:rFonts w:asciiTheme="minorHAnsi" w:eastAsiaTheme="minorHAnsi" w:hAnsiTheme="minorHAnsi"/>
          <w:sz w:val="24"/>
          <w:szCs w:val="24"/>
        </w:rPr>
        <w:t xml:space="preserve">oparciu o zgromadzone informacje o charakterze jakościowym. </w:t>
      </w:r>
    </w:p>
    <w:p w14:paraId="2E547478" w14:textId="7432CE88" w:rsidR="00F501CF" w:rsidRDefault="00F501CF" w:rsidP="00F501CF">
      <w:pPr>
        <w:spacing w:after="120"/>
        <w:rPr>
          <w:rFonts w:asciiTheme="minorHAnsi" w:eastAsiaTheme="minorHAnsi" w:hAnsiTheme="minorHAnsi"/>
          <w:sz w:val="24"/>
          <w:szCs w:val="24"/>
        </w:rPr>
      </w:pPr>
      <w:r>
        <w:rPr>
          <w:rFonts w:asciiTheme="minorHAnsi" w:eastAsiaTheme="minorHAnsi" w:hAnsiTheme="minorHAnsi"/>
          <w:sz w:val="24"/>
          <w:szCs w:val="24"/>
        </w:rPr>
        <w:t>Zamawiający proponuje, aby dane gromadzone w ramach studiów przypadku - które następnie będą wykorzystane do analiz QCA - były p</w:t>
      </w:r>
      <w:r w:rsidR="00CE0E40">
        <w:rPr>
          <w:rFonts w:asciiTheme="minorHAnsi" w:eastAsiaTheme="minorHAnsi" w:hAnsiTheme="minorHAnsi"/>
          <w:sz w:val="24"/>
          <w:szCs w:val="24"/>
        </w:rPr>
        <w:t>rzez Wykonawcę uporządkowane, w </w:t>
      </w:r>
      <w:r>
        <w:rPr>
          <w:rFonts w:asciiTheme="minorHAnsi" w:eastAsiaTheme="minorHAnsi" w:hAnsiTheme="minorHAnsi"/>
          <w:sz w:val="24"/>
          <w:szCs w:val="24"/>
        </w:rPr>
        <w:t>ramach względnie wystandaryzowanych fiszek (np. w arkuszu/-ach Excel lub równoważnych), służących raportowaniu z poziomu danej Rady. Zakres fiszek, będzie podlegał akceptacji zamawiającego na etapie raportu metodologicznego. Zamawiający dopuszcza również inną formę syntetycznego dokumentowania wyników w ramach studiów przypadku, jednak wymaga ona uzgodnienia na etapie raportu metodologicznego.</w:t>
      </w:r>
    </w:p>
    <w:p w14:paraId="268E1234" w14:textId="0731BD53" w:rsidR="006C3D67" w:rsidRPr="00DC2D3B" w:rsidRDefault="00CA3EB0" w:rsidP="00CE0E40">
      <w:pPr>
        <w:pStyle w:val="Nagwek2PSDB"/>
      </w:pPr>
      <w:bookmarkStart w:id="10" w:name="_Toc17980074"/>
      <w:r>
        <w:t>Analiza SWOT</w:t>
      </w:r>
      <w:bookmarkEnd w:id="10"/>
    </w:p>
    <w:p w14:paraId="192A114F" w14:textId="39E5C617" w:rsidR="005C7658" w:rsidRPr="00CE0E40" w:rsidRDefault="00FE7FD6" w:rsidP="00DC2D3B">
      <w:pPr>
        <w:rPr>
          <w:lang w:eastAsia="pl-PL"/>
        </w:rPr>
      </w:pPr>
      <w:r w:rsidRPr="00FE7FD6">
        <w:rPr>
          <w:rFonts w:asciiTheme="minorHAnsi" w:hAnsiTheme="minorHAnsi"/>
          <w:sz w:val="24"/>
          <w:szCs w:val="24"/>
          <w:lang w:eastAsia="pl-PL"/>
        </w:rPr>
        <w:t>Po zakończeniu analiz</w:t>
      </w:r>
      <w:r w:rsidR="00B16225">
        <w:rPr>
          <w:rFonts w:asciiTheme="minorHAnsi" w:hAnsiTheme="minorHAnsi"/>
          <w:sz w:val="24"/>
          <w:szCs w:val="24"/>
          <w:lang w:eastAsia="pl-PL"/>
        </w:rPr>
        <w:t>y</w:t>
      </w:r>
      <w:r w:rsidR="004640B7">
        <w:rPr>
          <w:rFonts w:asciiTheme="minorHAnsi" w:hAnsiTheme="minorHAnsi"/>
          <w:sz w:val="24"/>
          <w:szCs w:val="24"/>
          <w:lang w:eastAsia="pl-PL"/>
        </w:rPr>
        <w:t xml:space="preserve"> zgromadzonych danych empirycznych</w:t>
      </w:r>
      <w:r w:rsidR="00B16225">
        <w:rPr>
          <w:rFonts w:asciiTheme="minorHAnsi" w:hAnsiTheme="minorHAnsi"/>
          <w:sz w:val="24"/>
          <w:szCs w:val="24"/>
          <w:lang w:eastAsia="pl-PL"/>
        </w:rPr>
        <w:t xml:space="preserve"> (w tym analiz służących odtworzeniu teorii interwencji, analiz statystycznych i jakościowych analiz porównawczych)</w:t>
      </w:r>
      <w:r w:rsidR="00AC6AEC">
        <w:rPr>
          <w:rFonts w:asciiTheme="minorHAnsi" w:hAnsiTheme="minorHAnsi"/>
          <w:sz w:val="24"/>
          <w:szCs w:val="24"/>
          <w:lang w:eastAsia="pl-PL"/>
        </w:rPr>
        <w:t xml:space="preserve"> </w:t>
      </w:r>
      <w:r w:rsidRPr="00FE7FD6">
        <w:rPr>
          <w:rFonts w:asciiTheme="minorHAnsi" w:hAnsiTheme="minorHAnsi"/>
          <w:sz w:val="24"/>
          <w:szCs w:val="24"/>
          <w:lang w:eastAsia="pl-PL"/>
        </w:rPr>
        <w:t xml:space="preserve">Wykonawca dla każdej </w:t>
      </w:r>
      <w:r w:rsidR="00722BCE">
        <w:rPr>
          <w:rFonts w:asciiTheme="minorHAnsi" w:hAnsiTheme="minorHAnsi"/>
          <w:sz w:val="24"/>
          <w:szCs w:val="24"/>
          <w:lang w:eastAsia="pl-PL"/>
        </w:rPr>
        <w:t>Rady</w:t>
      </w:r>
      <w:r w:rsidRPr="00FE7FD6">
        <w:rPr>
          <w:rFonts w:asciiTheme="minorHAnsi" w:hAnsiTheme="minorHAnsi"/>
          <w:sz w:val="24"/>
          <w:szCs w:val="24"/>
          <w:lang w:eastAsia="pl-PL"/>
        </w:rPr>
        <w:t xml:space="preserve"> przygotuje </w:t>
      </w:r>
      <w:r w:rsidR="00CA3EB0">
        <w:rPr>
          <w:rFonts w:asciiTheme="minorHAnsi" w:hAnsiTheme="minorHAnsi"/>
          <w:sz w:val="24"/>
          <w:szCs w:val="24"/>
          <w:lang w:eastAsia="pl-PL"/>
        </w:rPr>
        <w:t>analizę SWOT</w:t>
      </w:r>
      <w:r w:rsidRPr="00FE7FD6">
        <w:rPr>
          <w:rFonts w:asciiTheme="minorHAnsi" w:hAnsiTheme="minorHAnsi"/>
          <w:sz w:val="24"/>
          <w:szCs w:val="24"/>
          <w:lang w:eastAsia="pl-PL"/>
        </w:rPr>
        <w:t>, zawierając</w:t>
      </w:r>
      <w:r w:rsidR="00CA3EB0">
        <w:rPr>
          <w:rFonts w:asciiTheme="minorHAnsi" w:hAnsiTheme="minorHAnsi"/>
          <w:sz w:val="24"/>
          <w:szCs w:val="24"/>
          <w:lang w:eastAsia="pl-PL"/>
        </w:rPr>
        <w:t>ą</w:t>
      </w:r>
      <w:r w:rsidRPr="00FE7FD6">
        <w:rPr>
          <w:rFonts w:asciiTheme="minorHAnsi" w:hAnsiTheme="minorHAnsi"/>
          <w:sz w:val="24"/>
          <w:szCs w:val="24"/>
          <w:lang w:eastAsia="pl-PL"/>
        </w:rPr>
        <w:t xml:space="preserve"> skróconą charakterystykę każdej </w:t>
      </w:r>
      <w:r w:rsidR="00722BCE">
        <w:rPr>
          <w:rFonts w:asciiTheme="minorHAnsi" w:hAnsiTheme="minorHAnsi"/>
          <w:sz w:val="24"/>
          <w:szCs w:val="24"/>
          <w:lang w:eastAsia="pl-PL"/>
        </w:rPr>
        <w:t>Rady</w:t>
      </w:r>
      <w:r w:rsidRPr="00FE7FD6">
        <w:rPr>
          <w:rFonts w:asciiTheme="minorHAnsi" w:hAnsiTheme="minorHAnsi"/>
          <w:sz w:val="24"/>
          <w:szCs w:val="24"/>
          <w:lang w:eastAsia="pl-PL"/>
        </w:rPr>
        <w:t xml:space="preserve">, </w:t>
      </w:r>
      <w:r w:rsidR="00327B6B" w:rsidRPr="00327B6B">
        <w:rPr>
          <w:rFonts w:asciiTheme="minorHAnsi" w:hAnsiTheme="minorHAnsi"/>
          <w:sz w:val="24"/>
          <w:szCs w:val="24"/>
          <w:lang w:eastAsia="pl-PL"/>
        </w:rPr>
        <w:t xml:space="preserve">strukturę mechanizmu jej funkcjonowania w kontekście założonych celów </w:t>
      </w:r>
      <w:r w:rsidR="00327B6B">
        <w:rPr>
          <w:rFonts w:asciiTheme="minorHAnsi" w:hAnsiTheme="minorHAnsi"/>
          <w:sz w:val="24"/>
          <w:szCs w:val="24"/>
          <w:lang w:eastAsia="pl-PL"/>
        </w:rPr>
        <w:t>i </w:t>
      </w:r>
      <w:r w:rsidR="00327B6B" w:rsidRPr="00327B6B">
        <w:rPr>
          <w:rFonts w:asciiTheme="minorHAnsi" w:hAnsiTheme="minorHAnsi"/>
          <w:sz w:val="24"/>
          <w:szCs w:val="24"/>
          <w:lang w:eastAsia="pl-PL"/>
        </w:rPr>
        <w:t xml:space="preserve">efektów, </w:t>
      </w:r>
      <w:r w:rsidRPr="00FE7FD6">
        <w:rPr>
          <w:rFonts w:asciiTheme="minorHAnsi" w:hAnsiTheme="minorHAnsi"/>
          <w:sz w:val="24"/>
          <w:szCs w:val="24"/>
          <w:lang w:eastAsia="pl-PL"/>
        </w:rPr>
        <w:t>opis słabych i mocnych stron</w:t>
      </w:r>
      <w:r w:rsidR="00F501CF">
        <w:rPr>
          <w:rFonts w:asciiTheme="minorHAnsi" w:hAnsiTheme="minorHAnsi"/>
          <w:sz w:val="24"/>
          <w:szCs w:val="24"/>
          <w:lang w:eastAsia="pl-PL"/>
        </w:rPr>
        <w:t>,</w:t>
      </w:r>
      <w:r w:rsidR="00722BCE">
        <w:rPr>
          <w:rFonts w:asciiTheme="minorHAnsi" w:hAnsiTheme="minorHAnsi"/>
          <w:sz w:val="24"/>
          <w:szCs w:val="24"/>
          <w:lang w:eastAsia="pl-PL"/>
        </w:rPr>
        <w:t xml:space="preserve"> </w:t>
      </w:r>
      <w:r w:rsidRPr="00FE7FD6">
        <w:rPr>
          <w:rFonts w:asciiTheme="minorHAnsi" w:hAnsiTheme="minorHAnsi"/>
          <w:sz w:val="24"/>
          <w:szCs w:val="24"/>
          <w:lang w:eastAsia="pl-PL"/>
        </w:rPr>
        <w:t>ewentualn</w:t>
      </w:r>
      <w:r w:rsidR="00722BCE">
        <w:rPr>
          <w:rFonts w:asciiTheme="minorHAnsi" w:hAnsiTheme="minorHAnsi"/>
          <w:sz w:val="24"/>
          <w:szCs w:val="24"/>
          <w:lang w:eastAsia="pl-PL"/>
        </w:rPr>
        <w:t>e</w:t>
      </w:r>
      <w:r w:rsidRPr="00FE7FD6">
        <w:rPr>
          <w:rFonts w:asciiTheme="minorHAnsi" w:hAnsiTheme="minorHAnsi"/>
          <w:sz w:val="24"/>
          <w:szCs w:val="24"/>
          <w:lang w:eastAsia="pl-PL"/>
        </w:rPr>
        <w:t xml:space="preserve"> zagroże</w:t>
      </w:r>
      <w:r w:rsidR="00722BCE">
        <w:rPr>
          <w:rFonts w:asciiTheme="minorHAnsi" w:hAnsiTheme="minorHAnsi"/>
          <w:sz w:val="24"/>
          <w:szCs w:val="24"/>
          <w:lang w:eastAsia="pl-PL"/>
        </w:rPr>
        <w:t>nia</w:t>
      </w:r>
      <w:r w:rsidRPr="00FE7FD6">
        <w:rPr>
          <w:rFonts w:asciiTheme="minorHAnsi" w:hAnsiTheme="minorHAnsi"/>
          <w:sz w:val="24"/>
          <w:szCs w:val="24"/>
          <w:lang w:eastAsia="pl-PL"/>
        </w:rPr>
        <w:t xml:space="preserve"> i szans</w:t>
      </w:r>
      <w:r w:rsidR="00722BCE">
        <w:rPr>
          <w:rFonts w:asciiTheme="minorHAnsi" w:hAnsiTheme="minorHAnsi"/>
          <w:sz w:val="24"/>
          <w:szCs w:val="24"/>
          <w:lang w:eastAsia="pl-PL"/>
        </w:rPr>
        <w:t>e</w:t>
      </w:r>
      <w:r w:rsidRPr="00FE7FD6">
        <w:rPr>
          <w:rFonts w:asciiTheme="minorHAnsi" w:hAnsiTheme="minorHAnsi"/>
          <w:sz w:val="24"/>
          <w:szCs w:val="24"/>
          <w:lang w:eastAsia="pl-PL"/>
        </w:rPr>
        <w:t xml:space="preserve"> rozwojow</w:t>
      </w:r>
      <w:r w:rsidR="00722BCE">
        <w:rPr>
          <w:rFonts w:asciiTheme="minorHAnsi" w:hAnsiTheme="minorHAnsi"/>
          <w:sz w:val="24"/>
          <w:szCs w:val="24"/>
          <w:lang w:eastAsia="pl-PL"/>
        </w:rPr>
        <w:t>e</w:t>
      </w:r>
      <w:r w:rsidR="001D455B">
        <w:rPr>
          <w:rFonts w:asciiTheme="minorHAnsi" w:hAnsiTheme="minorHAnsi"/>
          <w:sz w:val="24"/>
          <w:szCs w:val="24"/>
          <w:lang w:eastAsia="pl-PL"/>
        </w:rPr>
        <w:t xml:space="preserve"> oraz ewentualne dobre praktyki (np. w obszarze organizacja i zarządzanie, inicjatywy, działania komunikacyjne, aktywność badawczo-analityczna) o ile mogłyby być wartościowe do zastosowania w innych Radach</w:t>
      </w:r>
      <w:r w:rsidRPr="00FE7FD6">
        <w:rPr>
          <w:rFonts w:asciiTheme="minorHAnsi" w:hAnsiTheme="minorHAnsi"/>
          <w:sz w:val="24"/>
          <w:szCs w:val="24"/>
          <w:lang w:eastAsia="pl-PL"/>
        </w:rPr>
        <w:t>. Wyniki analiz powinny zo</w:t>
      </w:r>
      <w:r w:rsidR="00746831">
        <w:rPr>
          <w:rFonts w:asciiTheme="minorHAnsi" w:hAnsiTheme="minorHAnsi"/>
          <w:sz w:val="24"/>
          <w:szCs w:val="24"/>
          <w:lang w:eastAsia="pl-PL"/>
        </w:rPr>
        <w:t>stać opisane na nie więcej niż 7</w:t>
      </w:r>
      <w:r w:rsidRPr="00FE7FD6">
        <w:rPr>
          <w:rFonts w:asciiTheme="minorHAnsi" w:hAnsiTheme="minorHAnsi"/>
          <w:sz w:val="24"/>
          <w:szCs w:val="24"/>
          <w:lang w:eastAsia="pl-PL"/>
        </w:rPr>
        <w:t xml:space="preserve"> stronach (każd</w:t>
      </w:r>
      <w:r w:rsidR="00722BCE">
        <w:rPr>
          <w:rFonts w:asciiTheme="minorHAnsi" w:hAnsiTheme="minorHAnsi"/>
          <w:sz w:val="24"/>
          <w:szCs w:val="24"/>
          <w:lang w:eastAsia="pl-PL"/>
        </w:rPr>
        <w:t>a Rada</w:t>
      </w:r>
      <w:r w:rsidRPr="00FE7FD6">
        <w:rPr>
          <w:rFonts w:asciiTheme="minorHAnsi" w:hAnsiTheme="minorHAnsi"/>
          <w:sz w:val="24"/>
          <w:szCs w:val="24"/>
          <w:lang w:eastAsia="pl-PL"/>
        </w:rPr>
        <w:t>).</w:t>
      </w:r>
    </w:p>
    <w:p w14:paraId="5795FCD6" w14:textId="77777777" w:rsidR="00362342" w:rsidRPr="00DC2D3B" w:rsidRDefault="00587263" w:rsidP="00B45290">
      <w:pPr>
        <w:pStyle w:val="Nagwek1PSDB"/>
      </w:pPr>
      <w:bookmarkStart w:id="11" w:name="_Toc17980075"/>
      <w:r>
        <w:lastRenderedPageBreak/>
        <w:t>O</w:t>
      </w:r>
      <w:r w:rsidRPr="00DC2D3B">
        <w:t>dbiorcy ewaluacji</w:t>
      </w:r>
      <w:bookmarkEnd w:id="11"/>
    </w:p>
    <w:p w14:paraId="30118D50" w14:textId="77777777" w:rsidR="00362342" w:rsidRPr="00DC2D3B" w:rsidRDefault="00362342" w:rsidP="00DC2D3B">
      <w:pPr>
        <w:spacing w:before="120" w:after="120"/>
        <w:rPr>
          <w:rFonts w:asciiTheme="minorHAnsi" w:eastAsiaTheme="minorHAnsi" w:hAnsiTheme="minorHAnsi" w:cstheme="minorBidi"/>
          <w:sz w:val="24"/>
          <w:szCs w:val="24"/>
        </w:rPr>
      </w:pPr>
      <w:r w:rsidRPr="00DC2D3B">
        <w:rPr>
          <w:rFonts w:asciiTheme="minorHAnsi" w:eastAsiaTheme="minorHAnsi" w:hAnsiTheme="minorHAnsi" w:cstheme="minorBidi"/>
          <w:sz w:val="24"/>
          <w:szCs w:val="24"/>
        </w:rPr>
        <w:t>Wyniki ewaluacji, w szczególności płynące z nich wnioski i rekomendacje, będą mogły być wykorzystan</w:t>
      </w:r>
      <w:r w:rsidR="007F370F" w:rsidRPr="00DC2D3B">
        <w:rPr>
          <w:rFonts w:asciiTheme="minorHAnsi" w:eastAsiaTheme="minorHAnsi" w:hAnsiTheme="minorHAnsi" w:cstheme="minorBidi"/>
          <w:sz w:val="24"/>
          <w:szCs w:val="24"/>
        </w:rPr>
        <w:t xml:space="preserve">e przez instytucje zaangażowane </w:t>
      </w:r>
      <w:r w:rsidRPr="00DC2D3B">
        <w:rPr>
          <w:rFonts w:asciiTheme="minorHAnsi" w:eastAsiaTheme="minorHAnsi" w:hAnsiTheme="minorHAnsi" w:cstheme="minorBidi"/>
          <w:sz w:val="24"/>
          <w:szCs w:val="24"/>
        </w:rPr>
        <w:t>w realizację</w:t>
      </w:r>
      <w:r w:rsidR="00E04F32" w:rsidRPr="00DC2D3B">
        <w:rPr>
          <w:rFonts w:asciiTheme="minorHAnsi" w:eastAsiaTheme="minorHAnsi" w:hAnsiTheme="minorHAnsi" w:cstheme="minorBidi"/>
          <w:sz w:val="24"/>
          <w:szCs w:val="24"/>
        </w:rPr>
        <w:t xml:space="preserve"> </w:t>
      </w:r>
      <w:r w:rsidR="00BE5BB7" w:rsidRPr="00DC2D3B">
        <w:rPr>
          <w:rFonts w:asciiTheme="minorHAnsi" w:hAnsiTheme="minorHAnsi"/>
          <w:sz w:val="24"/>
          <w:szCs w:val="24"/>
        </w:rPr>
        <w:t xml:space="preserve">Działania 2.12 „Zwiększenie wiedzy o potrzebach kwalifikacyjno-zawodowych" </w:t>
      </w:r>
      <w:r w:rsidR="00BE5BB7" w:rsidRPr="00DC2D3B">
        <w:rPr>
          <w:rFonts w:asciiTheme="minorHAnsi" w:eastAsiaTheme="minorHAnsi" w:hAnsiTheme="minorHAnsi" w:cstheme="minorBidi"/>
          <w:sz w:val="24"/>
          <w:szCs w:val="24"/>
        </w:rPr>
        <w:t>PO WER</w:t>
      </w:r>
      <w:r w:rsidR="00E04F32" w:rsidRPr="00DC2D3B">
        <w:rPr>
          <w:rFonts w:asciiTheme="minorHAnsi" w:eastAsiaTheme="minorHAnsi" w:hAnsiTheme="minorHAnsi" w:cstheme="minorBidi"/>
          <w:sz w:val="24"/>
          <w:szCs w:val="24"/>
        </w:rPr>
        <w:t xml:space="preserve"> </w:t>
      </w:r>
      <w:r w:rsidR="007F370F" w:rsidRPr="00DC2D3B">
        <w:rPr>
          <w:rFonts w:asciiTheme="minorHAnsi" w:eastAsiaTheme="minorHAnsi" w:hAnsiTheme="minorHAnsi" w:cstheme="minorBidi"/>
          <w:sz w:val="24"/>
          <w:szCs w:val="24"/>
        </w:rPr>
        <w:t>.</w:t>
      </w:r>
      <w:r w:rsidRPr="00DC2D3B">
        <w:rPr>
          <w:rFonts w:asciiTheme="minorHAnsi" w:eastAsiaTheme="minorHAnsi" w:hAnsiTheme="minorHAnsi" w:cstheme="minorBidi"/>
          <w:sz w:val="24"/>
          <w:szCs w:val="24"/>
        </w:rPr>
        <w:t xml:space="preserve"> Głównymi odbiorcami wyników ewaluacji będą:</w:t>
      </w:r>
    </w:p>
    <w:p w14:paraId="2C66FB4C" w14:textId="6CCCF221" w:rsidR="00362342" w:rsidRPr="00966D69" w:rsidRDefault="00362342" w:rsidP="00966D69">
      <w:pPr>
        <w:pStyle w:val="Akapitzlist"/>
        <w:widowControl w:val="0"/>
        <w:numPr>
          <w:ilvl w:val="0"/>
          <w:numId w:val="32"/>
        </w:numPr>
        <w:adjustRightInd w:val="0"/>
        <w:spacing w:after="0"/>
        <w:ind w:left="851"/>
        <w:textAlignment w:val="baseline"/>
        <w:rPr>
          <w:rFonts w:asciiTheme="minorHAnsi" w:hAnsiTheme="minorHAnsi"/>
          <w:sz w:val="24"/>
          <w:szCs w:val="24"/>
        </w:rPr>
      </w:pPr>
      <w:r w:rsidRPr="00966D69">
        <w:rPr>
          <w:rFonts w:asciiTheme="minorHAnsi" w:hAnsiTheme="minorHAnsi"/>
          <w:sz w:val="24"/>
          <w:szCs w:val="24"/>
        </w:rPr>
        <w:t>Instytucja Pośrednicząca POWER (Polska Agencja Rozwoju Przedsiębiorczości);</w:t>
      </w:r>
    </w:p>
    <w:p w14:paraId="05C36629" w14:textId="0D71BBAD" w:rsidR="003D31F4" w:rsidRDefault="003D31F4" w:rsidP="00966D69">
      <w:pPr>
        <w:pStyle w:val="Akapitzlist"/>
        <w:widowControl w:val="0"/>
        <w:numPr>
          <w:ilvl w:val="0"/>
          <w:numId w:val="32"/>
        </w:numPr>
        <w:adjustRightInd w:val="0"/>
        <w:spacing w:after="0"/>
        <w:ind w:left="851"/>
        <w:textAlignment w:val="baseline"/>
        <w:rPr>
          <w:rFonts w:asciiTheme="minorHAnsi" w:hAnsiTheme="minorHAnsi"/>
          <w:sz w:val="24"/>
          <w:szCs w:val="24"/>
        </w:rPr>
      </w:pPr>
      <w:r w:rsidRPr="00966D69">
        <w:rPr>
          <w:rFonts w:asciiTheme="minorHAnsi" w:hAnsiTheme="minorHAnsi"/>
          <w:sz w:val="24"/>
          <w:szCs w:val="24"/>
        </w:rPr>
        <w:t>Instytucja Zarządzająca POWER (Ministerstwo</w:t>
      </w:r>
      <w:r w:rsidR="006B4CB8">
        <w:rPr>
          <w:rFonts w:asciiTheme="minorHAnsi" w:hAnsiTheme="minorHAnsi"/>
          <w:sz w:val="24"/>
          <w:szCs w:val="24"/>
        </w:rPr>
        <w:t xml:space="preserve"> Inwestycji i</w:t>
      </w:r>
      <w:r w:rsidRPr="00966D69">
        <w:rPr>
          <w:rFonts w:asciiTheme="minorHAnsi" w:hAnsiTheme="minorHAnsi"/>
          <w:sz w:val="24"/>
          <w:szCs w:val="24"/>
        </w:rPr>
        <w:t xml:space="preserve"> Rozwoju</w:t>
      </w:r>
      <w:r w:rsidR="006B4CB8">
        <w:rPr>
          <w:rFonts w:asciiTheme="minorHAnsi" w:hAnsiTheme="minorHAnsi"/>
          <w:sz w:val="24"/>
          <w:szCs w:val="24"/>
        </w:rPr>
        <w:t>, Departament Zarządzania Europejskim Funduszem Społecznym</w:t>
      </w:r>
      <w:r w:rsidRPr="00966D69">
        <w:rPr>
          <w:rFonts w:asciiTheme="minorHAnsi" w:hAnsiTheme="minorHAnsi"/>
          <w:sz w:val="24"/>
          <w:szCs w:val="24"/>
        </w:rPr>
        <w:t>);</w:t>
      </w:r>
    </w:p>
    <w:p w14:paraId="0DCD0EB6" w14:textId="2B18619B" w:rsidR="006B4CB8" w:rsidRPr="00966D69" w:rsidRDefault="006B4CB8" w:rsidP="00966D69">
      <w:pPr>
        <w:pStyle w:val="Akapitzlist"/>
        <w:widowControl w:val="0"/>
        <w:numPr>
          <w:ilvl w:val="0"/>
          <w:numId w:val="32"/>
        </w:numPr>
        <w:adjustRightInd w:val="0"/>
        <w:spacing w:after="0"/>
        <w:ind w:left="851"/>
        <w:textAlignment w:val="baseline"/>
        <w:rPr>
          <w:rFonts w:asciiTheme="minorHAnsi" w:hAnsiTheme="minorHAnsi"/>
          <w:sz w:val="24"/>
          <w:szCs w:val="24"/>
        </w:rPr>
      </w:pPr>
      <w:r>
        <w:rPr>
          <w:rFonts w:asciiTheme="minorHAnsi" w:hAnsiTheme="minorHAnsi"/>
          <w:sz w:val="24"/>
          <w:szCs w:val="24"/>
        </w:rPr>
        <w:t>Rada Programowa ds. Kompetencji</w:t>
      </w:r>
      <w:r w:rsidR="004C0759">
        <w:rPr>
          <w:rFonts w:asciiTheme="minorHAnsi" w:hAnsiTheme="minorHAnsi"/>
          <w:sz w:val="24"/>
          <w:szCs w:val="24"/>
        </w:rPr>
        <w:t>;</w:t>
      </w:r>
    </w:p>
    <w:p w14:paraId="3432D450" w14:textId="77777777" w:rsidR="00E04F32" w:rsidRPr="00966D69" w:rsidRDefault="00B72FC9" w:rsidP="00966D69">
      <w:pPr>
        <w:pStyle w:val="Akapitzlist"/>
        <w:widowControl w:val="0"/>
        <w:numPr>
          <w:ilvl w:val="0"/>
          <w:numId w:val="32"/>
        </w:numPr>
        <w:adjustRightInd w:val="0"/>
        <w:spacing w:after="0"/>
        <w:ind w:left="851"/>
        <w:textAlignment w:val="baseline"/>
        <w:rPr>
          <w:rFonts w:asciiTheme="minorHAnsi" w:hAnsiTheme="minorHAnsi"/>
          <w:sz w:val="24"/>
          <w:szCs w:val="24"/>
        </w:rPr>
      </w:pPr>
      <w:r w:rsidRPr="00966D69">
        <w:rPr>
          <w:rFonts w:asciiTheme="minorHAnsi" w:hAnsiTheme="minorHAnsi"/>
          <w:sz w:val="24"/>
          <w:szCs w:val="24"/>
        </w:rPr>
        <w:t xml:space="preserve">Sektorowe Rady </w:t>
      </w:r>
      <w:r w:rsidR="002C0EFE" w:rsidRPr="00966D69">
        <w:rPr>
          <w:rFonts w:asciiTheme="minorHAnsi" w:hAnsiTheme="minorHAnsi"/>
          <w:sz w:val="24"/>
          <w:szCs w:val="24"/>
        </w:rPr>
        <w:t>ds. Kompetencji</w:t>
      </w:r>
      <w:r w:rsidR="00E04F32" w:rsidRPr="00966D69">
        <w:rPr>
          <w:rFonts w:asciiTheme="minorHAnsi" w:hAnsiTheme="minorHAnsi"/>
          <w:sz w:val="24"/>
          <w:szCs w:val="24"/>
        </w:rPr>
        <w:t>;</w:t>
      </w:r>
    </w:p>
    <w:p w14:paraId="1D07DB5B" w14:textId="77777777" w:rsidR="00362342" w:rsidRPr="00966D69" w:rsidRDefault="00362342" w:rsidP="00966D69">
      <w:pPr>
        <w:pStyle w:val="Akapitzlist"/>
        <w:widowControl w:val="0"/>
        <w:numPr>
          <w:ilvl w:val="0"/>
          <w:numId w:val="32"/>
        </w:numPr>
        <w:adjustRightInd w:val="0"/>
        <w:spacing w:after="0"/>
        <w:ind w:left="851"/>
        <w:textAlignment w:val="baseline"/>
        <w:rPr>
          <w:rFonts w:asciiTheme="minorHAnsi" w:hAnsiTheme="minorHAnsi"/>
          <w:sz w:val="24"/>
          <w:szCs w:val="24"/>
        </w:rPr>
      </w:pPr>
      <w:r w:rsidRPr="00966D69">
        <w:rPr>
          <w:rFonts w:asciiTheme="minorHAnsi" w:hAnsiTheme="minorHAnsi"/>
          <w:sz w:val="24"/>
          <w:szCs w:val="24"/>
        </w:rPr>
        <w:t>Opinia publiczna.</w:t>
      </w:r>
    </w:p>
    <w:p w14:paraId="5176E0D0" w14:textId="1C20FA39" w:rsidR="007F370F" w:rsidRPr="00DC2D3B" w:rsidRDefault="00362342" w:rsidP="00DC2D3B">
      <w:pPr>
        <w:widowControl w:val="0"/>
        <w:adjustRightInd w:val="0"/>
        <w:spacing w:before="120" w:after="120"/>
        <w:textAlignment w:val="baseline"/>
        <w:rPr>
          <w:rFonts w:asciiTheme="minorHAnsi" w:eastAsiaTheme="minorHAnsi" w:hAnsiTheme="minorHAnsi" w:cstheme="minorBidi"/>
          <w:sz w:val="24"/>
          <w:szCs w:val="24"/>
        </w:rPr>
      </w:pPr>
      <w:r w:rsidRPr="00DC2D3B">
        <w:rPr>
          <w:rFonts w:asciiTheme="minorHAnsi" w:eastAsiaTheme="minorHAnsi" w:hAnsiTheme="minorHAnsi" w:cstheme="minorBidi"/>
          <w:sz w:val="24"/>
          <w:szCs w:val="24"/>
        </w:rPr>
        <w:t>Ponadto, odbiorcami raportu końcowego z ewaluacji będ</w:t>
      </w:r>
      <w:r w:rsidR="0008465D" w:rsidRPr="00DC2D3B">
        <w:rPr>
          <w:rFonts w:asciiTheme="minorHAnsi" w:eastAsiaTheme="minorHAnsi" w:hAnsiTheme="minorHAnsi" w:cstheme="minorBidi"/>
          <w:sz w:val="24"/>
          <w:szCs w:val="24"/>
        </w:rPr>
        <w:t>zie</w:t>
      </w:r>
      <w:r w:rsidRPr="00DC2D3B">
        <w:rPr>
          <w:rFonts w:asciiTheme="minorHAnsi" w:eastAsiaTheme="minorHAnsi" w:hAnsiTheme="minorHAnsi" w:cstheme="minorBidi"/>
          <w:sz w:val="24"/>
          <w:szCs w:val="24"/>
        </w:rPr>
        <w:t xml:space="preserve"> </w:t>
      </w:r>
      <w:r w:rsidR="007F370F" w:rsidRPr="00DC2D3B">
        <w:rPr>
          <w:rFonts w:asciiTheme="minorHAnsi" w:eastAsiaTheme="minorHAnsi" w:hAnsiTheme="minorHAnsi" w:cstheme="minorBidi"/>
          <w:sz w:val="24"/>
          <w:szCs w:val="24"/>
        </w:rPr>
        <w:t>Komitet Monitorujący POWER (w tym przedstawiciele Komisji Europejskiej).</w:t>
      </w:r>
    </w:p>
    <w:p w14:paraId="589B7296" w14:textId="77777777" w:rsidR="00812355" w:rsidRPr="00DC2D3B" w:rsidRDefault="00587263" w:rsidP="00B45290">
      <w:pPr>
        <w:pStyle w:val="Nagwek1PSDB"/>
      </w:pPr>
      <w:bookmarkStart w:id="12" w:name="_Toc17980076"/>
      <w:r>
        <w:t>P</w:t>
      </w:r>
      <w:r w:rsidRPr="00DC2D3B">
        <w:t>rzygotowanie raportów</w:t>
      </w:r>
      <w:bookmarkEnd w:id="12"/>
    </w:p>
    <w:p w14:paraId="5E87DB54" w14:textId="6EDA031B" w:rsidR="00E8068A" w:rsidRDefault="007C279F" w:rsidP="00966D69">
      <w:pPr>
        <w:pStyle w:val="Akapitzlist"/>
        <w:numPr>
          <w:ilvl w:val="0"/>
          <w:numId w:val="6"/>
        </w:numPr>
        <w:autoSpaceDE w:val="0"/>
        <w:autoSpaceDN w:val="0"/>
        <w:adjustRightInd w:val="0"/>
        <w:spacing w:before="120" w:after="120"/>
        <w:ind w:left="426" w:hanging="436"/>
        <w:rPr>
          <w:rFonts w:asciiTheme="minorHAnsi" w:hAnsiTheme="minorHAnsi"/>
          <w:color w:val="000000"/>
          <w:sz w:val="24"/>
          <w:szCs w:val="24"/>
        </w:rPr>
      </w:pPr>
      <w:r w:rsidRPr="00DC2D3B">
        <w:rPr>
          <w:rFonts w:asciiTheme="minorHAnsi" w:hAnsiTheme="minorHAnsi"/>
          <w:b/>
          <w:bCs/>
          <w:color w:val="000000"/>
          <w:sz w:val="24"/>
          <w:szCs w:val="24"/>
        </w:rPr>
        <w:t xml:space="preserve">Raport </w:t>
      </w:r>
      <w:r w:rsidRPr="00DC2D3B">
        <w:rPr>
          <w:rFonts w:asciiTheme="minorHAnsi" w:hAnsiTheme="minorHAnsi"/>
          <w:b/>
          <w:bCs/>
          <w:sz w:val="24"/>
          <w:szCs w:val="24"/>
        </w:rPr>
        <w:t xml:space="preserve">metodologiczny </w:t>
      </w:r>
      <w:r w:rsidR="00A132DC" w:rsidRPr="00DC2D3B">
        <w:rPr>
          <w:rFonts w:asciiTheme="minorHAnsi" w:hAnsiTheme="minorHAnsi"/>
          <w:sz w:val="24"/>
          <w:szCs w:val="24"/>
        </w:rPr>
        <w:t>–</w:t>
      </w:r>
      <w:r w:rsidR="00634FEF">
        <w:rPr>
          <w:rFonts w:asciiTheme="minorHAnsi" w:hAnsiTheme="minorHAnsi"/>
          <w:sz w:val="24"/>
          <w:szCs w:val="24"/>
        </w:rPr>
        <w:t xml:space="preserve"> </w:t>
      </w:r>
      <w:r w:rsidR="00A132DC" w:rsidRPr="00DC2D3B">
        <w:rPr>
          <w:rFonts w:asciiTheme="minorHAnsi" w:hAnsiTheme="minorHAnsi"/>
          <w:bCs/>
          <w:sz w:val="24"/>
          <w:szCs w:val="24"/>
        </w:rPr>
        <w:t>Wykonawca</w:t>
      </w:r>
      <w:r w:rsidR="00A132DC" w:rsidRPr="00DC2D3B">
        <w:rPr>
          <w:rFonts w:asciiTheme="minorHAnsi" w:hAnsiTheme="minorHAnsi"/>
          <w:b/>
          <w:bCs/>
          <w:sz w:val="24"/>
          <w:szCs w:val="24"/>
        </w:rPr>
        <w:t xml:space="preserve"> </w:t>
      </w:r>
      <w:r w:rsidRPr="00DC2D3B">
        <w:rPr>
          <w:rFonts w:asciiTheme="minorHAnsi" w:hAnsiTheme="minorHAnsi"/>
          <w:color w:val="000000"/>
          <w:sz w:val="24"/>
          <w:szCs w:val="24"/>
        </w:rPr>
        <w:t>przedstawi pełną, spójną koncepcję i opis poszczególn</w:t>
      </w:r>
      <w:r w:rsidR="00A132DC" w:rsidRPr="00DC2D3B">
        <w:rPr>
          <w:rFonts w:asciiTheme="minorHAnsi" w:hAnsiTheme="minorHAnsi"/>
          <w:color w:val="000000"/>
          <w:sz w:val="24"/>
          <w:szCs w:val="24"/>
        </w:rPr>
        <w:t>ych metod, technik badawczych</w:t>
      </w:r>
      <w:r w:rsidR="006B4CB8">
        <w:rPr>
          <w:rFonts w:asciiTheme="minorHAnsi" w:hAnsiTheme="minorHAnsi"/>
          <w:color w:val="000000"/>
          <w:sz w:val="24"/>
          <w:szCs w:val="24"/>
        </w:rPr>
        <w:t xml:space="preserve"> i analitycznych</w:t>
      </w:r>
      <w:r w:rsidR="00A132DC" w:rsidRPr="00DC2D3B">
        <w:rPr>
          <w:rFonts w:asciiTheme="minorHAnsi" w:hAnsiTheme="minorHAnsi"/>
          <w:color w:val="000000"/>
          <w:sz w:val="24"/>
          <w:szCs w:val="24"/>
        </w:rPr>
        <w:t xml:space="preserve">, </w:t>
      </w:r>
      <w:r w:rsidRPr="00DC2D3B">
        <w:rPr>
          <w:rFonts w:asciiTheme="minorHAnsi" w:hAnsiTheme="minorHAnsi"/>
          <w:color w:val="000000"/>
          <w:sz w:val="24"/>
          <w:szCs w:val="24"/>
        </w:rPr>
        <w:t xml:space="preserve">planowany sposób organizacji prac związanych z przeprowadzeniem </w:t>
      </w:r>
      <w:r w:rsidR="006B4CB8">
        <w:rPr>
          <w:rFonts w:asciiTheme="minorHAnsi" w:hAnsiTheme="minorHAnsi"/>
          <w:color w:val="000000"/>
          <w:sz w:val="24"/>
          <w:szCs w:val="24"/>
        </w:rPr>
        <w:t>ewaluacji</w:t>
      </w:r>
      <w:r w:rsidR="00A132DC" w:rsidRPr="00DC2D3B">
        <w:rPr>
          <w:rFonts w:asciiTheme="minorHAnsi" w:hAnsiTheme="minorHAnsi"/>
          <w:color w:val="000000"/>
          <w:sz w:val="24"/>
          <w:szCs w:val="24"/>
        </w:rPr>
        <w:t xml:space="preserve"> (w tym harm</w:t>
      </w:r>
      <w:r w:rsidR="00361AC3" w:rsidRPr="00DC2D3B">
        <w:rPr>
          <w:rFonts w:asciiTheme="minorHAnsi" w:hAnsiTheme="minorHAnsi"/>
          <w:color w:val="000000"/>
          <w:sz w:val="24"/>
          <w:szCs w:val="24"/>
        </w:rPr>
        <w:t xml:space="preserve">onogram zaplanowanych działań) </w:t>
      </w:r>
      <w:r w:rsidR="00A132DC" w:rsidRPr="00DC2D3B">
        <w:rPr>
          <w:rFonts w:asciiTheme="minorHAnsi" w:hAnsiTheme="minorHAnsi"/>
          <w:color w:val="000000"/>
          <w:sz w:val="24"/>
          <w:szCs w:val="24"/>
        </w:rPr>
        <w:t>i współprac</w:t>
      </w:r>
      <w:r w:rsidR="002C0EFE" w:rsidRPr="00DC2D3B">
        <w:rPr>
          <w:rFonts w:asciiTheme="minorHAnsi" w:hAnsiTheme="minorHAnsi"/>
          <w:color w:val="000000"/>
          <w:sz w:val="24"/>
          <w:szCs w:val="24"/>
        </w:rPr>
        <w:t>y</w:t>
      </w:r>
      <w:r w:rsidR="00A132DC" w:rsidRPr="00DC2D3B">
        <w:rPr>
          <w:rFonts w:asciiTheme="minorHAnsi" w:hAnsiTheme="minorHAnsi"/>
          <w:color w:val="000000"/>
          <w:sz w:val="24"/>
          <w:szCs w:val="24"/>
        </w:rPr>
        <w:t xml:space="preserve"> z Zamawiającym</w:t>
      </w:r>
      <w:r w:rsidRPr="00DC2D3B">
        <w:rPr>
          <w:rFonts w:asciiTheme="minorHAnsi" w:hAnsiTheme="minorHAnsi"/>
          <w:color w:val="000000"/>
          <w:sz w:val="24"/>
          <w:szCs w:val="24"/>
        </w:rPr>
        <w:t xml:space="preserve">. W szczególności zawierać </w:t>
      </w:r>
      <w:r w:rsidR="006C75CE" w:rsidRPr="00DC2D3B">
        <w:rPr>
          <w:rFonts w:asciiTheme="minorHAnsi" w:hAnsiTheme="minorHAnsi"/>
          <w:sz w:val="24"/>
          <w:szCs w:val="24"/>
        </w:rPr>
        <w:t xml:space="preserve">on </w:t>
      </w:r>
      <w:r w:rsidRPr="00DC2D3B">
        <w:rPr>
          <w:rFonts w:asciiTheme="minorHAnsi" w:hAnsiTheme="minorHAnsi"/>
          <w:color w:val="000000"/>
          <w:sz w:val="24"/>
          <w:szCs w:val="24"/>
        </w:rPr>
        <w:t xml:space="preserve">będzie sposób powiązania wyników poszczególnych etapów, założenia </w:t>
      </w:r>
      <w:r w:rsidR="00812355" w:rsidRPr="00DC2D3B">
        <w:rPr>
          <w:rFonts w:asciiTheme="minorHAnsi" w:hAnsiTheme="minorHAnsi"/>
          <w:color w:val="000000"/>
          <w:sz w:val="24"/>
          <w:szCs w:val="24"/>
        </w:rPr>
        <w:t>do</w:t>
      </w:r>
      <w:r w:rsidRPr="00DC2D3B">
        <w:rPr>
          <w:rFonts w:asciiTheme="minorHAnsi" w:hAnsiTheme="minorHAnsi"/>
          <w:color w:val="000000"/>
          <w:sz w:val="24"/>
          <w:szCs w:val="24"/>
        </w:rPr>
        <w:t xml:space="preserve"> sposobu zarządzania danymi i sposobów </w:t>
      </w:r>
      <w:r w:rsidR="000C1FA3" w:rsidRPr="00DC2D3B">
        <w:rPr>
          <w:rFonts w:asciiTheme="minorHAnsi" w:hAnsiTheme="minorHAnsi"/>
          <w:color w:val="000000"/>
          <w:sz w:val="24"/>
          <w:szCs w:val="24"/>
        </w:rPr>
        <w:t xml:space="preserve">analizy i </w:t>
      </w:r>
      <w:r w:rsidRPr="00DC2D3B">
        <w:rPr>
          <w:rFonts w:asciiTheme="minorHAnsi" w:hAnsiTheme="minorHAnsi"/>
          <w:color w:val="000000"/>
          <w:sz w:val="24"/>
          <w:szCs w:val="24"/>
        </w:rPr>
        <w:t xml:space="preserve">prezentacji wyników. </w:t>
      </w:r>
    </w:p>
    <w:p w14:paraId="3CB62017" w14:textId="5FEE4678" w:rsidR="00CE0E40" w:rsidRDefault="00CE0E40" w:rsidP="00CE0E40">
      <w:pPr>
        <w:pStyle w:val="Akapitzlist"/>
        <w:autoSpaceDE w:val="0"/>
        <w:autoSpaceDN w:val="0"/>
        <w:adjustRightInd w:val="0"/>
        <w:spacing w:before="240" w:after="120"/>
        <w:ind w:left="425"/>
        <w:contextualSpacing w:val="0"/>
        <w:rPr>
          <w:rFonts w:asciiTheme="minorHAnsi" w:hAnsiTheme="minorHAnsi"/>
          <w:color w:val="000000"/>
          <w:sz w:val="24"/>
          <w:szCs w:val="24"/>
        </w:rPr>
      </w:pPr>
      <w:r w:rsidRPr="00CE0E40">
        <w:rPr>
          <w:rFonts w:asciiTheme="minorHAnsi" w:hAnsiTheme="minorHAnsi"/>
          <w:color w:val="000000"/>
          <w:sz w:val="24"/>
          <w:szCs w:val="24"/>
        </w:rPr>
        <w:t>Na etapie opracowywania założeń metodologicznych Wykonawca powinien przeprowadzić</w:t>
      </w:r>
      <w:r>
        <w:rPr>
          <w:rFonts w:asciiTheme="minorHAnsi" w:hAnsiTheme="minorHAnsi"/>
          <w:color w:val="000000"/>
          <w:sz w:val="24"/>
          <w:szCs w:val="24"/>
        </w:rPr>
        <w:t xml:space="preserve"> </w:t>
      </w:r>
      <w:r w:rsidR="0078767A">
        <w:rPr>
          <w:rFonts w:asciiTheme="minorHAnsi" w:hAnsiTheme="minorHAnsi"/>
          <w:b/>
          <w:sz w:val="24"/>
          <w:szCs w:val="24"/>
        </w:rPr>
        <w:t>6</w:t>
      </w:r>
      <w:r w:rsidR="0078767A">
        <w:rPr>
          <w:rFonts w:asciiTheme="minorHAnsi" w:hAnsiTheme="minorHAnsi"/>
          <w:sz w:val="24"/>
          <w:szCs w:val="24"/>
        </w:rPr>
        <w:t xml:space="preserve"> </w:t>
      </w:r>
      <w:r w:rsidRPr="00DC2D3B">
        <w:rPr>
          <w:rFonts w:asciiTheme="minorHAnsi" w:hAnsiTheme="minorHAnsi"/>
          <w:b/>
          <w:sz w:val="24"/>
          <w:szCs w:val="24"/>
        </w:rPr>
        <w:t>wywiad</w:t>
      </w:r>
      <w:r w:rsidR="0078767A">
        <w:rPr>
          <w:rFonts w:asciiTheme="minorHAnsi" w:hAnsiTheme="minorHAnsi"/>
          <w:b/>
          <w:sz w:val="24"/>
          <w:szCs w:val="24"/>
        </w:rPr>
        <w:t>ów</w:t>
      </w:r>
      <w:r w:rsidRPr="00DC2D3B">
        <w:rPr>
          <w:rFonts w:asciiTheme="minorHAnsi" w:hAnsiTheme="minorHAnsi"/>
          <w:b/>
          <w:sz w:val="24"/>
          <w:szCs w:val="24"/>
        </w:rPr>
        <w:t xml:space="preserve"> eksploracyjn</w:t>
      </w:r>
      <w:r w:rsidR="0078767A">
        <w:rPr>
          <w:rFonts w:asciiTheme="minorHAnsi" w:hAnsiTheme="minorHAnsi"/>
          <w:b/>
          <w:sz w:val="24"/>
          <w:szCs w:val="24"/>
        </w:rPr>
        <w:t>ych</w:t>
      </w:r>
      <w:r>
        <w:rPr>
          <w:rFonts w:asciiTheme="minorHAnsi" w:hAnsiTheme="minorHAnsi"/>
          <w:b/>
          <w:sz w:val="24"/>
          <w:szCs w:val="24"/>
        </w:rPr>
        <w:t xml:space="preserve"> </w:t>
      </w:r>
      <w:r w:rsidRPr="00DC2D3B">
        <w:rPr>
          <w:rFonts w:asciiTheme="minorHAnsi" w:hAnsiTheme="minorHAnsi"/>
          <w:b/>
          <w:sz w:val="24"/>
          <w:szCs w:val="24"/>
        </w:rPr>
        <w:t>(IDI/</w:t>
      </w:r>
      <w:proofErr w:type="spellStart"/>
      <w:r w:rsidRPr="00DC2D3B">
        <w:rPr>
          <w:rFonts w:asciiTheme="minorHAnsi" w:hAnsiTheme="minorHAnsi"/>
          <w:b/>
          <w:sz w:val="24"/>
          <w:szCs w:val="24"/>
        </w:rPr>
        <w:t>diada</w:t>
      </w:r>
      <w:proofErr w:type="spellEnd"/>
      <w:r w:rsidRPr="00DC2D3B">
        <w:rPr>
          <w:rFonts w:asciiTheme="minorHAnsi" w:hAnsiTheme="minorHAnsi"/>
          <w:b/>
          <w:sz w:val="24"/>
          <w:szCs w:val="24"/>
        </w:rPr>
        <w:t>) z</w:t>
      </w:r>
      <w:r>
        <w:rPr>
          <w:rFonts w:asciiTheme="minorHAnsi" w:hAnsiTheme="minorHAnsi"/>
          <w:b/>
          <w:sz w:val="24"/>
          <w:szCs w:val="24"/>
        </w:rPr>
        <w:t> </w:t>
      </w:r>
      <w:r w:rsidRPr="00DC2D3B">
        <w:rPr>
          <w:rFonts w:asciiTheme="minorHAnsi" w:hAnsiTheme="minorHAnsi"/>
          <w:b/>
          <w:sz w:val="24"/>
          <w:szCs w:val="24"/>
        </w:rPr>
        <w:t>przedstawiciel</w:t>
      </w:r>
      <w:r>
        <w:rPr>
          <w:rFonts w:asciiTheme="minorHAnsi" w:hAnsiTheme="minorHAnsi"/>
          <w:b/>
          <w:sz w:val="24"/>
          <w:szCs w:val="24"/>
        </w:rPr>
        <w:t xml:space="preserve">ami </w:t>
      </w:r>
      <w:r w:rsidRPr="00DC2D3B">
        <w:rPr>
          <w:rFonts w:asciiTheme="minorHAnsi" w:hAnsiTheme="minorHAnsi"/>
          <w:b/>
          <w:sz w:val="24"/>
          <w:szCs w:val="24"/>
        </w:rPr>
        <w:t>PARP</w:t>
      </w:r>
      <w:r w:rsidRPr="00DC2D3B">
        <w:rPr>
          <w:rFonts w:asciiTheme="minorHAnsi" w:hAnsiTheme="minorHAnsi"/>
          <w:sz w:val="24"/>
          <w:szCs w:val="24"/>
        </w:rPr>
        <w:t xml:space="preserve"> (jednostki odpowiedzialnej za wdr</w:t>
      </w:r>
      <w:r>
        <w:rPr>
          <w:rFonts w:asciiTheme="minorHAnsi" w:hAnsiTheme="minorHAnsi"/>
          <w:sz w:val="24"/>
          <w:szCs w:val="24"/>
        </w:rPr>
        <w:t>a</w:t>
      </w:r>
      <w:r w:rsidRPr="00DC2D3B">
        <w:rPr>
          <w:rFonts w:asciiTheme="minorHAnsi" w:hAnsiTheme="minorHAnsi"/>
          <w:sz w:val="24"/>
          <w:szCs w:val="24"/>
        </w:rPr>
        <w:t>ż</w:t>
      </w:r>
      <w:r>
        <w:rPr>
          <w:rFonts w:asciiTheme="minorHAnsi" w:hAnsiTheme="minorHAnsi"/>
          <w:sz w:val="24"/>
          <w:szCs w:val="24"/>
        </w:rPr>
        <w:t>a</w:t>
      </w:r>
      <w:r w:rsidRPr="00DC2D3B">
        <w:rPr>
          <w:rFonts w:asciiTheme="minorHAnsi" w:hAnsiTheme="minorHAnsi"/>
          <w:sz w:val="24"/>
          <w:szCs w:val="24"/>
        </w:rPr>
        <w:t>nie</w:t>
      </w:r>
      <w:r>
        <w:rPr>
          <w:rFonts w:asciiTheme="minorHAnsi" w:hAnsiTheme="minorHAnsi"/>
          <w:sz w:val="24"/>
          <w:szCs w:val="24"/>
        </w:rPr>
        <w:t xml:space="preserve"> SRK</w:t>
      </w:r>
      <w:r w:rsidRPr="00DC2D3B">
        <w:rPr>
          <w:rFonts w:asciiTheme="minorHAnsi" w:hAnsiTheme="minorHAnsi"/>
          <w:sz w:val="24"/>
          <w:szCs w:val="24"/>
        </w:rPr>
        <w:t>)</w:t>
      </w:r>
      <w:r w:rsidR="0078767A">
        <w:rPr>
          <w:rFonts w:asciiTheme="minorHAnsi" w:hAnsiTheme="minorHAnsi"/>
          <w:sz w:val="24"/>
          <w:szCs w:val="24"/>
        </w:rPr>
        <w:t>,</w:t>
      </w:r>
      <w:r>
        <w:rPr>
          <w:rFonts w:asciiTheme="minorHAnsi" w:hAnsiTheme="minorHAnsi"/>
          <w:sz w:val="24"/>
          <w:szCs w:val="24"/>
        </w:rPr>
        <w:t xml:space="preserve"> </w:t>
      </w:r>
      <w:r w:rsidRPr="002702B3">
        <w:rPr>
          <w:rFonts w:asciiTheme="minorHAnsi" w:hAnsiTheme="minorHAnsi"/>
          <w:b/>
          <w:sz w:val="24"/>
          <w:szCs w:val="24"/>
        </w:rPr>
        <w:t>Ministerstwa Inwestycji i Rozwoju</w:t>
      </w:r>
      <w:r>
        <w:rPr>
          <w:rFonts w:asciiTheme="minorHAnsi" w:hAnsiTheme="minorHAnsi"/>
          <w:sz w:val="24"/>
          <w:szCs w:val="24"/>
        </w:rPr>
        <w:t xml:space="preserve"> </w:t>
      </w:r>
      <w:r w:rsidRPr="00275BCB">
        <w:rPr>
          <w:rFonts w:asciiTheme="minorHAnsi" w:hAnsiTheme="minorHAnsi"/>
          <w:color w:val="000000"/>
          <w:sz w:val="24"/>
          <w:szCs w:val="24"/>
        </w:rPr>
        <w:t>(Instytucja Zarządzająca PO WER</w:t>
      </w:r>
      <w:r w:rsidRPr="00CE0E40">
        <w:rPr>
          <w:rFonts w:asciiTheme="minorHAnsi" w:hAnsiTheme="minorHAnsi"/>
          <w:color w:val="000000"/>
          <w:sz w:val="24"/>
          <w:szCs w:val="24"/>
        </w:rPr>
        <w:t>)</w:t>
      </w:r>
      <w:r w:rsidR="0078767A">
        <w:rPr>
          <w:rFonts w:asciiTheme="minorHAnsi" w:hAnsiTheme="minorHAnsi"/>
          <w:color w:val="000000"/>
          <w:sz w:val="24"/>
          <w:szCs w:val="24"/>
        </w:rPr>
        <w:t xml:space="preserve">, Ministerstwa Edukacji </w:t>
      </w:r>
      <w:r w:rsidR="008F70B3">
        <w:rPr>
          <w:rFonts w:asciiTheme="minorHAnsi" w:hAnsiTheme="minorHAnsi"/>
          <w:color w:val="000000"/>
          <w:sz w:val="24"/>
          <w:szCs w:val="24"/>
        </w:rPr>
        <w:t>Narodowej, Ministerstwa Nauki i </w:t>
      </w:r>
      <w:r w:rsidR="00275BCB">
        <w:rPr>
          <w:rFonts w:asciiTheme="minorHAnsi" w:hAnsiTheme="minorHAnsi"/>
          <w:color w:val="000000"/>
          <w:sz w:val="24"/>
          <w:szCs w:val="24"/>
        </w:rPr>
        <w:t xml:space="preserve">Szkolnictwa Wyższego, </w:t>
      </w:r>
      <w:r w:rsidR="0078767A">
        <w:rPr>
          <w:rFonts w:asciiTheme="minorHAnsi" w:hAnsiTheme="minorHAnsi"/>
          <w:color w:val="000000"/>
          <w:sz w:val="24"/>
          <w:szCs w:val="24"/>
        </w:rPr>
        <w:t>Ministerstwa Przedsiębiorczości i Technologii</w:t>
      </w:r>
      <w:r w:rsidR="00275BCB">
        <w:rPr>
          <w:rFonts w:asciiTheme="minorHAnsi" w:hAnsiTheme="minorHAnsi"/>
          <w:color w:val="000000"/>
          <w:sz w:val="24"/>
          <w:szCs w:val="24"/>
        </w:rPr>
        <w:t>, Instytutu Badań Edukacyjnych (w</w:t>
      </w:r>
      <w:r w:rsidR="00275BCB" w:rsidRPr="00275BCB">
        <w:rPr>
          <w:rFonts w:asciiTheme="minorHAnsi" w:hAnsiTheme="minorHAnsi"/>
          <w:color w:val="000000"/>
          <w:sz w:val="24"/>
          <w:szCs w:val="24"/>
        </w:rPr>
        <w:t>ykonawc</w:t>
      </w:r>
      <w:r w:rsidR="00275BCB">
        <w:rPr>
          <w:rFonts w:asciiTheme="minorHAnsi" w:hAnsiTheme="minorHAnsi"/>
          <w:color w:val="000000"/>
          <w:sz w:val="24"/>
          <w:szCs w:val="24"/>
        </w:rPr>
        <w:t>a</w:t>
      </w:r>
      <w:r w:rsidR="00275BCB" w:rsidRPr="00275BCB">
        <w:rPr>
          <w:rFonts w:asciiTheme="minorHAnsi" w:hAnsiTheme="minorHAnsi"/>
          <w:color w:val="000000"/>
          <w:sz w:val="24"/>
          <w:szCs w:val="24"/>
        </w:rPr>
        <w:t xml:space="preserve"> BKL)</w:t>
      </w:r>
      <w:r w:rsidRPr="00CE0E40">
        <w:rPr>
          <w:rFonts w:asciiTheme="minorHAnsi" w:hAnsiTheme="minorHAnsi"/>
          <w:color w:val="000000"/>
          <w:sz w:val="24"/>
          <w:szCs w:val="24"/>
        </w:rPr>
        <w:t>. Przed przystąpieniem do realizacji wywiadów Wykonawca przedstawi propozycję scenariusza wywiadów. Każdorazowo scenariusz wywiadu oraz osoba przeprowadzająca wywiad muszą zostać zaakceptowane przez Zamawiającego. Wszystkie wywiady co do zasady powinny być rejestrowane w formie audio. Każdorazowo Wykonawca poinformuje resp</w:t>
      </w:r>
      <w:r w:rsidR="00020EBA">
        <w:rPr>
          <w:rFonts w:asciiTheme="minorHAnsi" w:hAnsiTheme="minorHAnsi"/>
          <w:color w:val="000000"/>
          <w:sz w:val="24"/>
          <w:szCs w:val="24"/>
        </w:rPr>
        <w:t>ondenta o nagrywaniu wywiadu. W </w:t>
      </w:r>
      <w:r w:rsidRPr="00CE0E40">
        <w:rPr>
          <w:rFonts w:asciiTheme="minorHAnsi" w:hAnsiTheme="minorHAnsi"/>
          <w:color w:val="000000"/>
          <w:sz w:val="24"/>
          <w:szCs w:val="24"/>
        </w:rPr>
        <w:t>przypadku braku zgody na rejestrację, Wykonawca sporządzi notatki z przebiegu wywiadu. Na prośbę Zamawiającego Wykonawca udostępni nagrania i transkrypcje lub notatki z przeprowadzonych wywiadów.</w:t>
      </w:r>
    </w:p>
    <w:p w14:paraId="1CF60281" w14:textId="5B0F8573" w:rsidR="008D10B6" w:rsidRDefault="007C279F" w:rsidP="00CE0E40">
      <w:pPr>
        <w:pStyle w:val="Akapitzlist"/>
        <w:autoSpaceDE w:val="0"/>
        <w:autoSpaceDN w:val="0"/>
        <w:adjustRightInd w:val="0"/>
        <w:spacing w:before="120" w:after="120"/>
        <w:ind w:left="425"/>
        <w:contextualSpacing w:val="0"/>
        <w:rPr>
          <w:rFonts w:asciiTheme="minorHAnsi" w:hAnsiTheme="minorHAnsi"/>
          <w:color w:val="000000"/>
          <w:sz w:val="24"/>
          <w:szCs w:val="24"/>
        </w:rPr>
      </w:pPr>
      <w:r w:rsidRPr="00DC2D3B">
        <w:rPr>
          <w:rFonts w:asciiTheme="minorHAnsi" w:hAnsiTheme="minorHAnsi"/>
          <w:color w:val="000000"/>
          <w:sz w:val="24"/>
          <w:szCs w:val="24"/>
        </w:rPr>
        <w:t xml:space="preserve">Raport będzie zawierał również </w:t>
      </w:r>
      <w:r w:rsidRPr="00DC2D3B">
        <w:rPr>
          <w:rFonts w:asciiTheme="minorHAnsi" w:hAnsiTheme="minorHAnsi"/>
          <w:b/>
          <w:color w:val="000000"/>
          <w:sz w:val="24"/>
          <w:szCs w:val="24"/>
        </w:rPr>
        <w:t>projekty narz</w:t>
      </w:r>
      <w:r w:rsidR="00820772" w:rsidRPr="00DC2D3B">
        <w:rPr>
          <w:rFonts w:asciiTheme="minorHAnsi" w:hAnsiTheme="minorHAnsi"/>
          <w:b/>
          <w:color w:val="000000"/>
          <w:sz w:val="24"/>
          <w:szCs w:val="24"/>
        </w:rPr>
        <w:t>ę</w:t>
      </w:r>
      <w:r w:rsidRPr="00DC2D3B">
        <w:rPr>
          <w:rFonts w:asciiTheme="minorHAnsi" w:hAnsiTheme="minorHAnsi"/>
          <w:b/>
          <w:color w:val="000000"/>
          <w:sz w:val="24"/>
          <w:szCs w:val="24"/>
        </w:rPr>
        <w:t>dzi badawczych oraz koncepcje metodyki wypracowania odpowiedzi na pytania badawcze</w:t>
      </w:r>
      <w:r w:rsidR="00020EBA">
        <w:rPr>
          <w:rFonts w:asciiTheme="minorHAnsi" w:hAnsiTheme="minorHAnsi"/>
          <w:b/>
          <w:color w:val="000000"/>
          <w:sz w:val="24"/>
          <w:szCs w:val="24"/>
        </w:rPr>
        <w:t xml:space="preserve"> oraz poziom osiągnięcia wskaźników (będących </w:t>
      </w:r>
      <w:r w:rsidR="00020EBA" w:rsidRPr="00020EBA">
        <w:rPr>
          <w:rFonts w:asciiTheme="minorHAnsi" w:hAnsiTheme="minorHAnsi"/>
          <w:b/>
          <w:color w:val="000000"/>
          <w:sz w:val="24"/>
          <w:szCs w:val="24"/>
        </w:rPr>
        <w:t>pochodną pytań badawczych</w:t>
      </w:r>
      <w:r w:rsidR="00020EBA">
        <w:rPr>
          <w:rFonts w:asciiTheme="minorHAnsi" w:hAnsiTheme="minorHAnsi"/>
          <w:b/>
          <w:color w:val="000000"/>
          <w:sz w:val="24"/>
          <w:szCs w:val="24"/>
        </w:rPr>
        <w:t xml:space="preserve">. </w:t>
      </w:r>
      <w:r w:rsidR="00020EBA">
        <w:rPr>
          <w:rFonts w:asciiTheme="minorHAnsi" w:hAnsiTheme="minorHAnsi"/>
          <w:color w:val="000000"/>
          <w:sz w:val="24"/>
          <w:szCs w:val="24"/>
        </w:rPr>
        <w:t>Założenia zawarte w </w:t>
      </w:r>
      <w:r w:rsidRPr="00DC2D3B">
        <w:rPr>
          <w:rFonts w:asciiTheme="minorHAnsi" w:hAnsiTheme="minorHAnsi"/>
          <w:color w:val="000000"/>
          <w:sz w:val="24"/>
          <w:szCs w:val="24"/>
        </w:rPr>
        <w:t xml:space="preserve">raporcie </w:t>
      </w:r>
      <w:r w:rsidR="006B4CB8">
        <w:rPr>
          <w:rFonts w:asciiTheme="minorHAnsi" w:hAnsiTheme="minorHAnsi"/>
          <w:color w:val="000000"/>
          <w:sz w:val="24"/>
          <w:szCs w:val="24"/>
        </w:rPr>
        <w:t xml:space="preserve">metodologicznym </w:t>
      </w:r>
      <w:r w:rsidRPr="00DC2D3B">
        <w:rPr>
          <w:rFonts w:asciiTheme="minorHAnsi" w:hAnsiTheme="minorHAnsi"/>
          <w:color w:val="000000"/>
          <w:sz w:val="24"/>
          <w:szCs w:val="24"/>
        </w:rPr>
        <w:t>będą mogły by</w:t>
      </w:r>
      <w:r w:rsidR="00020EBA">
        <w:rPr>
          <w:rFonts w:asciiTheme="minorHAnsi" w:hAnsiTheme="minorHAnsi"/>
          <w:color w:val="000000"/>
          <w:sz w:val="24"/>
          <w:szCs w:val="24"/>
        </w:rPr>
        <w:t>ć modyfikowane w porozumieniu z </w:t>
      </w:r>
      <w:r w:rsidRPr="00DC2D3B">
        <w:rPr>
          <w:rFonts w:asciiTheme="minorHAnsi" w:hAnsiTheme="minorHAnsi"/>
          <w:color w:val="000000"/>
          <w:sz w:val="24"/>
          <w:szCs w:val="24"/>
        </w:rPr>
        <w:t xml:space="preserve">Zamawiającym, jeśli </w:t>
      </w:r>
      <w:r w:rsidRPr="00DC2D3B">
        <w:rPr>
          <w:rFonts w:asciiTheme="minorHAnsi" w:hAnsiTheme="minorHAnsi"/>
          <w:color w:val="000000"/>
          <w:sz w:val="24"/>
          <w:szCs w:val="24"/>
        </w:rPr>
        <w:lastRenderedPageBreak/>
        <w:t>taka potrzeba zostanie stwierdzona w toku realizacji umowy</w:t>
      </w:r>
      <w:r w:rsidR="00D67A7F">
        <w:rPr>
          <w:rFonts w:asciiTheme="minorHAnsi" w:hAnsiTheme="minorHAnsi"/>
          <w:color w:val="000000"/>
          <w:sz w:val="24"/>
          <w:szCs w:val="24"/>
        </w:rPr>
        <w:t>,</w:t>
      </w:r>
      <w:r w:rsidRPr="00DC2D3B">
        <w:rPr>
          <w:rFonts w:asciiTheme="minorHAnsi" w:hAnsiTheme="minorHAnsi"/>
          <w:color w:val="000000"/>
          <w:sz w:val="24"/>
          <w:szCs w:val="24"/>
        </w:rPr>
        <w:t xml:space="preserve"> a</w:t>
      </w:r>
      <w:r w:rsidR="00020EBA">
        <w:rPr>
          <w:rFonts w:asciiTheme="minorHAnsi" w:hAnsiTheme="minorHAnsi"/>
          <w:color w:val="000000"/>
          <w:sz w:val="24"/>
          <w:szCs w:val="24"/>
        </w:rPr>
        <w:t> </w:t>
      </w:r>
      <w:r w:rsidRPr="00DC2D3B">
        <w:rPr>
          <w:rFonts w:asciiTheme="minorHAnsi" w:hAnsiTheme="minorHAnsi"/>
          <w:color w:val="000000"/>
          <w:sz w:val="24"/>
          <w:szCs w:val="24"/>
        </w:rPr>
        <w:t>zmiana będzie uzasad</w:t>
      </w:r>
      <w:r w:rsidR="00A132DC" w:rsidRPr="00DC2D3B">
        <w:rPr>
          <w:rFonts w:asciiTheme="minorHAnsi" w:hAnsiTheme="minorHAnsi"/>
          <w:color w:val="000000"/>
          <w:sz w:val="24"/>
          <w:szCs w:val="24"/>
        </w:rPr>
        <w:t xml:space="preserve">niona ze względu na cele umowy. </w:t>
      </w:r>
    </w:p>
    <w:p w14:paraId="24CAD24D" w14:textId="77777777" w:rsidR="008D10B6" w:rsidRPr="008D10B6" w:rsidRDefault="008D10B6" w:rsidP="008D10B6">
      <w:pPr>
        <w:pStyle w:val="Akapitzlist"/>
        <w:autoSpaceDE w:val="0"/>
        <w:autoSpaceDN w:val="0"/>
        <w:adjustRightInd w:val="0"/>
        <w:spacing w:before="120" w:after="120"/>
        <w:ind w:left="426"/>
        <w:rPr>
          <w:rFonts w:asciiTheme="minorHAnsi" w:hAnsiTheme="minorHAnsi"/>
          <w:color w:val="000000"/>
          <w:sz w:val="24"/>
          <w:szCs w:val="24"/>
        </w:rPr>
      </w:pPr>
      <w:r w:rsidRPr="008D10B6">
        <w:rPr>
          <w:rFonts w:asciiTheme="minorHAnsi" w:hAnsiTheme="minorHAnsi"/>
          <w:color w:val="000000"/>
          <w:sz w:val="24"/>
          <w:szCs w:val="24"/>
        </w:rPr>
        <w:t xml:space="preserve">Raport </w:t>
      </w:r>
      <w:r>
        <w:rPr>
          <w:rFonts w:asciiTheme="minorHAnsi" w:hAnsiTheme="minorHAnsi"/>
          <w:color w:val="000000"/>
          <w:sz w:val="24"/>
          <w:szCs w:val="24"/>
        </w:rPr>
        <w:t>metodologiczny</w:t>
      </w:r>
      <w:r w:rsidRPr="008D10B6">
        <w:rPr>
          <w:rFonts w:asciiTheme="minorHAnsi" w:hAnsiTheme="minorHAnsi"/>
          <w:color w:val="000000"/>
          <w:sz w:val="24"/>
          <w:szCs w:val="24"/>
        </w:rPr>
        <w:t xml:space="preserve"> będzie składać się z następujących elementów:</w:t>
      </w:r>
    </w:p>
    <w:p w14:paraId="5D0078E4" w14:textId="77777777" w:rsidR="008D10B6" w:rsidRPr="008D10B6" w:rsidRDefault="008D10B6" w:rsidP="008D10B6">
      <w:pPr>
        <w:pStyle w:val="Akapitzlist"/>
        <w:numPr>
          <w:ilvl w:val="0"/>
          <w:numId w:val="41"/>
        </w:numPr>
        <w:autoSpaceDE w:val="0"/>
        <w:autoSpaceDN w:val="0"/>
        <w:adjustRightInd w:val="0"/>
        <w:spacing w:before="120" w:after="120"/>
        <w:rPr>
          <w:rFonts w:asciiTheme="minorHAnsi" w:hAnsiTheme="minorHAnsi"/>
          <w:color w:val="000000"/>
          <w:sz w:val="24"/>
          <w:szCs w:val="24"/>
        </w:rPr>
      </w:pPr>
      <w:r w:rsidRPr="008D10B6">
        <w:rPr>
          <w:rFonts w:asciiTheme="minorHAnsi" w:hAnsiTheme="minorHAnsi"/>
          <w:color w:val="000000"/>
          <w:sz w:val="24"/>
          <w:szCs w:val="24"/>
        </w:rPr>
        <w:t xml:space="preserve">kontekst i cele badania, </w:t>
      </w:r>
    </w:p>
    <w:p w14:paraId="762ABA7C" w14:textId="77777777" w:rsidR="008D10B6" w:rsidRPr="008D10B6" w:rsidRDefault="008D10B6" w:rsidP="008D10B6">
      <w:pPr>
        <w:pStyle w:val="Akapitzlist"/>
        <w:numPr>
          <w:ilvl w:val="0"/>
          <w:numId w:val="41"/>
        </w:numPr>
        <w:autoSpaceDE w:val="0"/>
        <w:autoSpaceDN w:val="0"/>
        <w:adjustRightInd w:val="0"/>
        <w:spacing w:before="120" w:after="120"/>
        <w:rPr>
          <w:rFonts w:asciiTheme="minorHAnsi" w:hAnsiTheme="minorHAnsi"/>
          <w:color w:val="000000"/>
          <w:sz w:val="24"/>
          <w:szCs w:val="24"/>
        </w:rPr>
      </w:pPr>
      <w:r w:rsidRPr="008D10B6">
        <w:rPr>
          <w:rFonts w:asciiTheme="minorHAnsi" w:hAnsiTheme="minorHAnsi"/>
          <w:color w:val="000000"/>
          <w:sz w:val="24"/>
          <w:szCs w:val="24"/>
        </w:rPr>
        <w:t>szczegółowy opis metodologii badania ewaluacyjnego, w tym:</w:t>
      </w:r>
    </w:p>
    <w:p w14:paraId="60412A52" w14:textId="62029D82" w:rsidR="008D10B6" w:rsidRPr="008D10B6" w:rsidRDefault="008D10B6" w:rsidP="003A2772">
      <w:pPr>
        <w:pStyle w:val="Akapitzlist"/>
        <w:autoSpaceDE w:val="0"/>
        <w:autoSpaceDN w:val="0"/>
        <w:adjustRightInd w:val="0"/>
        <w:spacing w:before="120" w:after="120"/>
        <w:ind w:left="1418" w:hanging="272"/>
        <w:rPr>
          <w:rFonts w:asciiTheme="minorHAnsi" w:hAnsiTheme="minorHAnsi"/>
          <w:color w:val="000000"/>
          <w:sz w:val="24"/>
          <w:szCs w:val="24"/>
        </w:rPr>
      </w:pPr>
      <w:r w:rsidRPr="008D10B6">
        <w:rPr>
          <w:rFonts w:asciiTheme="minorHAnsi" w:hAnsiTheme="minorHAnsi"/>
          <w:color w:val="000000"/>
          <w:sz w:val="24"/>
          <w:szCs w:val="24"/>
        </w:rPr>
        <w:t>∙</w:t>
      </w:r>
      <w:r w:rsidRPr="008D10B6">
        <w:rPr>
          <w:rFonts w:asciiTheme="minorHAnsi" w:hAnsiTheme="minorHAnsi"/>
          <w:color w:val="000000"/>
          <w:sz w:val="24"/>
          <w:szCs w:val="24"/>
        </w:rPr>
        <w:tab/>
        <w:t xml:space="preserve">założenia doboru prób </w:t>
      </w:r>
      <w:r>
        <w:rPr>
          <w:rFonts w:asciiTheme="minorHAnsi" w:hAnsiTheme="minorHAnsi"/>
          <w:color w:val="000000"/>
          <w:sz w:val="24"/>
          <w:szCs w:val="24"/>
        </w:rPr>
        <w:t>do badań</w:t>
      </w:r>
      <w:r w:rsidRPr="008D10B6">
        <w:rPr>
          <w:rFonts w:asciiTheme="minorHAnsi" w:hAnsiTheme="minorHAnsi"/>
          <w:color w:val="000000"/>
          <w:sz w:val="24"/>
          <w:szCs w:val="24"/>
        </w:rPr>
        <w:t xml:space="preserve">; </w:t>
      </w:r>
    </w:p>
    <w:p w14:paraId="3F016E9F" w14:textId="19616290" w:rsidR="008D10B6" w:rsidRPr="008D10B6" w:rsidRDefault="008D10B6" w:rsidP="003A2772">
      <w:pPr>
        <w:pStyle w:val="Akapitzlist"/>
        <w:autoSpaceDE w:val="0"/>
        <w:autoSpaceDN w:val="0"/>
        <w:adjustRightInd w:val="0"/>
        <w:spacing w:before="120" w:after="120"/>
        <w:ind w:left="1418" w:hanging="272"/>
        <w:rPr>
          <w:rFonts w:asciiTheme="minorHAnsi" w:hAnsiTheme="minorHAnsi"/>
          <w:color w:val="000000"/>
          <w:sz w:val="24"/>
          <w:szCs w:val="24"/>
        </w:rPr>
      </w:pPr>
      <w:r w:rsidRPr="008D10B6">
        <w:rPr>
          <w:rFonts w:asciiTheme="minorHAnsi" w:hAnsiTheme="minorHAnsi"/>
          <w:color w:val="000000"/>
          <w:sz w:val="24"/>
          <w:szCs w:val="24"/>
        </w:rPr>
        <w:t>∙</w:t>
      </w:r>
      <w:r w:rsidRPr="008D10B6">
        <w:rPr>
          <w:rFonts w:asciiTheme="minorHAnsi" w:hAnsiTheme="minorHAnsi"/>
          <w:color w:val="000000"/>
          <w:sz w:val="24"/>
          <w:szCs w:val="24"/>
        </w:rPr>
        <w:tab/>
        <w:t xml:space="preserve">opis (przewidywanych) </w:t>
      </w:r>
      <w:proofErr w:type="spellStart"/>
      <w:r w:rsidRPr="008D10B6">
        <w:rPr>
          <w:rFonts w:asciiTheme="minorHAnsi" w:hAnsiTheme="minorHAnsi"/>
          <w:color w:val="000000"/>
          <w:sz w:val="24"/>
          <w:szCs w:val="24"/>
        </w:rPr>
        <w:t>ryzyk</w:t>
      </w:r>
      <w:proofErr w:type="spellEnd"/>
      <w:r w:rsidRPr="008D10B6">
        <w:rPr>
          <w:rFonts w:asciiTheme="minorHAnsi" w:hAnsiTheme="minorHAnsi"/>
          <w:color w:val="000000"/>
          <w:sz w:val="24"/>
          <w:szCs w:val="24"/>
        </w:rPr>
        <w:t xml:space="preserve"> (których wystąpienie może negatywnie oddziaływać na jakość i efekty procesu badawczego) i sposobów przeciwdziałania</w:t>
      </w:r>
      <w:r w:rsidR="006B4CB8">
        <w:rPr>
          <w:rFonts w:asciiTheme="minorHAnsi" w:hAnsiTheme="minorHAnsi"/>
          <w:color w:val="000000"/>
          <w:sz w:val="24"/>
          <w:szCs w:val="24"/>
        </w:rPr>
        <w:t xml:space="preserve"> im</w:t>
      </w:r>
      <w:r w:rsidRPr="008D10B6">
        <w:rPr>
          <w:rFonts w:asciiTheme="minorHAnsi" w:hAnsiTheme="minorHAnsi"/>
          <w:color w:val="000000"/>
          <w:sz w:val="24"/>
          <w:szCs w:val="24"/>
        </w:rPr>
        <w:t>;</w:t>
      </w:r>
    </w:p>
    <w:p w14:paraId="34FD93A4" w14:textId="480EFC17" w:rsidR="008D10B6" w:rsidRPr="008D10B6" w:rsidRDefault="008D10B6" w:rsidP="003A2772">
      <w:pPr>
        <w:pStyle w:val="Akapitzlist"/>
        <w:autoSpaceDE w:val="0"/>
        <w:autoSpaceDN w:val="0"/>
        <w:adjustRightInd w:val="0"/>
        <w:spacing w:before="120" w:after="120"/>
        <w:ind w:left="1418" w:hanging="272"/>
        <w:rPr>
          <w:rFonts w:asciiTheme="minorHAnsi" w:hAnsiTheme="minorHAnsi"/>
          <w:color w:val="000000"/>
          <w:sz w:val="24"/>
          <w:szCs w:val="24"/>
        </w:rPr>
      </w:pPr>
      <w:r w:rsidRPr="008D10B6">
        <w:rPr>
          <w:rFonts w:asciiTheme="minorHAnsi" w:hAnsiTheme="minorHAnsi"/>
          <w:color w:val="000000"/>
          <w:sz w:val="24"/>
          <w:szCs w:val="24"/>
        </w:rPr>
        <w:t>∙</w:t>
      </w:r>
      <w:r w:rsidRPr="008D10B6">
        <w:rPr>
          <w:rFonts w:asciiTheme="minorHAnsi" w:hAnsiTheme="minorHAnsi"/>
          <w:color w:val="000000"/>
          <w:sz w:val="24"/>
          <w:szCs w:val="24"/>
        </w:rPr>
        <w:tab/>
      </w:r>
      <w:r w:rsidR="003A2772">
        <w:rPr>
          <w:rFonts w:asciiTheme="minorHAnsi" w:hAnsiTheme="minorHAnsi"/>
          <w:color w:val="000000"/>
          <w:sz w:val="24"/>
          <w:szCs w:val="24"/>
        </w:rPr>
        <w:t xml:space="preserve">projekty </w:t>
      </w:r>
      <w:r w:rsidRPr="008D10B6">
        <w:rPr>
          <w:rFonts w:asciiTheme="minorHAnsi" w:hAnsiTheme="minorHAnsi"/>
          <w:color w:val="000000"/>
          <w:sz w:val="24"/>
          <w:szCs w:val="24"/>
        </w:rPr>
        <w:t>narzędzi</w:t>
      </w:r>
      <w:r w:rsidR="003A2772">
        <w:rPr>
          <w:rFonts w:asciiTheme="minorHAnsi" w:hAnsiTheme="minorHAnsi"/>
          <w:color w:val="000000"/>
          <w:sz w:val="24"/>
          <w:szCs w:val="24"/>
        </w:rPr>
        <w:t xml:space="preserve"> bada</w:t>
      </w:r>
      <w:r w:rsidR="006B4CB8">
        <w:rPr>
          <w:rFonts w:asciiTheme="minorHAnsi" w:hAnsiTheme="minorHAnsi"/>
          <w:color w:val="000000"/>
          <w:sz w:val="24"/>
          <w:szCs w:val="24"/>
        </w:rPr>
        <w:t>wczych</w:t>
      </w:r>
      <w:r w:rsidRPr="008D10B6">
        <w:rPr>
          <w:rFonts w:asciiTheme="minorHAnsi" w:hAnsiTheme="minorHAnsi"/>
          <w:color w:val="000000"/>
          <w:sz w:val="24"/>
          <w:szCs w:val="24"/>
        </w:rPr>
        <w:t>;</w:t>
      </w:r>
    </w:p>
    <w:p w14:paraId="7F15D829" w14:textId="77777777" w:rsidR="008D10B6" w:rsidRPr="008D10B6" w:rsidRDefault="008D10B6" w:rsidP="008D10B6">
      <w:pPr>
        <w:pStyle w:val="Akapitzlist"/>
        <w:numPr>
          <w:ilvl w:val="0"/>
          <w:numId w:val="41"/>
        </w:numPr>
        <w:autoSpaceDE w:val="0"/>
        <w:autoSpaceDN w:val="0"/>
        <w:adjustRightInd w:val="0"/>
        <w:spacing w:before="120" w:after="120"/>
        <w:rPr>
          <w:rFonts w:asciiTheme="minorHAnsi" w:hAnsiTheme="minorHAnsi"/>
          <w:color w:val="000000"/>
          <w:sz w:val="24"/>
          <w:szCs w:val="24"/>
        </w:rPr>
      </w:pPr>
      <w:r w:rsidRPr="008D10B6">
        <w:rPr>
          <w:rFonts w:asciiTheme="minorHAnsi" w:hAnsiTheme="minorHAnsi"/>
          <w:color w:val="000000"/>
          <w:sz w:val="24"/>
          <w:szCs w:val="24"/>
        </w:rPr>
        <w:t xml:space="preserve">wstępne wyniki analizy </w:t>
      </w:r>
      <w:proofErr w:type="spellStart"/>
      <w:r w:rsidRPr="008D10B6">
        <w:rPr>
          <w:rFonts w:asciiTheme="minorHAnsi" w:hAnsiTheme="minorHAnsi"/>
          <w:color w:val="000000"/>
          <w:sz w:val="24"/>
          <w:szCs w:val="24"/>
        </w:rPr>
        <w:t>desk</w:t>
      </w:r>
      <w:proofErr w:type="spellEnd"/>
      <w:r w:rsidRPr="008D10B6">
        <w:rPr>
          <w:rFonts w:asciiTheme="minorHAnsi" w:hAnsiTheme="minorHAnsi"/>
          <w:color w:val="000000"/>
          <w:sz w:val="24"/>
          <w:szCs w:val="24"/>
        </w:rPr>
        <w:t xml:space="preserve"> </w:t>
      </w:r>
      <w:proofErr w:type="spellStart"/>
      <w:r w:rsidRPr="008D10B6">
        <w:rPr>
          <w:rFonts w:asciiTheme="minorHAnsi" w:hAnsiTheme="minorHAnsi"/>
          <w:color w:val="000000"/>
          <w:sz w:val="24"/>
          <w:szCs w:val="24"/>
        </w:rPr>
        <w:t>research</w:t>
      </w:r>
      <w:proofErr w:type="spellEnd"/>
      <w:r w:rsidRPr="008D10B6">
        <w:rPr>
          <w:rFonts w:asciiTheme="minorHAnsi" w:hAnsiTheme="minorHAnsi"/>
          <w:color w:val="000000"/>
          <w:sz w:val="24"/>
          <w:szCs w:val="24"/>
        </w:rPr>
        <w:t xml:space="preserve">, </w:t>
      </w:r>
    </w:p>
    <w:p w14:paraId="04129815" w14:textId="01E9C6AA" w:rsidR="008D10B6" w:rsidRPr="008D10B6" w:rsidRDefault="006B4CB8" w:rsidP="008D10B6">
      <w:pPr>
        <w:pStyle w:val="Akapitzlist"/>
        <w:numPr>
          <w:ilvl w:val="0"/>
          <w:numId w:val="41"/>
        </w:numPr>
        <w:autoSpaceDE w:val="0"/>
        <w:autoSpaceDN w:val="0"/>
        <w:adjustRightInd w:val="0"/>
        <w:spacing w:before="120" w:after="120"/>
        <w:rPr>
          <w:rFonts w:asciiTheme="minorHAnsi" w:hAnsiTheme="minorHAnsi"/>
          <w:color w:val="000000"/>
          <w:sz w:val="24"/>
          <w:szCs w:val="24"/>
        </w:rPr>
      </w:pPr>
      <w:r>
        <w:rPr>
          <w:rFonts w:asciiTheme="minorHAnsi" w:hAnsiTheme="minorHAnsi"/>
          <w:color w:val="000000"/>
          <w:sz w:val="24"/>
          <w:szCs w:val="24"/>
        </w:rPr>
        <w:t xml:space="preserve">propozycja </w:t>
      </w:r>
      <w:r w:rsidR="008D10B6" w:rsidRPr="008D10B6">
        <w:rPr>
          <w:rFonts w:asciiTheme="minorHAnsi" w:hAnsiTheme="minorHAnsi"/>
          <w:color w:val="000000"/>
          <w:sz w:val="24"/>
          <w:szCs w:val="24"/>
        </w:rPr>
        <w:t>osób, z którymi zostaną przeprowadzone wywiady,</w:t>
      </w:r>
    </w:p>
    <w:p w14:paraId="5861026B" w14:textId="77777777" w:rsidR="008D10B6" w:rsidRPr="008D10B6" w:rsidRDefault="008D10B6" w:rsidP="008D10B6">
      <w:pPr>
        <w:pStyle w:val="Akapitzlist"/>
        <w:numPr>
          <w:ilvl w:val="0"/>
          <w:numId w:val="41"/>
        </w:numPr>
        <w:autoSpaceDE w:val="0"/>
        <w:autoSpaceDN w:val="0"/>
        <w:adjustRightInd w:val="0"/>
        <w:spacing w:before="120" w:after="120"/>
        <w:rPr>
          <w:rFonts w:asciiTheme="minorHAnsi" w:hAnsiTheme="minorHAnsi"/>
          <w:color w:val="000000"/>
          <w:sz w:val="24"/>
          <w:szCs w:val="24"/>
        </w:rPr>
      </w:pPr>
      <w:r w:rsidRPr="008D10B6">
        <w:rPr>
          <w:rFonts w:asciiTheme="minorHAnsi" w:hAnsiTheme="minorHAnsi"/>
          <w:color w:val="000000"/>
          <w:sz w:val="24"/>
          <w:szCs w:val="24"/>
        </w:rPr>
        <w:t>lista publikacji i materiałów, które zostaną wykorzystane w badaniu,</w:t>
      </w:r>
    </w:p>
    <w:p w14:paraId="1CA6A3D5" w14:textId="3EFFC58D" w:rsidR="008D10B6" w:rsidRPr="008D10B6" w:rsidRDefault="008D10B6" w:rsidP="008D10B6">
      <w:pPr>
        <w:pStyle w:val="Akapitzlist"/>
        <w:numPr>
          <w:ilvl w:val="0"/>
          <w:numId w:val="41"/>
        </w:numPr>
        <w:autoSpaceDE w:val="0"/>
        <w:autoSpaceDN w:val="0"/>
        <w:adjustRightInd w:val="0"/>
        <w:spacing w:before="120" w:after="120"/>
        <w:rPr>
          <w:rFonts w:asciiTheme="minorHAnsi" w:hAnsiTheme="minorHAnsi"/>
          <w:color w:val="000000"/>
          <w:sz w:val="24"/>
          <w:szCs w:val="24"/>
        </w:rPr>
      </w:pPr>
      <w:r w:rsidRPr="008D10B6">
        <w:rPr>
          <w:rFonts w:asciiTheme="minorHAnsi" w:hAnsiTheme="minorHAnsi"/>
          <w:color w:val="000000"/>
          <w:sz w:val="24"/>
          <w:szCs w:val="24"/>
        </w:rPr>
        <w:t xml:space="preserve">propozycja </w:t>
      </w:r>
      <w:r w:rsidR="006B4CB8">
        <w:rPr>
          <w:rFonts w:asciiTheme="minorHAnsi" w:hAnsiTheme="minorHAnsi"/>
          <w:color w:val="000000"/>
          <w:sz w:val="24"/>
          <w:szCs w:val="24"/>
        </w:rPr>
        <w:t>struktury (</w:t>
      </w:r>
      <w:r w:rsidRPr="008D10B6">
        <w:rPr>
          <w:rFonts w:asciiTheme="minorHAnsi" w:hAnsiTheme="minorHAnsi"/>
          <w:color w:val="000000"/>
          <w:sz w:val="24"/>
          <w:szCs w:val="24"/>
        </w:rPr>
        <w:t xml:space="preserve">spisu </w:t>
      </w:r>
      <w:r w:rsidR="006B4CB8">
        <w:rPr>
          <w:rFonts w:asciiTheme="minorHAnsi" w:hAnsiTheme="minorHAnsi"/>
          <w:color w:val="000000"/>
          <w:sz w:val="24"/>
          <w:szCs w:val="24"/>
        </w:rPr>
        <w:t xml:space="preserve">treści) </w:t>
      </w:r>
      <w:r w:rsidRPr="008D10B6">
        <w:rPr>
          <w:rFonts w:asciiTheme="minorHAnsi" w:hAnsiTheme="minorHAnsi"/>
          <w:color w:val="000000"/>
          <w:sz w:val="24"/>
          <w:szCs w:val="24"/>
        </w:rPr>
        <w:t>raportu końcowego,</w:t>
      </w:r>
    </w:p>
    <w:p w14:paraId="3FE7D781" w14:textId="21C7324E" w:rsidR="008D10B6" w:rsidRDefault="008D10B6" w:rsidP="008D10B6">
      <w:pPr>
        <w:pStyle w:val="Akapitzlist"/>
        <w:numPr>
          <w:ilvl w:val="0"/>
          <w:numId w:val="41"/>
        </w:numPr>
        <w:autoSpaceDE w:val="0"/>
        <w:autoSpaceDN w:val="0"/>
        <w:adjustRightInd w:val="0"/>
        <w:spacing w:before="120" w:after="120"/>
        <w:rPr>
          <w:rFonts w:asciiTheme="minorHAnsi" w:hAnsiTheme="minorHAnsi"/>
          <w:color w:val="000000"/>
          <w:sz w:val="24"/>
          <w:szCs w:val="24"/>
        </w:rPr>
      </w:pPr>
      <w:r w:rsidRPr="008D10B6">
        <w:rPr>
          <w:rFonts w:asciiTheme="minorHAnsi" w:hAnsiTheme="minorHAnsi"/>
          <w:color w:val="000000"/>
          <w:sz w:val="24"/>
          <w:szCs w:val="24"/>
        </w:rPr>
        <w:t>harmonogram prac przygotowany w formie wykresu GANTTA.</w:t>
      </w:r>
    </w:p>
    <w:p w14:paraId="7B303E6A" w14:textId="5D28A983" w:rsidR="003A2772" w:rsidRPr="003A2772" w:rsidRDefault="003A2772" w:rsidP="003A2772">
      <w:pPr>
        <w:pStyle w:val="Akapitzlist"/>
        <w:autoSpaceDE w:val="0"/>
        <w:autoSpaceDN w:val="0"/>
        <w:adjustRightInd w:val="0"/>
        <w:spacing w:before="240" w:after="120"/>
        <w:ind w:left="425"/>
        <w:contextualSpacing w:val="0"/>
        <w:rPr>
          <w:rFonts w:asciiTheme="minorHAnsi" w:hAnsiTheme="minorHAnsi"/>
          <w:color w:val="000000"/>
          <w:sz w:val="24"/>
          <w:szCs w:val="24"/>
        </w:rPr>
      </w:pPr>
      <w:r w:rsidRPr="003A2772">
        <w:rPr>
          <w:rFonts w:asciiTheme="minorHAnsi" w:hAnsiTheme="minorHAnsi"/>
          <w:color w:val="000000"/>
          <w:sz w:val="24"/>
          <w:szCs w:val="24"/>
        </w:rPr>
        <w:t xml:space="preserve">Raport metodologiczny – wersja finalna, stanowiący załącznik do raportu końcowego, zostanie opracowany jako aktualizacja Raportu </w:t>
      </w:r>
      <w:r>
        <w:rPr>
          <w:rFonts w:asciiTheme="minorHAnsi" w:hAnsiTheme="minorHAnsi"/>
          <w:color w:val="000000"/>
          <w:sz w:val="24"/>
          <w:szCs w:val="24"/>
        </w:rPr>
        <w:t>metodologicznego (wersji</w:t>
      </w:r>
      <w:r w:rsidRPr="003A2772">
        <w:rPr>
          <w:rFonts w:asciiTheme="minorHAnsi" w:hAnsiTheme="minorHAnsi"/>
          <w:color w:val="000000"/>
          <w:sz w:val="24"/>
          <w:szCs w:val="24"/>
        </w:rPr>
        <w:t xml:space="preserve"> </w:t>
      </w:r>
      <w:proofErr w:type="spellStart"/>
      <w:r w:rsidRPr="003A2772">
        <w:rPr>
          <w:rFonts w:asciiTheme="minorHAnsi" w:hAnsiTheme="minorHAnsi"/>
          <w:color w:val="000000"/>
          <w:sz w:val="24"/>
          <w:szCs w:val="24"/>
        </w:rPr>
        <w:t>przedrealizacyjnej</w:t>
      </w:r>
      <w:proofErr w:type="spellEnd"/>
      <w:r>
        <w:rPr>
          <w:rFonts w:asciiTheme="minorHAnsi" w:hAnsiTheme="minorHAnsi"/>
          <w:color w:val="000000"/>
          <w:sz w:val="24"/>
          <w:szCs w:val="24"/>
        </w:rPr>
        <w:t>)</w:t>
      </w:r>
      <w:r w:rsidRPr="003A2772">
        <w:rPr>
          <w:rFonts w:asciiTheme="minorHAnsi" w:hAnsiTheme="minorHAnsi"/>
          <w:color w:val="000000"/>
          <w:sz w:val="24"/>
          <w:szCs w:val="24"/>
        </w:rPr>
        <w:t xml:space="preserve"> (po zakończeniu procesu badawczego). Raport metodologiczny – wersja finalna przedstawiać będzie rzeczywisty przebieg procesu badawczego (w tym: opis napotkanych </w:t>
      </w:r>
      <w:proofErr w:type="spellStart"/>
      <w:r w:rsidRPr="003A2772">
        <w:rPr>
          <w:rFonts w:asciiTheme="minorHAnsi" w:hAnsiTheme="minorHAnsi"/>
          <w:color w:val="000000"/>
          <w:sz w:val="24"/>
          <w:szCs w:val="24"/>
        </w:rPr>
        <w:t>ryzyk</w:t>
      </w:r>
      <w:proofErr w:type="spellEnd"/>
      <w:r w:rsidRPr="003A2772">
        <w:rPr>
          <w:rFonts w:asciiTheme="minorHAnsi" w:hAnsiTheme="minorHAnsi"/>
          <w:color w:val="000000"/>
          <w:sz w:val="24"/>
          <w:szCs w:val="24"/>
        </w:rPr>
        <w:t xml:space="preserve"> i sposobów im przeciwdziałania; opis analiz, które zostały przeprowadzone na podstawie zebranego materiału badawczego; lista osób, z którymi zostały przeprowadzone wywiady (IDI</w:t>
      </w:r>
      <w:r w:rsidR="006B4CB8">
        <w:rPr>
          <w:rFonts w:asciiTheme="minorHAnsi" w:hAnsiTheme="minorHAnsi"/>
          <w:color w:val="000000"/>
          <w:sz w:val="24"/>
          <w:szCs w:val="24"/>
        </w:rPr>
        <w:t>/TDI</w:t>
      </w:r>
      <w:r w:rsidRPr="003A2772">
        <w:rPr>
          <w:rFonts w:asciiTheme="minorHAnsi" w:hAnsiTheme="minorHAnsi"/>
          <w:color w:val="000000"/>
          <w:sz w:val="24"/>
          <w:szCs w:val="24"/>
        </w:rPr>
        <w:t xml:space="preserve">); lista publikacji i materiałów, które zostały wykorzystane w badaniu; finalne narzędzia do badań jakościowych/ilościowych zastosowane w badaniu, etc.). </w:t>
      </w:r>
    </w:p>
    <w:p w14:paraId="04D76558" w14:textId="77777777" w:rsidR="003A2772" w:rsidRPr="003A2772" w:rsidRDefault="003A2772" w:rsidP="003A2772">
      <w:pPr>
        <w:pStyle w:val="Akapitzlist"/>
        <w:autoSpaceDE w:val="0"/>
        <w:autoSpaceDN w:val="0"/>
        <w:adjustRightInd w:val="0"/>
        <w:spacing w:before="120" w:after="120"/>
        <w:ind w:left="426"/>
        <w:rPr>
          <w:rFonts w:asciiTheme="minorHAnsi" w:hAnsiTheme="minorHAnsi"/>
          <w:color w:val="000000"/>
          <w:sz w:val="24"/>
          <w:szCs w:val="24"/>
          <w:highlight w:val="yellow"/>
        </w:rPr>
      </w:pPr>
      <w:r w:rsidRPr="003A2772">
        <w:rPr>
          <w:rFonts w:asciiTheme="minorHAnsi" w:hAnsiTheme="minorHAnsi"/>
          <w:color w:val="000000"/>
          <w:sz w:val="24"/>
          <w:szCs w:val="24"/>
        </w:rPr>
        <w:t>Raport metodologiczny – wersja finalna podlega akceptacji wraz z Raportem końcowym.</w:t>
      </w:r>
    </w:p>
    <w:p w14:paraId="565785C2" w14:textId="521D3AB1" w:rsidR="008D10B6" w:rsidRPr="008D10B6" w:rsidRDefault="007C279F" w:rsidP="003A2772">
      <w:pPr>
        <w:pStyle w:val="Akapitzlist"/>
        <w:numPr>
          <w:ilvl w:val="0"/>
          <w:numId w:val="6"/>
        </w:numPr>
        <w:autoSpaceDE w:val="0"/>
        <w:autoSpaceDN w:val="0"/>
        <w:adjustRightInd w:val="0"/>
        <w:spacing w:before="240" w:after="120"/>
        <w:ind w:left="426" w:hanging="437"/>
        <w:contextualSpacing w:val="0"/>
        <w:rPr>
          <w:rFonts w:asciiTheme="minorHAnsi" w:hAnsiTheme="minorHAnsi"/>
          <w:sz w:val="24"/>
          <w:szCs w:val="24"/>
        </w:rPr>
      </w:pPr>
      <w:r w:rsidRPr="00DC2D3B">
        <w:rPr>
          <w:rFonts w:asciiTheme="minorHAnsi" w:hAnsiTheme="minorHAnsi"/>
          <w:b/>
          <w:bCs/>
          <w:color w:val="000000"/>
          <w:sz w:val="24"/>
          <w:szCs w:val="24"/>
        </w:rPr>
        <w:t xml:space="preserve">Raport końcowy </w:t>
      </w:r>
      <w:r w:rsidR="0088738E" w:rsidRPr="00DC2D3B">
        <w:rPr>
          <w:rFonts w:asciiTheme="minorHAnsi" w:hAnsiTheme="minorHAnsi"/>
          <w:b/>
          <w:bCs/>
          <w:color w:val="000000"/>
          <w:sz w:val="24"/>
          <w:szCs w:val="24"/>
        </w:rPr>
        <w:t xml:space="preserve">- </w:t>
      </w:r>
      <w:r w:rsidR="00B94B25" w:rsidRPr="00DC2D3B">
        <w:rPr>
          <w:rFonts w:asciiTheme="minorHAnsi" w:hAnsiTheme="minorHAnsi"/>
          <w:sz w:val="24"/>
          <w:szCs w:val="24"/>
        </w:rPr>
        <w:t>Raport</w:t>
      </w:r>
      <w:r w:rsidR="00B94B25" w:rsidRPr="00DC2D3B">
        <w:rPr>
          <w:rFonts w:asciiTheme="minorHAnsi" w:hAnsiTheme="minorHAnsi"/>
          <w:b/>
          <w:sz w:val="24"/>
          <w:szCs w:val="24"/>
        </w:rPr>
        <w:t xml:space="preserve"> </w:t>
      </w:r>
      <w:r w:rsidR="00643ADA" w:rsidRPr="00DC2D3B">
        <w:rPr>
          <w:rFonts w:asciiTheme="minorHAnsi" w:hAnsiTheme="minorHAnsi"/>
          <w:sz w:val="24"/>
          <w:szCs w:val="24"/>
        </w:rPr>
        <w:t>końcowy</w:t>
      </w:r>
      <w:r w:rsidR="00643ADA" w:rsidRPr="00DC2D3B">
        <w:rPr>
          <w:rFonts w:asciiTheme="minorHAnsi" w:hAnsiTheme="minorHAnsi"/>
          <w:b/>
          <w:sz w:val="24"/>
          <w:szCs w:val="24"/>
        </w:rPr>
        <w:t xml:space="preserve"> </w:t>
      </w:r>
      <w:r w:rsidR="00B94B25" w:rsidRPr="00DC2D3B">
        <w:rPr>
          <w:rFonts w:asciiTheme="minorHAnsi" w:hAnsiTheme="minorHAnsi"/>
          <w:sz w:val="24"/>
          <w:szCs w:val="24"/>
        </w:rPr>
        <w:t xml:space="preserve">będzie zawierał podsumowanie wyników przeprowadzonych badań i analiz. Raport </w:t>
      </w:r>
      <w:r w:rsidR="00643ADA" w:rsidRPr="00DC2D3B">
        <w:rPr>
          <w:rFonts w:asciiTheme="minorHAnsi" w:hAnsiTheme="minorHAnsi"/>
          <w:sz w:val="24"/>
          <w:szCs w:val="24"/>
        </w:rPr>
        <w:t>ten</w:t>
      </w:r>
      <w:r w:rsidR="00B94B25" w:rsidRPr="00DC2D3B">
        <w:rPr>
          <w:rFonts w:asciiTheme="minorHAnsi" w:hAnsiTheme="minorHAnsi"/>
          <w:sz w:val="24"/>
          <w:szCs w:val="24"/>
        </w:rPr>
        <w:t xml:space="preserve"> powinie</w:t>
      </w:r>
      <w:r w:rsidR="005C3885">
        <w:rPr>
          <w:rFonts w:asciiTheme="minorHAnsi" w:hAnsiTheme="minorHAnsi"/>
          <w:sz w:val="24"/>
          <w:szCs w:val="24"/>
        </w:rPr>
        <w:t>n syntetycznie, przekrojowo i w </w:t>
      </w:r>
      <w:r w:rsidR="00B94B25" w:rsidRPr="00DC2D3B">
        <w:rPr>
          <w:rFonts w:asciiTheme="minorHAnsi" w:hAnsiTheme="minorHAnsi"/>
          <w:sz w:val="24"/>
          <w:szCs w:val="24"/>
        </w:rPr>
        <w:t>sposób problemowy omówić otrzymane wyniki badań i analiz i nie może się sprowadzać do zreferowania (streszczenia) u</w:t>
      </w:r>
      <w:r w:rsidR="00090387" w:rsidRPr="00DC2D3B">
        <w:rPr>
          <w:rFonts w:asciiTheme="minorHAnsi" w:hAnsiTheme="minorHAnsi"/>
          <w:sz w:val="24"/>
          <w:szCs w:val="24"/>
        </w:rPr>
        <w:t xml:space="preserve">zyskanych danych. </w:t>
      </w:r>
      <w:r w:rsidR="0065558B" w:rsidRPr="00DC2D3B">
        <w:rPr>
          <w:rFonts w:asciiTheme="minorHAnsi" w:hAnsiTheme="minorHAnsi"/>
          <w:sz w:val="24"/>
          <w:szCs w:val="24"/>
          <w:u w:val="single"/>
        </w:rPr>
        <w:t>W treści raportu Wykonawca powinien uwzględni</w:t>
      </w:r>
      <w:r w:rsidR="00707302" w:rsidRPr="00DC2D3B">
        <w:rPr>
          <w:rFonts w:asciiTheme="minorHAnsi" w:hAnsiTheme="minorHAnsi"/>
          <w:sz w:val="24"/>
          <w:szCs w:val="24"/>
          <w:u w:val="single"/>
        </w:rPr>
        <w:t>ć odpowiedzi na wszystkie</w:t>
      </w:r>
      <w:r w:rsidR="00AC6AEC">
        <w:rPr>
          <w:rFonts w:asciiTheme="minorHAnsi" w:hAnsiTheme="minorHAnsi"/>
          <w:sz w:val="24"/>
          <w:szCs w:val="24"/>
          <w:u w:val="single"/>
        </w:rPr>
        <w:t xml:space="preserve"> </w:t>
      </w:r>
      <w:r w:rsidR="00707302" w:rsidRPr="00DC2D3B">
        <w:rPr>
          <w:rFonts w:asciiTheme="minorHAnsi" w:hAnsiTheme="minorHAnsi"/>
          <w:sz w:val="24"/>
          <w:szCs w:val="24"/>
          <w:u w:val="single"/>
        </w:rPr>
        <w:t>pytania badawcze</w:t>
      </w:r>
      <w:r w:rsidR="00E65993">
        <w:rPr>
          <w:rStyle w:val="Odwoanieprzypisudolnego"/>
          <w:rFonts w:asciiTheme="minorHAnsi" w:hAnsiTheme="minorHAnsi"/>
          <w:sz w:val="24"/>
          <w:szCs w:val="24"/>
          <w:u w:val="single"/>
        </w:rPr>
        <w:footnoteReference w:id="9"/>
      </w:r>
      <w:r w:rsidR="00707302" w:rsidRPr="005C3885">
        <w:rPr>
          <w:rFonts w:asciiTheme="minorHAnsi" w:hAnsiTheme="minorHAnsi"/>
          <w:sz w:val="24"/>
          <w:szCs w:val="24"/>
          <w:u w:val="single"/>
        </w:rPr>
        <w:t xml:space="preserve"> </w:t>
      </w:r>
      <w:r w:rsidR="00707302" w:rsidRPr="00DC2D3B">
        <w:rPr>
          <w:rFonts w:asciiTheme="minorHAnsi" w:hAnsiTheme="minorHAnsi"/>
          <w:sz w:val="24"/>
          <w:szCs w:val="24"/>
          <w:u w:val="single"/>
        </w:rPr>
        <w:t>oraz cele badania</w:t>
      </w:r>
      <w:r w:rsidR="00707302" w:rsidRPr="00DC2D3B">
        <w:rPr>
          <w:rFonts w:asciiTheme="minorHAnsi" w:hAnsiTheme="minorHAnsi"/>
          <w:sz w:val="24"/>
          <w:szCs w:val="24"/>
        </w:rPr>
        <w:t xml:space="preserve">. </w:t>
      </w:r>
      <w:r w:rsidR="00090387" w:rsidRPr="00DC2D3B">
        <w:rPr>
          <w:rFonts w:asciiTheme="minorHAnsi" w:hAnsiTheme="minorHAnsi"/>
          <w:sz w:val="24"/>
          <w:szCs w:val="24"/>
        </w:rPr>
        <w:t>Raport powinien</w:t>
      </w:r>
      <w:r w:rsidR="00B94B25" w:rsidRPr="00DC2D3B">
        <w:rPr>
          <w:rFonts w:asciiTheme="minorHAnsi" w:hAnsiTheme="minorHAnsi"/>
          <w:sz w:val="24"/>
          <w:szCs w:val="24"/>
        </w:rPr>
        <w:t xml:space="preserve"> zawierać nie więcej niż </w:t>
      </w:r>
      <w:r w:rsidR="009B6E85" w:rsidRPr="00DC2D3B">
        <w:rPr>
          <w:rFonts w:asciiTheme="minorHAnsi" w:hAnsiTheme="minorHAnsi"/>
          <w:sz w:val="24"/>
          <w:szCs w:val="24"/>
        </w:rPr>
        <w:t>100</w:t>
      </w:r>
      <w:r w:rsidR="00EA046B" w:rsidRPr="00DC2D3B">
        <w:rPr>
          <w:rFonts w:asciiTheme="minorHAnsi" w:hAnsiTheme="minorHAnsi"/>
          <w:sz w:val="24"/>
          <w:szCs w:val="24"/>
        </w:rPr>
        <w:t xml:space="preserve"> </w:t>
      </w:r>
      <w:r w:rsidR="00B94B25" w:rsidRPr="00DC2D3B">
        <w:rPr>
          <w:rFonts w:asciiTheme="minorHAnsi" w:hAnsiTheme="minorHAnsi"/>
          <w:sz w:val="24"/>
          <w:szCs w:val="24"/>
        </w:rPr>
        <w:t xml:space="preserve">stron maszynopisu (tj. 1800 znaków na stronę bez spacji) </w:t>
      </w:r>
      <w:r w:rsidR="008D10B6" w:rsidRPr="008D10B6">
        <w:rPr>
          <w:rFonts w:asciiTheme="minorHAnsi" w:hAnsiTheme="minorHAnsi"/>
          <w:sz w:val="24"/>
          <w:szCs w:val="24"/>
        </w:rPr>
        <w:t>i powinien zawierać minimum następujące elementy:</w:t>
      </w:r>
    </w:p>
    <w:p w14:paraId="76B3446E" w14:textId="3B998C31" w:rsidR="008D10B6" w:rsidRPr="008D10B6" w:rsidRDefault="008D10B6" w:rsidP="008D10B6">
      <w:pPr>
        <w:pStyle w:val="Akapitzlist"/>
        <w:numPr>
          <w:ilvl w:val="0"/>
          <w:numId w:val="39"/>
        </w:numPr>
        <w:autoSpaceDE w:val="0"/>
        <w:autoSpaceDN w:val="0"/>
        <w:adjustRightInd w:val="0"/>
        <w:spacing w:before="120" w:after="120"/>
        <w:ind w:left="851"/>
        <w:rPr>
          <w:rFonts w:asciiTheme="minorHAnsi" w:hAnsiTheme="minorHAnsi"/>
          <w:sz w:val="24"/>
          <w:szCs w:val="24"/>
        </w:rPr>
      </w:pPr>
      <w:r w:rsidRPr="008D10B6">
        <w:rPr>
          <w:rFonts w:asciiTheme="minorHAnsi" w:hAnsiTheme="minorHAnsi"/>
          <w:sz w:val="24"/>
          <w:szCs w:val="24"/>
        </w:rPr>
        <w:t>streszczenie (nie więcej niż 6 stron) z uwzględnieniem wniosków i rekomendacji z badania;</w:t>
      </w:r>
    </w:p>
    <w:p w14:paraId="565531D0" w14:textId="77777777" w:rsidR="008D10B6" w:rsidRPr="008D10B6" w:rsidRDefault="008D10B6" w:rsidP="008D10B6">
      <w:pPr>
        <w:pStyle w:val="Akapitzlist"/>
        <w:numPr>
          <w:ilvl w:val="0"/>
          <w:numId w:val="39"/>
        </w:numPr>
        <w:autoSpaceDE w:val="0"/>
        <w:autoSpaceDN w:val="0"/>
        <w:adjustRightInd w:val="0"/>
        <w:spacing w:before="120" w:after="120"/>
        <w:ind w:left="851"/>
        <w:rPr>
          <w:rFonts w:asciiTheme="minorHAnsi" w:hAnsiTheme="minorHAnsi"/>
          <w:sz w:val="24"/>
          <w:szCs w:val="24"/>
        </w:rPr>
      </w:pPr>
      <w:r w:rsidRPr="008D10B6">
        <w:rPr>
          <w:rFonts w:asciiTheme="minorHAnsi" w:hAnsiTheme="minorHAnsi"/>
          <w:sz w:val="24"/>
          <w:szCs w:val="24"/>
        </w:rPr>
        <w:t>syntetyczny opis przedmiotu badania;</w:t>
      </w:r>
    </w:p>
    <w:p w14:paraId="1D64CA29" w14:textId="77777777" w:rsidR="008D10B6" w:rsidRPr="008D10B6" w:rsidRDefault="008D10B6" w:rsidP="008D10B6">
      <w:pPr>
        <w:pStyle w:val="Akapitzlist"/>
        <w:numPr>
          <w:ilvl w:val="0"/>
          <w:numId w:val="39"/>
        </w:numPr>
        <w:autoSpaceDE w:val="0"/>
        <w:autoSpaceDN w:val="0"/>
        <w:adjustRightInd w:val="0"/>
        <w:spacing w:before="120" w:after="120"/>
        <w:ind w:left="851"/>
        <w:rPr>
          <w:rFonts w:asciiTheme="minorHAnsi" w:hAnsiTheme="minorHAnsi"/>
          <w:sz w:val="24"/>
          <w:szCs w:val="24"/>
        </w:rPr>
      </w:pPr>
      <w:r w:rsidRPr="008D10B6">
        <w:rPr>
          <w:rFonts w:asciiTheme="minorHAnsi" w:hAnsiTheme="minorHAnsi"/>
          <w:sz w:val="24"/>
          <w:szCs w:val="24"/>
        </w:rPr>
        <w:t>syntetyczny opis metodologii wraz z opisem sposobu realizacji badania;</w:t>
      </w:r>
    </w:p>
    <w:p w14:paraId="3EAC5951" w14:textId="1CB13FF6" w:rsidR="008D10B6" w:rsidRPr="008D10B6" w:rsidRDefault="008D10B6" w:rsidP="008D10B6">
      <w:pPr>
        <w:pStyle w:val="Akapitzlist"/>
        <w:numPr>
          <w:ilvl w:val="0"/>
          <w:numId w:val="39"/>
        </w:numPr>
        <w:autoSpaceDE w:val="0"/>
        <w:autoSpaceDN w:val="0"/>
        <w:adjustRightInd w:val="0"/>
        <w:spacing w:before="120" w:after="120"/>
        <w:ind w:left="851"/>
        <w:rPr>
          <w:rFonts w:asciiTheme="minorHAnsi" w:hAnsiTheme="minorHAnsi"/>
          <w:sz w:val="24"/>
          <w:szCs w:val="24"/>
        </w:rPr>
      </w:pPr>
      <w:r w:rsidRPr="008D10B6">
        <w:rPr>
          <w:rFonts w:asciiTheme="minorHAnsi" w:hAnsiTheme="minorHAnsi"/>
          <w:sz w:val="24"/>
          <w:szCs w:val="24"/>
        </w:rPr>
        <w:t>odpowiedź na wszystkie wskazane w OPZ pytania badawcze;</w:t>
      </w:r>
    </w:p>
    <w:p w14:paraId="01A05950" w14:textId="5503A7DB" w:rsidR="00157C2E" w:rsidRPr="00DC2D3B" w:rsidRDefault="00157C2E" w:rsidP="00DC2D3B">
      <w:pPr>
        <w:autoSpaceDE w:val="0"/>
        <w:autoSpaceDN w:val="0"/>
        <w:adjustRightInd w:val="0"/>
        <w:spacing w:before="120" w:after="120"/>
        <w:ind w:left="426"/>
        <w:rPr>
          <w:rFonts w:asciiTheme="minorHAnsi" w:hAnsiTheme="minorHAnsi"/>
          <w:b/>
          <w:bCs/>
          <w:color w:val="000000"/>
          <w:sz w:val="24"/>
          <w:szCs w:val="24"/>
        </w:rPr>
      </w:pPr>
      <w:r w:rsidRPr="004C0759">
        <w:rPr>
          <w:rFonts w:asciiTheme="minorHAnsi" w:hAnsiTheme="minorHAnsi"/>
          <w:bCs/>
          <w:color w:val="000000"/>
          <w:sz w:val="24"/>
          <w:szCs w:val="24"/>
        </w:rPr>
        <w:lastRenderedPageBreak/>
        <w:t>Raport końcowy powinien</w:t>
      </w:r>
      <w:r w:rsidR="00C77D02" w:rsidRPr="00C77D02">
        <w:t xml:space="preserve"> </w:t>
      </w:r>
      <w:r w:rsidR="00C77D02">
        <w:t xml:space="preserve">być zgodny z </w:t>
      </w:r>
      <w:r w:rsidR="00C77D02" w:rsidRPr="00C77D02">
        <w:rPr>
          <w:rFonts w:asciiTheme="minorHAnsi" w:hAnsiTheme="minorHAnsi"/>
          <w:bCs/>
          <w:color w:val="000000"/>
          <w:sz w:val="24"/>
          <w:szCs w:val="24"/>
        </w:rPr>
        <w:t>Wytyczny</w:t>
      </w:r>
      <w:r w:rsidR="00C77D02">
        <w:rPr>
          <w:rFonts w:asciiTheme="minorHAnsi" w:hAnsiTheme="minorHAnsi"/>
          <w:bCs/>
          <w:color w:val="000000"/>
          <w:sz w:val="24"/>
          <w:szCs w:val="24"/>
        </w:rPr>
        <w:t>mi</w:t>
      </w:r>
      <w:r w:rsidR="00C77D02" w:rsidRPr="00C77D02">
        <w:rPr>
          <w:rFonts w:asciiTheme="minorHAnsi" w:hAnsiTheme="minorHAnsi"/>
          <w:bCs/>
          <w:color w:val="000000"/>
          <w:sz w:val="24"/>
          <w:szCs w:val="24"/>
        </w:rPr>
        <w:t xml:space="preserve"> w zakresie realizacji zasady równości szans i niedyskryminacji, w tym dostępności dla osób z niepełnosprawnościami oraz zasady równości szans kobiet i mężczyzn w ramach funduszy unijnych na lata 2014-2020</w:t>
      </w:r>
      <w:r w:rsidR="00C77D02">
        <w:rPr>
          <w:rFonts w:asciiTheme="minorHAnsi" w:hAnsiTheme="minorHAnsi"/>
          <w:bCs/>
          <w:color w:val="000000"/>
          <w:sz w:val="24"/>
          <w:szCs w:val="24"/>
        </w:rPr>
        <w:t>, jak również</w:t>
      </w:r>
      <w:r w:rsidRPr="004C0759">
        <w:rPr>
          <w:rFonts w:asciiTheme="minorHAnsi" w:hAnsiTheme="minorHAnsi"/>
          <w:bCs/>
          <w:color w:val="000000"/>
          <w:sz w:val="24"/>
          <w:szCs w:val="24"/>
        </w:rPr>
        <w:t xml:space="preserve"> zawierać załącznik</w:t>
      </w:r>
      <w:r w:rsidR="00E65993" w:rsidRPr="004C0759">
        <w:rPr>
          <w:rFonts w:asciiTheme="minorHAnsi" w:hAnsiTheme="minorHAnsi"/>
          <w:bCs/>
          <w:color w:val="000000"/>
          <w:sz w:val="24"/>
          <w:szCs w:val="24"/>
        </w:rPr>
        <w:t>,</w:t>
      </w:r>
      <w:r w:rsidR="00E65993">
        <w:rPr>
          <w:rFonts w:asciiTheme="minorHAnsi" w:hAnsiTheme="minorHAnsi"/>
          <w:b/>
          <w:bCs/>
          <w:color w:val="000000"/>
          <w:sz w:val="24"/>
          <w:szCs w:val="24"/>
        </w:rPr>
        <w:t xml:space="preserve"> </w:t>
      </w:r>
      <w:r w:rsidR="00E65993" w:rsidRPr="00DC2D3B">
        <w:rPr>
          <w:rFonts w:asciiTheme="minorHAnsi" w:eastAsiaTheme="minorHAnsi" w:hAnsiTheme="minorHAnsi" w:cstheme="minorBidi"/>
          <w:sz w:val="24"/>
          <w:szCs w:val="24"/>
        </w:rPr>
        <w:t xml:space="preserve">w </w:t>
      </w:r>
      <w:r w:rsidR="00E65993" w:rsidRPr="00DC2D3B">
        <w:rPr>
          <w:rFonts w:asciiTheme="minorHAnsi" w:hAnsiTheme="minorHAnsi"/>
          <w:sz w:val="24"/>
          <w:szCs w:val="24"/>
        </w:rPr>
        <w:t>formie Tabeli Rekomendacji (zgodnej z Wytycznymi Ministra Infrastruktury i Rozwoju w zakresie ewaluacji polityki spójności na lata 2014-2020</w:t>
      </w:r>
      <w:r w:rsidR="00E65993">
        <w:rPr>
          <w:rFonts w:asciiTheme="minorHAnsi" w:hAnsiTheme="minorHAnsi"/>
          <w:sz w:val="24"/>
          <w:szCs w:val="24"/>
        </w:rPr>
        <w:t>)</w:t>
      </w:r>
      <w:r w:rsidR="006C3D67" w:rsidRPr="00DC2D3B">
        <w:rPr>
          <w:rFonts w:asciiTheme="minorHAnsi" w:hAnsiTheme="minorHAnsi"/>
          <w:b/>
          <w:bCs/>
          <w:color w:val="000000"/>
          <w:sz w:val="24"/>
          <w:szCs w:val="24"/>
        </w:rPr>
        <w:t>.</w:t>
      </w:r>
    </w:p>
    <w:p w14:paraId="7F8EFB58" w14:textId="441AE92E" w:rsidR="00B94B25" w:rsidRPr="00DC2D3B" w:rsidRDefault="00B94B25" w:rsidP="00DC2D3B">
      <w:pPr>
        <w:pStyle w:val="Akapitzlist"/>
        <w:autoSpaceDE w:val="0"/>
        <w:autoSpaceDN w:val="0"/>
        <w:adjustRightInd w:val="0"/>
        <w:spacing w:before="120" w:after="120"/>
        <w:ind w:left="426"/>
        <w:rPr>
          <w:rFonts w:asciiTheme="minorHAnsi" w:hAnsiTheme="minorHAnsi"/>
          <w:b/>
          <w:bCs/>
          <w:color w:val="000000"/>
          <w:sz w:val="24"/>
          <w:szCs w:val="24"/>
        </w:rPr>
      </w:pPr>
      <w:r w:rsidRPr="00DC2D3B">
        <w:rPr>
          <w:rFonts w:asciiTheme="minorHAnsi" w:hAnsiTheme="minorHAnsi"/>
          <w:sz w:val="24"/>
          <w:szCs w:val="24"/>
        </w:rPr>
        <w:t xml:space="preserve">Raport </w:t>
      </w:r>
      <w:r w:rsidR="00934A33" w:rsidRPr="00DC2D3B">
        <w:rPr>
          <w:rFonts w:asciiTheme="minorHAnsi" w:hAnsiTheme="minorHAnsi"/>
          <w:sz w:val="24"/>
          <w:szCs w:val="24"/>
        </w:rPr>
        <w:t xml:space="preserve">zostanie </w:t>
      </w:r>
      <w:r w:rsidRPr="00DC2D3B">
        <w:rPr>
          <w:rFonts w:asciiTheme="minorHAnsi" w:hAnsiTheme="minorHAnsi"/>
          <w:sz w:val="24"/>
          <w:szCs w:val="24"/>
        </w:rPr>
        <w:t>przygotowany w języku polskim. Dodatkowo, streszczenie będzie przygotowane w języku angielskim. W raporcie Wykonawca powinien zamieścić logo Unii Europejskiej i POWER oraz informację, że raport powstał w ramach projektu współfinansowanego z Europejskiego Funduszu Społecznego, zgodnie z zasadami wizualizacji przedstawionymi przez Zamawiającego.</w:t>
      </w:r>
    </w:p>
    <w:p w14:paraId="2B4D6265" w14:textId="61CCFF99" w:rsidR="00B94B25" w:rsidRPr="00DC2D3B" w:rsidRDefault="00B94B25" w:rsidP="008D10B6">
      <w:pPr>
        <w:spacing w:before="120" w:after="120"/>
        <w:ind w:left="426"/>
        <w:rPr>
          <w:rFonts w:asciiTheme="minorHAnsi" w:eastAsiaTheme="minorHAnsi" w:hAnsiTheme="minorHAnsi" w:cstheme="minorBidi"/>
          <w:sz w:val="24"/>
          <w:szCs w:val="24"/>
        </w:rPr>
      </w:pPr>
      <w:r w:rsidRPr="00DC2D3B">
        <w:rPr>
          <w:rFonts w:asciiTheme="minorHAnsi" w:eastAsiaTheme="minorHAnsi" w:hAnsiTheme="minorHAnsi" w:cstheme="minorBidi"/>
          <w:sz w:val="24"/>
          <w:szCs w:val="24"/>
        </w:rPr>
        <w:t xml:space="preserve">Wykonawca przygotuje raport końcowy w formacie </w:t>
      </w:r>
      <w:r w:rsidR="00F51420" w:rsidRPr="00DC2D3B">
        <w:rPr>
          <w:rFonts w:asciiTheme="minorHAnsi" w:eastAsiaTheme="minorHAnsi" w:hAnsiTheme="minorHAnsi" w:cstheme="minorBidi"/>
          <w:sz w:val="24"/>
          <w:szCs w:val="24"/>
        </w:rPr>
        <w:t>MS Office Word.</w:t>
      </w:r>
      <w:r w:rsidRPr="00DC2D3B">
        <w:rPr>
          <w:rFonts w:asciiTheme="minorHAnsi" w:eastAsiaTheme="minorHAnsi" w:hAnsiTheme="minorHAnsi" w:cstheme="minorBidi"/>
          <w:sz w:val="24"/>
          <w:szCs w:val="24"/>
        </w:rPr>
        <w:t xml:space="preserve"> </w:t>
      </w:r>
    </w:p>
    <w:p w14:paraId="52C492A2" w14:textId="4F3F3ECD" w:rsidR="009B6E85" w:rsidRPr="00DC2D3B" w:rsidRDefault="00285BF9" w:rsidP="008D10B6">
      <w:pPr>
        <w:spacing w:before="120" w:after="120"/>
        <w:ind w:left="426"/>
        <w:rPr>
          <w:rFonts w:asciiTheme="minorHAnsi" w:eastAsiaTheme="minorHAnsi" w:hAnsiTheme="minorHAnsi" w:cstheme="minorBidi"/>
          <w:sz w:val="24"/>
          <w:szCs w:val="24"/>
        </w:rPr>
      </w:pPr>
      <w:r>
        <w:rPr>
          <w:rFonts w:asciiTheme="minorHAnsi" w:eastAsiaTheme="minorHAnsi" w:hAnsiTheme="minorHAnsi" w:cstheme="minorBidi"/>
          <w:sz w:val="24"/>
          <w:szCs w:val="24"/>
        </w:rPr>
        <w:t>Wykonawca wraz z wersją</w:t>
      </w:r>
      <w:r w:rsidR="009C478F" w:rsidRPr="00DC2D3B">
        <w:rPr>
          <w:rFonts w:asciiTheme="minorHAnsi" w:eastAsiaTheme="minorHAnsi" w:hAnsiTheme="minorHAnsi" w:cstheme="minorBidi"/>
          <w:sz w:val="24"/>
          <w:szCs w:val="24"/>
        </w:rPr>
        <w:t xml:space="preserve"> ostateczną raportu końcowego przekaże Zamawiającemu dokumenty </w:t>
      </w:r>
      <w:r w:rsidR="00E65993">
        <w:rPr>
          <w:rFonts w:asciiTheme="minorHAnsi" w:eastAsiaTheme="minorHAnsi" w:hAnsiTheme="minorHAnsi" w:cstheme="minorBidi"/>
          <w:sz w:val="24"/>
          <w:szCs w:val="24"/>
        </w:rPr>
        <w:t xml:space="preserve">w innych formatach, </w:t>
      </w:r>
      <w:r w:rsidR="009C478F" w:rsidRPr="00DC2D3B">
        <w:rPr>
          <w:rFonts w:asciiTheme="minorHAnsi" w:eastAsiaTheme="minorHAnsi" w:hAnsiTheme="minorHAnsi" w:cstheme="minorBidi"/>
          <w:sz w:val="24"/>
          <w:szCs w:val="24"/>
        </w:rPr>
        <w:t xml:space="preserve">tworzone w toku </w:t>
      </w:r>
      <w:r w:rsidR="009B6E85" w:rsidRPr="00DC2D3B">
        <w:rPr>
          <w:rFonts w:asciiTheme="minorHAnsi" w:eastAsiaTheme="minorHAnsi" w:hAnsiTheme="minorHAnsi" w:cstheme="minorBidi"/>
          <w:sz w:val="24"/>
          <w:szCs w:val="24"/>
        </w:rPr>
        <w:t>reali</w:t>
      </w:r>
      <w:r w:rsidR="005C3885">
        <w:rPr>
          <w:rFonts w:asciiTheme="minorHAnsi" w:eastAsiaTheme="minorHAnsi" w:hAnsiTheme="minorHAnsi" w:cstheme="minorBidi"/>
          <w:sz w:val="24"/>
          <w:szCs w:val="24"/>
        </w:rPr>
        <w:t>zacji niniejszego zamówienia, w </w:t>
      </w:r>
      <w:r w:rsidR="009B6E85" w:rsidRPr="00DC2D3B">
        <w:rPr>
          <w:rFonts w:asciiTheme="minorHAnsi" w:eastAsiaTheme="minorHAnsi" w:hAnsiTheme="minorHAnsi" w:cstheme="minorBidi"/>
          <w:sz w:val="24"/>
          <w:szCs w:val="24"/>
        </w:rPr>
        <w:t>szczególności:</w:t>
      </w:r>
    </w:p>
    <w:p w14:paraId="5A3A37CD" w14:textId="77777777" w:rsidR="009B6E85" w:rsidRPr="00DC2D3B" w:rsidRDefault="009B6E85" w:rsidP="008D10B6">
      <w:pPr>
        <w:numPr>
          <w:ilvl w:val="0"/>
          <w:numId w:val="40"/>
        </w:numPr>
        <w:spacing w:before="120" w:after="120"/>
        <w:ind w:left="851"/>
        <w:contextualSpacing/>
        <w:rPr>
          <w:rFonts w:asciiTheme="minorHAnsi" w:eastAsiaTheme="minorHAnsi" w:hAnsiTheme="minorHAnsi" w:cstheme="minorBidi"/>
          <w:sz w:val="24"/>
          <w:szCs w:val="24"/>
        </w:rPr>
      </w:pPr>
      <w:r w:rsidRPr="00DC2D3B">
        <w:rPr>
          <w:rFonts w:asciiTheme="minorHAnsi" w:eastAsiaTheme="minorHAnsi" w:hAnsiTheme="minorHAnsi" w:cstheme="minorBidi"/>
          <w:sz w:val="24"/>
          <w:szCs w:val="24"/>
        </w:rPr>
        <w:t>szczegółowy opis metodologii zastosowanej w ewaluacji (raport metodologiczny);</w:t>
      </w:r>
    </w:p>
    <w:p w14:paraId="067BA358" w14:textId="77777777" w:rsidR="009B6E85" w:rsidRPr="00DC2D3B" w:rsidRDefault="009B6E85" w:rsidP="008D10B6">
      <w:pPr>
        <w:numPr>
          <w:ilvl w:val="0"/>
          <w:numId w:val="40"/>
        </w:numPr>
        <w:spacing w:before="120" w:after="120"/>
        <w:ind w:left="851"/>
        <w:contextualSpacing/>
        <w:rPr>
          <w:rFonts w:asciiTheme="minorHAnsi" w:eastAsiaTheme="minorHAnsi" w:hAnsiTheme="minorHAnsi" w:cstheme="minorBidi"/>
          <w:sz w:val="24"/>
          <w:szCs w:val="24"/>
        </w:rPr>
      </w:pPr>
      <w:r w:rsidRPr="00DC2D3B">
        <w:rPr>
          <w:rFonts w:asciiTheme="minorHAnsi" w:eastAsiaTheme="minorHAnsi" w:hAnsiTheme="minorHAnsi" w:cstheme="minorBidi"/>
          <w:sz w:val="24"/>
          <w:szCs w:val="24"/>
        </w:rPr>
        <w:t>szczegółowe wyniki analiz statystycznych (w tym tabele rozkładów);</w:t>
      </w:r>
    </w:p>
    <w:p w14:paraId="503621B6" w14:textId="77777777" w:rsidR="009B6E85" w:rsidRPr="00DC2D3B" w:rsidRDefault="009B6E85" w:rsidP="008D10B6">
      <w:pPr>
        <w:numPr>
          <w:ilvl w:val="0"/>
          <w:numId w:val="40"/>
        </w:numPr>
        <w:spacing w:before="120" w:after="120"/>
        <w:ind w:left="851"/>
        <w:contextualSpacing/>
        <w:rPr>
          <w:rFonts w:asciiTheme="minorHAnsi" w:eastAsiaTheme="minorHAnsi" w:hAnsiTheme="minorHAnsi" w:cstheme="minorBidi"/>
          <w:sz w:val="24"/>
          <w:szCs w:val="24"/>
        </w:rPr>
      </w:pPr>
      <w:r w:rsidRPr="00DC2D3B">
        <w:rPr>
          <w:rFonts w:asciiTheme="minorHAnsi" w:eastAsiaTheme="minorHAnsi" w:hAnsiTheme="minorHAnsi" w:cstheme="minorBidi"/>
          <w:sz w:val="24"/>
          <w:szCs w:val="24"/>
        </w:rPr>
        <w:t>transkrypcje wywiadów wraz z kluczami kodowymi,</w:t>
      </w:r>
    </w:p>
    <w:p w14:paraId="47B82C8B" w14:textId="30928F5D" w:rsidR="009B6E85" w:rsidRDefault="009B6E85" w:rsidP="008D10B6">
      <w:pPr>
        <w:numPr>
          <w:ilvl w:val="0"/>
          <w:numId w:val="40"/>
        </w:numPr>
        <w:spacing w:before="120" w:after="120"/>
        <w:ind w:left="851"/>
        <w:contextualSpacing/>
        <w:rPr>
          <w:rFonts w:asciiTheme="minorHAnsi" w:eastAsiaTheme="minorHAnsi" w:hAnsiTheme="minorHAnsi" w:cstheme="minorBidi"/>
          <w:sz w:val="24"/>
          <w:szCs w:val="24"/>
        </w:rPr>
      </w:pPr>
      <w:r w:rsidRPr="00DC2D3B">
        <w:rPr>
          <w:rFonts w:asciiTheme="minorHAnsi" w:eastAsiaTheme="minorHAnsi" w:hAnsiTheme="minorHAnsi" w:cstheme="minorBidi"/>
          <w:sz w:val="24"/>
          <w:szCs w:val="24"/>
        </w:rPr>
        <w:t>bazy danyc</w:t>
      </w:r>
      <w:r w:rsidR="00305C71" w:rsidRPr="00DC2D3B">
        <w:rPr>
          <w:rFonts w:asciiTheme="minorHAnsi" w:eastAsiaTheme="minorHAnsi" w:hAnsiTheme="minorHAnsi" w:cstheme="minorBidi"/>
          <w:sz w:val="24"/>
          <w:szCs w:val="24"/>
        </w:rPr>
        <w:t>h pierwotnych (w formacie SPSS</w:t>
      </w:r>
      <w:r w:rsidR="00E65993">
        <w:rPr>
          <w:rFonts w:asciiTheme="minorHAnsi" w:eastAsiaTheme="minorHAnsi" w:hAnsiTheme="minorHAnsi" w:cstheme="minorBidi"/>
          <w:sz w:val="24"/>
          <w:szCs w:val="24"/>
        </w:rPr>
        <w:t xml:space="preserve"> lub równoważne</w:t>
      </w:r>
      <w:r w:rsidR="00305C71" w:rsidRPr="00DC2D3B">
        <w:rPr>
          <w:rFonts w:asciiTheme="minorHAnsi" w:eastAsiaTheme="minorHAnsi" w:hAnsiTheme="minorHAnsi" w:cstheme="minorBidi"/>
          <w:sz w:val="24"/>
          <w:szCs w:val="24"/>
        </w:rPr>
        <w:t>).</w:t>
      </w:r>
    </w:p>
    <w:p w14:paraId="0192B2E3" w14:textId="043A9A35" w:rsidR="00C77D02" w:rsidRPr="00DC2D3B" w:rsidRDefault="00C77D02" w:rsidP="00C77D02">
      <w:pPr>
        <w:spacing w:before="120" w:after="120"/>
        <w:contextualSpacing/>
        <w:rPr>
          <w:rFonts w:asciiTheme="minorHAnsi" w:eastAsiaTheme="minorHAnsi" w:hAnsiTheme="minorHAnsi" w:cstheme="minorBidi"/>
          <w:sz w:val="24"/>
          <w:szCs w:val="24"/>
        </w:rPr>
      </w:pPr>
      <w:r w:rsidRPr="00C77D02">
        <w:rPr>
          <w:rFonts w:asciiTheme="minorHAnsi" w:eastAsiaTheme="minorHAnsi" w:hAnsiTheme="minorHAnsi" w:cstheme="minorBidi"/>
          <w:sz w:val="24"/>
          <w:szCs w:val="24"/>
        </w:rPr>
        <w:t>Wykonawca oświadcza, że przystępując do realizacji zamówienia zapoznał się z treścią Wytycznych w zakresie realizacji zasady równości szans i niedyskryminacji, w tym dostępności dla osób z niepełnosprawnościami oraz zasady równości szans kobiet i mężczyzn w ramach funduszy unijnych na lata 2014-2020</w:t>
      </w:r>
      <w:r w:rsidR="00F5281A">
        <w:rPr>
          <w:rFonts w:asciiTheme="minorHAnsi" w:eastAsiaTheme="minorHAnsi" w:hAnsiTheme="minorHAnsi" w:cstheme="minorBidi"/>
          <w:sz w:val="24"/>
          <w:szCs w:val="24"/>
        </w:rPr>
        <w:t>.</w:t>
      </w:r>
      <w:bookmarkStart w:id="13" w:name="_GoBack"/>
      <w:bookmarkEnd w:id="13"/>
    </w:p>
    <w:p w14:paraId="7F9199C6" w14:textId="11187705" w:rsidR="00947C36" w:rsidRPr="00DC2D3B" w:rsidRDefault="00947C36" w:rsidP="00DC2D3B">
      <w:pPr>
        <w:pBdr>
          <w:top w:val="single" w:sz="4" w:space="1" w:color="auto"/>
          <w:left w:val="single" w:sz="4" w:space="4" w:color="auto"/>
          <w:bottom w:val="single" w:sz="4" w:space="1" w:color="auto"/>
          <w:right w:val="single" w:sz="4" w:space="4" w:color="auto"/>
        </w:pBdr>
        <w:spacing w:before="120" w:after="120"/>
        <w:rPr>
          <w:rFonts w:asciiTheme="minorHAnsi" w:hAnsiTheme="minorHAnsi"/>
          <w:sz w:val="24"/>
          <w:szCs w:val="24"/>
        </w:rPr>
      </w:pPr>
      <w:r w:rsidRPr="00DC2D3B">
        <w:rPr>
          <w:rFonts w:asciiTheme="minorHAnsi" w:hAnsiTheme="minorHAnsi"/>
          <w:sz w:val="24"/>
          <w:szCs w:val="24"/>
        </w:rPr>
        <w:t xml:space="preserve">Ponadto, Wykonawca na dowolnym etapie prac, na prośbę Zamawiającego przedstawi rezultaty zamówienia w formie </w:t>
      </w:r>
      <w:r w:rsidRPr="00DC2D3B">
        <w:rPr>
          <w:rFonts w:asciiTheme="minorHAnsi" w:hAnsiTheme="minorHAnsi"/>
          <w:sz w:val="24"/>
          <w:szCs w:val="24"/>
          <w:u w:val="single"/>
        </w:rPr>
        <w:t>publicznej prezentacji multimedialnej</w:t>
      </w:r>
      <w:r w:rsidRPr="00DC2D3B">
        <w:rPr>
          <w:rFonts w:asciiTheme="minorHAnsi" w:hAnsiTheme="minorHAnsi"/>
          <w:sz w:val="24"/>
          <w:szCs w:val="24"/>
        </w:rPr>
        <w:t xml:space="preserve"> (nie więcej niż na </w:t>
      </w:r>
      <w:r w:rsidR="00E65993">
        <w:rPr>
          <w:rFonts w:asciiTheme="minorHAnsi" w:hAnsiTheme="minorHAnsi"/>
          <w:sz w:val="24"/>
          <w:szCs w:val="24"/>
        </w:rPr>
        <w:t>2</w:t>
      </w:r>
      <w:r w:rsidR="003259F5" w:rsidRPr="00DC2D3B">
        <w:rPr>
          <w:rFonts w:asciiTheme="minorHAnsi" w:hAnsiTheme="minorHAnsi"/>
          <w:sz w:val="24"/>
          <w:szCs w:val="24"/>
        </w:rPr>
        <w:t xml:space="preserve"> spotkani</w:t>
      </w:r>
      <w:r w:rsidR="00E65993">
        <w:rPr>
          <w:rFonts w:asciiTheme="minorHAnsi" w:hAnsiTheme="minorHAnsi"/>
          <w:sz w:val="24"/>
          <w:szCs w:val="24"/>
        </w:rPr>
        <w:t>ach</w:t>
      </w:r>
      <w:r w:rsidRPr="00DC2D3B">
        <w:rPr>
          <w:rFonts w:asciiTheme="minorHAnsi" w:hAnsiTheme="minorHAnsi"/>
          <w:sz w:val="24"/>
          <w:szCs w:val="24"/>
        </w:rPr>
        <w:t xml:space="preserve">) w terminach i miejscu wskazanym przez Zamawiającego. Zakres prezentacji </w:t>
      </w:r>
      <w:r w:rsidR="008D10B6">
        <w:rPr>
          <w:rFonts w:asciiTheme="minorHAnsi" w:hAnsiTheme="minorHAnsi"/>
          <w:sz w:val="24"/>
          <w:szCs w:val="24"/>
        </w:rPr>
        <w:t xml:space="preserve">będzie dostosowany </w:t>
      </w:r>
      <w:r w:rsidRPr="00DC2D3B">
        <w:rPr>
          <w:rFonts w:asciiTheme="minorHAnsi" w:hAnsiTheme="minorHAnsi"/>
          <w:sz w:val="24"/>
          <w:szCs w:val="24"/>
        </w:rPr>
        <w:t>d</w:t>
      </w:r>
      <w:r w:rsidR="008D10B6">
        <w:rPr>
          <w:rFonts w:asciiTheme="minorHAnsi" w:hAnsiTheme="minorHAnsi"/>
          <w:sz w:val="24"/>
          <w:szCs w:val="24"/>
        </w:rPr>
        <w:t>o</w:t>
      </w:r>
      <w:r w:rsidRPr="00DC2D3B">
        <w:rPr>
          <w:rFonts w:asciiTheme="minorHAnsi" w:hAnsiTheme="minorHAnsi"/>
          <w:sz w:val="24"/>
          <w:szCs w:val="24"/>
        </w:rPr>
        <w:t xml:space="preserve"> audytorium, etapu prac, potrzeb Zamawiającego itp. Odpowiednie zasoby techniczno-organizacyjne na potrzeby ww. publicznej prezentacji zostaną zapewnione przez Zamawiającego (m.in. sala, sprzęt multimedialny itp.). </w:t>
      </w:r>
    </w:p>
    <w:p w14:paraId="0FC53380" w14:textId="2D9B04C4" w:rsidR="00E5584C" w:rsidRPr="00DC2D3B" w:rsidRDefault="006463B7" w:rsidP="00B45290">
      <w:pPr>
        <w:pStyle w:val="Nagwek1PSDB"/>
      </w:pPr>
      <w:r>
        <w:br w:type="column"/>
      </w:r>
      <w:bookmarkStart w:id="14" w:name="_Toc17980077"/>
      <w:r w:rsidR="00587263">
        <w:lastRenderedPageBreak/>
        <w:t>W</w:t>
      </w:r>
      <w:r w:rsidR="00587263" w:rsidRPr="00DC2D3B">
        <w:t>spółpraca z zamawiającym</w:t>
      </w:r>
      <w:bookmarkEnd w:id="14"/>
    </w:p>
    <w:p w14:paraId="1B555EA3" w14:textId="77777777" w:rsidR="00512CAF" w:rsidRPr="00512CAF" w:rsidRDefault="00512CAF" w:rsidP="00512CAF">
      <w:pPr>
        <w:autoSpaceDE w:val="0"/>
        <w:autoSpaceDN w:val="0"/>
        <w:adjustRightInd w:val="0"/>
        <w:spacing w:before="120" w:after="120"/>
        <w:rPr>
          <w:rFonts w:asciiTheme="minorHAnsi" w:hAnsiTheme="minorHAnsi"/>
          <w:sz w:val="24"/>
          <w:szCs w:val="24"/>
        </w:rPr>
      </w:pPr>
      <w:r w:rsidRPr="00512CAF">
        <w:rPr>
          <w:rFonts w:asciiTheme="minorHAnsi" w:hAnsiTheme="minorHAnsi"/>
          <w:sz w:val="24"/>
          <w:szCs w:val="24"/>
        </w:rPr>
        <w:t xml:space="preserve">Realizacja zamówienia będzie odbywała się w ścisłej współpracy z Zamawiającym. </w:t>
      </w:r>
    </w:p>
    <w:p w14:paraId="351C6257" w14:textId="77777777" w:rsidR="00512CAF" w:rsidRPr="00512CAF" w:rsidRDefault="00512CAF" w:rsidP="00512CAF">
      <w:pPr>
        <w:autoSpaceDE w:val="0"/>
        <w:autoSpaceDN w:val="0"/>
        <w:adjustRightInd w:val="0"/>
        <w:spacing w:before="120" w:after="120"/>
        <w:rPr>
          <w:rFonts w:asciiTheme="minorHAnsi" w:hAnsiTheme="minorHAnsi"/>
          <w:sz w:val="24"/>
          <w:szCs w:val="24"/>
        </w:rPr>
      </w:pPr>
      <w:r w:rsidRPr="00512CAF">
        <w:rPr>
          <w:rFonts w:asciiTheme="minorHAnsi" w:hAnsiTheme="minorHAnsi"/>
          <w:sz w:val="24"/>
          <w:szCs w:val="24"/>
        </w:rPr>
        <w:t xml:space="preserve">Wykonawca zobowiązuje się do terminowej realizacji przedmiotu zamówienia oraz współpracy z Zamawiającym, w tym: </w:t>
      </w:r>
    </w:p>
    <w:p w14:paraId="1CF57641" w14:textId="77777777" w:rsidR="00512CAF" w:rsidRPr="00512CAF" w:rsidRDefault="00512CAF" w:rsidP="00512CAF">
      <w:pPr>
        <w:pStyle w:val="Akapitzlist"/>
        <w:numPr>
          <w:ilvl w:val="0"/>
          <w:numId w:val="38"/>
        </w:numPr>
        <w:autoSpaceDE w:val="0"/>
        <w:autoSpaceDN w:val="0"/>
        <w:adjustRightInd w:val="0"/>
        <w:spacing w:before="120" w:after="120"/>
        <w:rPr>
          <w:rFonts w:asciiTheme="minorHAnsi" w:hAnsiTheme="minorHAnsi"/>
          <w:sz w:val="24"/>
          <w:szCs w:val="24"/>
        </w:rPr>
      </w:pPr>
      <w:r w:rsidRPr="00512CAF">
        <w:rPr>
          <w:rFonts w:asciiTheme="minorHAnsi" w:hAnsiTheme="minorHAnsi"/>
          <w:sz w:val="24"/>
          <w:szCs w:val="24"/>
        </w:rPr>
        <w:t xml:space="preserve">konsultowania metodologii i narzędzi badawczych, </w:t>
      </w:r>
    </w:p>
    <w:p w14:paraId="0FC65C81" w14:textId="77777777" w:rsidR="00512CAF" w:rsidRPr="00512CAF" w:rsidRDefault="00512CAF" w:rsidP="00512CAF">
      <w:pPr>
        <w:pStyle w:val="Akapitzlist"/>
        <w:numPr>
          <w:ilvl w:val="0"/>
          <w:numId w:val="38"/>
        </w:numPr>
        <w:autoSpaceDE w:val="0"/>
        <w:autoSpaceDN w:val="0"/>
        <w:adjustRightInd w:val="0"/>
        <w:spacing w:before="120" w:after="120"/>
        <w:rPr>
          <w:rFonts w:asciiTheme="minorHAnsi" w:hAnsiTheme="minorHAnsi"/>
          <w:sz w:val="24"/>
          <w:szCs w:val="24"/>
        </w:rPr>
      </w:pPr>
      <w:r w:rsidRPr="00512CAF">
        <w:rPr>
          <w:rFonts w:asciiTheme="minorHAnsi" w:hAnsiTheme="minorHAnsi"/>
          <w:sz w:val="24"/>
          <w:szCs w:val="24"/>
        </w:rPr>
        <w:t xml:space="preserve">pozostawania w stałym kontakcie z Zamawiającym (spotkania odpowiednio do potrzeb, kontakt telefoniczny oraz drogą elektroniczną), </w:t>
      </w:r>
    </w:p>
    <w:p w14:paraId="47D77FE1" w14:textId="77777777" w:rsidR="00512CAF" w:rsidRPr="00512CAF" w:rsidRDefault="00512CAF" w:rsidP="00512CAF">
      <w:pPr>
        <w:pStyle w:val="Akapitzlist"/>
        <w:numPr>
          <w:ilvl w:val="0"/>
          <w:numId w:val="38"/>
        </w:numPr>
        <w:autoSpaceDE w:val="0"/>
        <w:autoSpaceDN w:val="0"/>
        <w:adjustRightInd w:val="0"/>
        <w:spacing w:before="120" w:after="120"/>
        <w:rPr>
          <w:rFonts w:asciiTheme="minorHAnsi" w:hAnsiTheme="minorHAnsi"/>
          <w:sz w:val="24"/>
          <w:szCs w:val="24"/>
        </w:rPr>
      </w:pPr>
      <w:r w:rsidRPr="00512CAF">
        <w:rPr>
          <w:rFonts w:asciiTheme="minorHAnsi" w:hAnsiTheme="minorHAnsi"/>
          <w:sz w:val="24"/>
          <w:szCs w:val="24"/>
        </w:rPr>
        <w:t>bieżącego informowania o stanie prac, pojawiających się problemach, zagrożeniach i innych zagadnieniach istotnych dla realizacji przedmiotu umowy.</w:t>
      </w:r>
    </w:p>
    <w:p w14:paraId="3151AB5D" w14:textId="77777777" w:rsidR="00512CAF" w:rsidRPr="00512CAF" w:rsidRDefault="00512CAF" w:rsidP="00512CAF">
      <w:pPr>
        <w:autoSpaceDE w:val="0"/>
        <w:autoSpaceDN w:val="0"/>
        <w:adjustRightInd w:val="0"/>
        <w:spacing w:before="120" w:after="120"/>
        <w:rPr>
          <w:rFonts w:asciiTheme="minorHAnsi" w:hAnsiTheme="minorHAnsi"/>
          <w:sz w:val="24"/>
          <w:szCs w:val="24"/>
        </w:rPr>
      </w:pPr>
      <w:r w:rsidRPr="00512CAF">
        <w:rPr>
          <w:rFonts w:asciiTheme="minorHAnsi" w:hAnsiTheme="minorHAnsi"/>
          <w:sz w:val="24"/>
          <w:szCs w:val="24"/>
        </w:rPr>
        <w:t xml:space="preserve">Zamawiający zastrzega sobie prawo do kontroli (wglądu lub uczestnictwa) i oceny realizacji zamówienia na każdym jego etapie. </w:t>
      </w:r>
    </w:p>
    <w:p w14:paraId="2527D359" w14:textId="540751EA" w:rsidR="00921A07" w:rsidRPr="00512CAF" w:rsidRDefault="00512CAF" w:rsidP="00512CAF">
      <w:pPr>
        <w:autoSpaceDE w:val="0"/>
        <w:autoSpaceDN w:val="0"/>
        <w:adjustRightInd w:val="0"/>
        <w:spacing w:before="120" w:after="120"/>
        <w:rPr>
          <w:rFonts w:asciiTheme="minorHAnsi" w:hAnsiTheme="minorHAnsi"/>
          <w:sz w:val="24"/>
          <w:szCs w:val="24"/>
        </w:rPr>
      </w:pPr>
      <w:r w:rsidRPr="00512CAF">
        <w:rPr>
          <w:rFonts w:asciiTheme="minorHAnsi" w:hAnsiTheme="minorHAnsi"/>
          <w:sz w:val="24"/>
          <w:szCs w:val="24"/>
        </w:rPr>
        <w:t>Na spotkaniu otwierającym Zamawiający udostępni Wykonawcy również niezbędne materiały źródłowe i bazy danych będące w posiadaniu Zamawiającego (niedostępne publicznie), które pozwolą Wykonawcy na rozpoczęcie realizacji zamówienia.</w:t>
      </w:r>
      <w:r w:rsidR="00AC6AEC">
        <w:rPr>
          <w:rFonts w:asciiTheme="minorHAnsi" w:hAnsiTheme="minorHAnsi"/>
          <w:sz w:val="24"/>
          <w:szCs w:val="24"/>
        </w:rPr>
        <w:t xml:space="preserve"> </w:t>
      </w:r>
    </w:p>
    <w:p w14:paraId="03E3B888" w14:textId="77777777" w:rsidR="00F02572" w:rsidRPr="00DC2D3B" w:rsidRDefault="00587263" w:rsidP="00B45290">
      <w:pPr>
        <w:pStyle w:val="Nagwek1PSDB"/>
      </w:pPr>
      <w:bookmarkStart w:id="15" w:name="_Toc17980078"/>
      <w:r>
        <w:t>Z</w:t>
      </w:r>
      <w:r w:rsidRPr="00DC2D3B">
        <w:t>espół wykonawczy</w:t>
      </w:r>
      <w:bookmarkEnd w:id="15"/>
    </w:p>
    <w:p w14:paraId="522AD98D" w14:textId="1C7C36A5" w:rsidR="00F02572" w:rsidRPr="00DC2D3B" w:rsidRDefault="00F02572" w:rsidP="00DC2D3B">
      <w:pPr>
        <w:spacing w:before="120" w:after="120"/>
        <w:rPr>
          <w:rFonts w:asciiTheme="minorHAnsi" w:hAnsiTheme="minorHAnsi"/>
          <w:sz w:val="24"/>
          <w:szCs w:val="24"/>
        </w:rPr>
      </w:pPr>
      <w:r w:rsidRPr="00DC2D3B">
        <w:rPr>
          <w:rFonts w:asciiTheme="minorHAnsi" w:hAnsiTheme="minorHAnsi"/>
          <w:sz w:val="24"/>
          <w:szCs w:val="24"/>
        </w:rPr>
        <w:t>Szczegółowy podział zadań pomiędzy członkami zespołu wykonawczego zostanie przygotowany przez Wykonawcę w harmonogramie na początkowym etapie realizacji zamówienia. W całości za kwestie merytoryczne związane z realizacją zamówienia po stronie W</w:t>
      </w:r>
      <w:r w:rsidR="00E12F0F" w:rsidRPr="00DC2D3B">
        <w:rPr>
          <w:rFonts w:asciiTheme="minorHAnsi" w:hAnsiTheme="minorHAnsi"/>
          <w:sz w:val="24"/>
          <w:szCs w:val="24"/>
        </w:rPr>
        <w:t>ykonawcy będzie od</w:t>
      </w:r>
      <w:r w:rsidR="00634FEF">
        <w:rPr>
          <w:rFonts w:asciiTheme="minorHAnsi" w:hAnsiTheme="minorHAnsi"/>
          <w:sz w:val="24"/>
          <w:szCs w:val="24"/>
        </w:rPr>
        <w:t>powiedzialny Kierownik projektu</w:t>
      </w:r>
      <w:r w:rsidR="00E12F0F" w:rsidRPr="00DC2D3B">
        <w:rPr>
          <w:rFonts w:asciiTheme="minorHAnsi" w:hAnsiTheme="minorHAnsi"/>
          <w:sz w:val="24"/>
          <w:szCs w:val="24"/>
        </w:rPr>
        <w:t xml:space="preserve">. </w:t>
      </w:r>
      <w:r w:rsidRPr="00DC2D3B">
        <w:rPr>
          <w:rFonts w:asciiTheme="minorHAnsi" w:hAnsiTheme="minorHAnsi"/>
          <w:sz w:val="24"/>
          <w:szCs w:val="24"/>
        </w:rPr>
        <w:t>Ponadto, kierownik projektu będzie odpowiadał za kontakty z Zamawiającym w ważnych kwes</w:t>
      </w:r>
      <w:r w:rsidR="00371F25">
        <w:rPr>
          <w:rFonts w:asciiTheme="minorHAnsi" w:hAnsiTheme="minorHAnsi"/>
          <w:sz w:val="24"/>
          <w:szCs w:val="24"/>
        </w:rPr>
        <w:t>tiach o charakterze formalnym i </w:t>
      </w:r>
      <w:r w:rsidRPr="00DC2D3B">
        <w:rPr>
          <w:rFonts w:asciiTheme="minorHAnsi" w:hAnsiTheme="minorHAnsi"/>
          <w:sz w:val="24"/>
          <w:szCs w:val="24"/>
        </w:rPr>
        <w:t xml:space="preserve">merytorycznym oraz za należytą koordynację całego zespołu wykonawczego i finalne produkty </w:t>
      </w:r>
      <w:r w:rsidR="00E12F0F" w:rsidRPr="00DC2D3B">
        <w:rPr>
          <w:rFonts w:asciiTheme="minorHAnsi" w:hAnsiTheme="minorHAnsi"/>
          <w:sz w:val="24"/>
          <w:szCs w:val="24"/>
        </w:rPr>
        <w:t xml:space="preserve">(kierownik projektu będzie </w:t>
      </w:r>
      <w:r w:rsidRPr="00DC2D3B">
        <w:rPr>
          <w:rFonts w:asciiTheme="minorHAnsi" w:hAnsiTheme="minorHAnsi"/>
          <w:sz w:val="24"/>
          <w:szCs w:val="24"/>
        </w:rPr>
        <w:t>odpowiedzialny za spójność w zakresie formy i jakości wyników prac</w:t>
      </w:r>
      <w:r w:rsidR="009B6652" w:rsidRPr="00DC2D3B">
        <w:rPr>
          <w:rFonts w:asciiTheme="minorHAnsi" w:hAnsiTheme="minorHAnsi"/>
          <w:sz w:val="24"/>
          <w:szCs w:val="24"/>
        </w:rPr>
        <w:t>)</w:t>
      </w:r>
      <w:r w:rsidRPr="00DC2D3B">
        <w:rPr>
          <w:rFonts w:asciiTheme="minorHAnsi" w:hAnsiTheme="minorHAnsi"/>
          <w:sz w:val="24"/>
          <w:szCs w:val="24"/>
        </w:rPr>
        <w:t xml:space="preserve">. </w:t>
      </w:r>
    </w:p>
    <w:p w14:paraId="0E12AC88" w14:textId="77777777" w:rsidR="00E5584C" w:rsidRPr="00DC2D3B" w:rsidRDefault="00587263" w:rsidP="00B45290">
      <w:pPr>
        <w:pStyle w:val="Nagwek1PSDB"/>
      </w:pPr>
      <w:bookmarkStart w:id="16" w:name="_Toc17980079"/>
      <w:r>
        <w:t>H</w:t>
      </w:r>
      <w:r w:rsidRPr="00DC2D3B">
        <w:t>armonogram</w:t>
      </w:r>
      <w:bookmarkEnd w:id="16"/>
    </w:p>
    <w:p w14:paraId="7D7197B2" w14:textId="6E097A84" w:rsidR="00956827" w:rsidRPr="009B6277" w:rsidRDefault="00956827" w:rsidP="00512CAF">
      <w:pPr>
        <w:spacing w:after="0"/>
        <w:rPr>
          <w:rFonts w:asciiTheme="minorHAnsi" w:hAnsiTheme="minorHAnsi" w:cstheme="minorHAnsi"/>
          <w:sz w:val="24"/>
          <w:szCs w:val="24"/>
        </w:rPr>
      </w:pPr>
      <w:r w:rsidRPr="009B6277">
        <w:rPr>
          <w:rFonts w:asciiTheme="minorHAnsi" w:hAnsiTheme="minorHAnsi" w:cstheme="minorHAnsi"/>
          <w:sz w:val="24"/>
          <w:szCs w:val="24"/>
        </w:rPr>
        <w:t xml:space="preserve">Wstępny harmonogram realizacji Zamówienia, Wykonawca przedstawi </w:t>
      </w:r>
      <w:r w:rsidRPr="009B6277">
        <w:rPr>
          <w:rFonts w:asciiTheme="minorHAnsi" w:hAnsiTheme="minorHAnsi" w:cstheme="minorHAnsi"/>
          <w:b/>
          <w:sz w:val="24"/>
          <w:szCs w:val="24"/>
        </w:rPr>
        <w:t xml:space="preserve">do 7 dni </w:t>
      </w:r>
      <w:r w:rsidR="00D272BF">
        <w:rPr>
          <w:rFonts w:asciiTheme="minorHAnsi" w:hAnsiTheme="minorHAnsi" w:cstheme="minorHAnsi"/>
          <w:b/>
          <w:sz w:val="24"/>
          <w:szCs w:val="24"/>
        </w:rPr>
        <w:t xml:space="preserve">od </w:t>
      </w:r>
      <w:r w:rsidRPr="009B6277">
        <w:rPr>
          <w:rFonts w:asciiTheme="minorHAnsi" w:hAnsiTheme="minorHAnsi" w:cstheme="minorHAnsi"/>
          <w:b/>
          <w:sz w:val="24"/>
          <w:szCs w:val="24"/>
        </w:rPr>
        <w:t>podpisani</w:t>
      </w:r>
      <w:r w:rsidR="00D272BF">
        <w:rPr>
          <w:rFonts w:asciiTheme="minorHAnsi" w:hAnsiTheme="minorHAnsi" w:cstheme="minorHAnsi"/>
          <w:b/>
          <w:sz w:val="24"/>
          <w:szCs w:val="24"/>
        </w:rPr>
        <w:t>a</w:t>
      </w:r>
      <w:r w:rsidRPr="009B6277">
        <w:rPr>
          <w:rFonts w:asciiTheme="minorHAnsi" w:hAnsiTheme="minorHAnsi" w:cstheme="minorHAnsi"/>
          <w:b/>
          <w:sz w:val="24"/>
          <w:szCs w:val="24"/>
        </w:rPr>
        <w:t xml:space="preserve"> umowy.</w:t>
      </w:r>
      <w:r w:rsidRPr="009B6277">
        <w:rPr>
          <w:rFonts w:asciiTheme="minorHAnsi" w:hAnsiTheme="minorHAnsi" w:cstheme="minorHAnsi"/>
          <w:sz w:val="24"/>
          <w:szCs w:val="24"/>
        </w:rPr>
        <w:t xml:space="preserve"> Harmonogram ten powinien być sporządzony w formie wykresu Gantta oraz zawierać szczegółowy plan pracy, w tym m.in. rozplanowane zadania Wykonawcy wraz z wyszczególnieniem czasu trwania poszczególnych zadań oraz zależności pomiędzy nimi (ewentualną sekwencyjność, paralelność lub momenty przełomowe – tzw. „kamienie milowe”).</w:t>
      </w:r>
    </w:p>
    <w:p w14:paraId="67CCC45A" w14:textId="62F6DDD6" w:rsidR="00D272BF" w:rsidRPr="009B6277" w:rsidRDefault="00D272BF" w:rsidP="00D272BF">
      <w:pPr>
        <w:spacing w:after="0"/>
        <w:rPr>
          <w:rFonts w:asciiTheme="minorHAnsi" w:hAnsiTheme="minorHAnsi" w:cstheme="minorHAnsi"/>
          <w:sz w:val="24"/>
          <w:szCs w:val="24"/>
        </w:rPr>
      </w:pPr>
      <w:r w:rsidRPr="009B6277">
        <w:rPr>
          <w:rFonts w:asciiTheme="minorHAnsi" w:hAnsiTheme="minorHAnsi" w:cstheme="minorHAnsi"/>
          <w:sz w:val="24"/>
          <w:szCs w:val="24"/>
        </w:rPr>
        <w:t>Poniżej Zamawiający określił kamienie milowe projektu wraz z granicznym terminem ich realizacji</w:t>
      </w:r>
      <w:r>
        <w:rPr>
          <w:rFonts w:asciiTheme="minorHAnsi" w:hAnsiTheme="minorHAnsi" w:cstheme="minorHAnsi"/>
          <w:sz w:val="24"/>
          <w:szCs w:val="24"/>
        </w:rPr>
        <w:t>, które powinien uwzględniać przygotowany przez Wykonawcę harmonogram</w:t>
      </w:r>
      <w:r w:rsidRPr="009B6277">
        <w:rPr>
          <w:rFonts w:asciiTheme="minorHAnsi" w:hAnsiTheme="minorHAnsi" w:cstheme="minorHAnsi"/>
          <w:sz w:val="24"/>
          <w:szCs w:val="24"/>
        </w:rPr>
        <w:t xml:space="preserve">: </w:t>
      </w:r>
    </w:p>
    <w:p w14:paraId="35959D44" w14:textId="1329EF73" w:rsidR="00D272BF" w:rsidRPr="009B6277" w:rsidRDefault="00D272BF" w:rsidP="00D272BF">
      <w:pPr>
        <w:pStyle w:val="Akapitzlist"/>
        <w:numPr>
          <w:ilvl w:val="0"/>
          <w:numId w:val="37"/>
        </w:numPr>
        <w:spacing w:after="0"/>
        <w:rPr>
          <w:rFonts w:asciiTheme="minorHAnsi" w:hAnsiTheme="minorHAnsi" w:cstheme="minorHAnsi"/>
          <w:sz w:val="24"/>
          <w:szCs w:val="24"/>
        </w:rPr>
      </w:pPr>
      <w:r w:rsidRPr="009B6277">
        <w:rPr>
          <w:rFonts w:asciiTheme="minorHAnsi" w:hAnsiTheme="minorHAnsi" w:cstheme="minorHAnsi"/>
          <w:sz w:val="24"/>
          <w:szCs w:val="24"/>
        </w:rPr>
        <w:t xml:space="preserve">Spotkanie otwierające – w terminie do </w:t>
      </w:r>
      <w:r>
        <w:rPr>
          <w:rFonts w:asciiTheme="minorHAnsi" w:hAnsiTheme="minorHAnsi" w:cstheme="minorHAnsi"/>
          <w:sz w:val="24"/>
          <w:szCs w:val="24"/>
        </w:rPr>
        <w:t>2</w:t>
      </w:r>
      <w:r w:rsidRPr="009B6277">
        <w:rPr>
          <w:rFonts w:asciiTheme="minorHAnsi" w:hAnsiTheme="minorHAnsi" w:cstheme="minorHAnsi"/>
          <w:sz w:val="24"/>
          <w:szCs w:val="24"/>
        </w:rPr>
        <w:t xml:space="preserve"> tygodni od zawarcia umowy;</w:t>
      </w:r>
    </w:p>
    <w:p w14:paraId="47BF1B1C" w14:textId="20691072" w:rsidR="00D272BF" w:rsidRPr="009B6277" w:rsidRDefault="00D272BF" w:rsidP="00D272BF">
      <w:pPr>
        <w:pStyle w:val="Akapitzlist"/>
        <w:numPr>
          <w:ilvl w:val="0"/>
          <w:numId w:val="37"/>
        </w:numPr>
        <w:spacing w:after="0"/>
        <w:rPr>
          <w:rFonts w:asciiTheme="minorHAnsi" w:hAnsiTheme="minorHAnsi" w:cstheme="minorHAnsi"/>
          <w:sz w:val="24"/>
          <w:szCs w:val="24"/>
        </w:rPr>
      </w:pPr>
      <w:r w:rsidRPr="009B6277">
        <w:rPr>
          <w:rFonts w:asciiTheme="minorHAnsi" w:hAnsiTheme="minorHAnsi" w:cstheme="minorHAnsi"/>
          <w:sz w:val="24"/>
          <w:szCs w:val="24"/>
        </w:rPr>
        <w:t xml:space="preserve">Raport </w:t>
      </w:r>
      <w:r>
        <w:rPr>
          <w:rFonts w:asciiTheme="minorHAnsi" w:hAnsiTheme="minorHAnsi" w:cstheme="minorHAnsi"/>
          <w:sz w:val="24"/>
          <w:szCs w:val="24"/>
        </w:rPr>
        <w:t>metodologiczny</w:t>
      </w:r>
      <w:r w:rsidRPr="009B6277">
        <w:rPr>
          <w:rFonts w:asciiTheme="minorHAnsi" w:hAnsiTheme="minorHAnsi" w:cstheme="minorHAnsi"/>
          <w:sz w:val="24"/>
          <w:szCs w:val="24"/>
        </w:rPr>
        <w:t xml:space="preserve"> – w terminie do </w:t>
      </w:r>
      <w:r>
        <w:rPr>
          <w:rFonts w:asciiTheme="minorHAnsi" w:hAnsiTheme="minorHAnsi" w:cstheme="minorHAnsi"/>
          <w:sz w:val="24"/>
          <w:szCs w:val="24"/>
        </w:rPr>
        <w:t>6</w:t>
      </w:r>
      <w:r w:rsidRPr="009B6277">
        <w:rPr>
          <w:rFonts w:asciiTheme="minorHAnsi" w:hAnsiTheme="minorHAnsi" w:cstheme="minorHAnsi"/>
          <w:sz w:val="24"/>
          <w:szCs w:val="24"/>
        </w:rPr>
        <w:t xml:space="preserve"> tygodni od zawarcia umowy;</w:t>
      </w:r>
    </w:p>
    <w:p w14:paraId="097FE01C" w14:textId="3D92DBD7" w:rsidR="00D272BF" w:rsidRPr="009B6277" w:rsidRDefault="00D272BF" w:rsidP="00D272BF">
      <w:pPr>
        <w:pStyle w:val="Akapitzlist"/>
        <w:numPr>
          <w:ilvl w:val="0"/>
          <w:numId w:val="37"/>
        </w:numPr>
        <w:spacing w:after="0"/>
        <w:rPr>
          <w:rFonts w:asciiTheme="minorHAnsi" w:hAnsiTheme="minorHAnsi" w:cstheme="minorHAnsi"/>
          <w:sz w:val="24"/>
          <w:szCs w:val="24"/>
        </w:rPr>
      </w:pPr>
      <w:r w:rsidRPr="009B6277">
        <w:rPr>
          <w:rFonts w:asciiTheme="minorHAnsi" w:hAnsiTheme="minorHAnsi" w:cstheme="minorHAnsi"/>
          <w:sz w:val="24"/>
          <w:szCs w:val="24"/>
        </w:rPr>
        <w:t xml:space="preserve">Raport końcowy – w terminie do </w:t>
      </w:r>
      <w:r w:rsidR="00494400">
        <w:rPr>
          <w:rFonts w:asciiTheme="minorHAnsi" w:hAnsiTheme="minorHAnsi" w:cstheme="minorHAnsi"/>
          <w:sz w:val="24"/>
          <w:szCs w:val="24"/>
        </w:rPr>
        <w:t>24</w:t>
      </w:r>
      <w:r w:rsidRPr="009B6277">
        <w:rPr>
          <w:rFonts w:asciiTheme="minorHAnsi" w:hAnsiTheme="minorHAnsi" w:cstheme="minorHAnsi"/>
          <w:sz w:val="24"/>
          <w:szCs w:val="24"/>
        </w:rPr>
        <w:t xml:space="preserve"> tygodni od zawarcia umowy;</w:t>
      </w:r>
    </w:p>
    <w:p w14:paraId="09C54AF9" w14:textId="77777777" w:rsidR="00D272BF" w:rsidRPr="009B6277" w:rsidRDefault="00D272BF" w:rsidP="00D272BF">
      <w:pPr>
        <w:pStyle w:val="Akapitzlist"/>
        <w:numPr>
          <w:ilvl w:val="0"/>
          <w:numId w:val="37"/>
        </w:numPr>
        <w:spacing w:after="160"/>
        <w:rPr>
          <w:rFonts w:asciiTheme="minorHAnsi" w:hAnsiTheme="minorHAnsi" w:cstheme="minorHAnsi"/>
          <w:sz w:val="24"/>
          <w:szCs w:val="24"/>
        </w:rPr>
      </w:pPr>
      <w:r w:rsidRPr="009B6277">
        <w:rPr>
          <w:rFonts w:asciiTheme="minorHAnsi" w:hAnsiTheme="minorHAnsi" w:cstheme="minorHAnsi"/>
          <w:sz w:val="24"/>
          <w:szCs w:val="24"/>
        </w:rPr>
        <w:lastRenderedPageBreak/>
        <w:t xml:space="preserve">Wsparcie Zamawiającego w zakresie recenzji, konsultacji, promocji i aktualizacji wyników zamówienia – w terminie do </w:t>
      </w:r>
      <w:r>
        <w:rPr>
          <w:rFonts w:asciiTheme="minorHAnsi" w:hAnsiTheme="minorHAnsi" w:cstheme="minorHAnsi"/>
          <w:sz w:val="24"/>
          <w:szCs w:val="24"/>
        </w:rPr>
        <w:t>48</w:t>
      </w:r>
      <w:r w:rsidRPr="009B6277">
        <w:rPr>
          <w:rFonts w:asciiTheme="minorHAnsi" w:hAnsiTheme="minorHAnsi" w:cstheme="minorHAnsi"/>
          <w:sz w:val="24"/>
          <w:szCs w:val="24"/>
        </w:rPr>
        <w:t xml:space="preserve"> tygodni od zawarcia umowy, lecz nie później niż do </w:t>
      </w:r>
      <w:r>
        <w:rPr>
          <w:rFonts w:asciiTheme="minorHAnsi" w:hAnsiTheme="minorHAnsi" w:cstheme="minorHAnsi"/>
          <w:sz w:val="24"/>
          <w:szCs w:val="24"/>
        </w:rPr>
        <w:t>30 listopada 2020</w:t>
      </w:r>
      <w:r w:rsidRPr="009B6277">
        <w:rPr>
          <w:rFonts w:asciiTheme="minorHAnsi" w:hAnsiTheme="minorHAnsi" w:cstheme="minorHAnsi"/>
          <w:sz w:val="24"/>
          <w:szCs w:val="24"/>
        </w:rPr>
        <w:t xml:space="preserve"> r. </w:t>
      </w:r>
    </w:p>
    <w:p w14:paraId="09D59402" w14:textId="093ED274" w:rsidR="00956827" w:rsidRDefault="00956827" w:rsidP="00512CAF">
      <w:pPr>
        <w:pStyle w:val="Zwykytekst"/>
        <w:spacing w:after="120" w:line="276" w:lineRule="auto"/>
        <w:rPr>
          <w:rFonts w:asciiTheme="minorHAnsi" w:hAnsiTheme="minorHAnsi" w:cstheme="minorHAnsi"/>
          <w:sz w:val="24"/>
          <w:szCs w:val="24"/>
        </w:rPr>
      </w:pPr>
      <w:r w:rsidRPr="009B6277">
        <w:rPr>
          <w:rFonts w:asciiTheme="minorHAnsi" w:hAnsiTheme="minorHAnsi" w:cstheme="minorHAnsi"/>
          <w:sz w:val="24"/>
          <w:szCs w:val="24"/>
        </w:rPr>
        <w:t xml:space="preserve">Po otrzymaniu opracowań (raport </w:t>
      </w:r>
      <w:r w:rsidR="009B6277">
        <w:rPr>
          <w:rFonts w:asciiTheme="minorHAnsi" w:hAnsiTheme="minorHAnsi" w:cstheme="minorHAnsi"/>
          <w:sz w:val="24"/>
          <w:szCs w:val="24"/>
        </w:rPr>
        <w:t>metodologiczny</w:t>
      </w:r>
      <w:r w:rsidR="00E65993">
        <w:rPr>
          <w:rFonts w:asciiTheme="minorHAnsi" w:hAnsiTheme="minorHAnsi" w:cstheme="minorHAnsi"/>
          <w:sz w:val="24"/>
          <w:szCs w:val="24"/>
        </w:rPr>
        <w:t xml:space="preserve"> </w:t>
      </w:r>
      <w:proofErr w:type="spellStart"/>
      <w:r w:rsidR="00E65993">
        <w:rPr>
          <w:rFonts w:asciiTheme="minorHAnsi" w:hAnsiTheme="minorHAnsi" w:cstheme="minorHAnsi"/>
          <w:sz w:val="24"/>
          <w:szCs w:val="24"/>
        </w:rPr>
        <w:t>przedrealizacyjny</w:t>
      </w:r>
      <w:proofErr w:type="spellEnd"/>
      <w:r w:rsidRPr="009B6277">
        <w:rPr>
          <w:rFonts w:asciiTheme="minorHAnsi" w:hAnsiTheme="minorHAnsi" w:cstheme="minorHAnsi"/>
          <w:sz w:val="24"/>
          <w:szCs w:val="24"/>
        </w:rPr>
        <w:t>, rapo</w:t>
      </w:r>
      <w:r w:rsidR="00275BCB">
        <w:rPr>
          <w:rFonts w:asciiTheme="minorHAnsi" w:hAnsiTheme="minorHAnsi" w:cstheme="minorHAnsi"/>
          <w:sz w:val="24"/>
          <w:szCs w:val="24"/>
        </w:rPr>
        <w:t>rt końcowy z </w:t>
      </w:r>
      <w:r w:rsidRPr="009B6277">
        <w:rPr>
          <w:rFonts w:asciiTheme="minorHAnsi" w:hAnsiTheme="minorHAnsi" w:cstheme="minorHAnsi"/>
          <w:sz w:val="24"/>
          <w:szCs w:val="24"/>
        </w:rPr>
        <w:t>ewaluacji)</w:t>
      </w:r>
      <w:r w:rsidR="00042041" w:rsidRPr="00042041">
        <w:rPr>
          <w:rFonts w:asciiTheme="minorHAnsi" w:hAnsiTheme="minorHAnsi" w:cstheme="minorHAnsi"/>
          <w:sz w:val="24"/>
          <w:szCs w:val="24"/>
        </w:rPr>
        <w:t>, w terminie do 10 dni roboczych, zaakceptuje raport lub zgłosi do niego uwagi (niezgłoszenie uwag w ciągu 10 dni roboczych jest jednoznaczne z akceptacją). W przypadku zgłoszenia uwag, Wykonawca uwzględni je w terminie do 5 dni roboczych. Zamawiający dopuszcza możliwość zgłoszenia ponownych uwag, przy czym zastrzega się, że raport musi zostać zaakceptowany nie później niż do końca czwartego tygodnia od dnia przedstawienia raportu</w:t>
      </w:r>
      <w:r w:rsidR="00042041">
        <w:rPr>
          <w:rFonts w:asciiTheme="minorHAnsi" w:hAnsiTheme="minorHAnsi" w:cstheme="minorHAnsi"/>
          <w:sz w:val="24"/>
          <w:szCs w:val="24"/>
        </w:rPr>
        <w:t>.</w:t>
      </w:r>
    </w:p>
    <w:p w14:paraId="619BCC71" w14:textId="3C892996" w:rsidR="00512CAF" w:rsidRPr="009B6277" w:rsidRDefault="00512CAF" w:rsidP="008F70B3">
      <w:pPr>
        <w:pStyle w:val="Zwykytekst"/>
        <w:spacing w:after="120" w:line="276" w:lineRule="auto"/>
        <w:rPr>
          <w:rFonts w:asciiTheme="minorHAnsi" w:hAnsiTheme="minorHAnsi" w:cstheme="minorHAnsi"/>
          <w:sz w:val="24"/>
          <w:szCs w:val="24"/>
        </w:rPr>
      </w:pPr>
      <w:r w:rsidRPr="00512CAF">
        <w:rPr>
          <w:rFonts w:asciiTheme="minorHAnsi" w:hAnsiTheme="minorHAnsi" w:cstheme="minorHAnsi"/>
          <w:sz w:val="24"/>
          <w:szCs w:val="24"/>
        </w:rPr>
        <w:t>W przypadku niewprowadzenia przez Wykonawcę niezbędnych poprawek lub uzupełnień zgodnie z zaleceniami Zamawiającego i w przewidzianym terminie, Zamawiający naliczy karę umowną.</w:t>
      </w:r>
    </w:p>
    <w:p w14:paraId="05620DC8" w14:textId="78B2EE76" w:rsidR="00956827" w:rsidRPr="009B6277" w:rsidRDefault="00956827" w:rsidP="00512CAF">
      <w:pPr>
        <w:spacing w:after="0"/>
        <w:rPr>
          <w:rFonts w:asciiTheme="minorHAnsi" w:eastAsia="Times New Roman" w:hAnsiTheme="minorHAnsi" w:cstheme="minorHAnsi"/>
          <w:b/>
          <w:bCs/>
          <w:i/>
          <w:iCs/>
          <w:sz w:val="24"/>
          <w:szCs w:val="24"/>
        </w:rPr>
      </w:pPr>
      <w:r w:rsidRPr="009B6277">
        <w:rPr>
          <w:rFonts w:asciiTheme="minorHAnsi" w:hAnsiTheme="minorHAnsi" w:cstheme="minorHAnsi"/>
          <w:sz w:val="24"/>
          <w:szCs w:val="24"/>
        </w:rPr>
        <w:t xml:space="preserve">Po akceptacji przez Zamawiającego raportu końcowego, Wykonawca przedłoży </w:t>
      </w:r>
      <w:r w:rsidR="00F434C4">
        <w:rPr>
          <w:rFonts w:asciiTheme="minorHAnsi" w:hAnsiTheme="minorHAnsi" w:cstheme="minorHAnsi"/>
          <w:sz w:val="24"/>
          <w:szCs w:val="24"/>
        </w:rPr>
        <w:t xml:space="preserve">(w formie uzgodnionej z </w:t>
      </w:r>
      <w:r w:rsidRPr="009B6277">
        <w:rPr>
          <w:rFonts w:asciiTheme="minorHAnsi" w:hAnsiTheme="minorHAnsi" w:cstheme="minorHAnsi"/>
          <w:sz w:val="24"/>
          <w:szCs w:val="24"/>
        </w:rPr>
        <w:t>Zamawiając</w:t>
      </w:r>
      <w:r w:rsidR="00F434C4">
        <w:rPr>
          <w:rFonts w:asciiTheme="minorHAnsi" w:hAnsiTheme="minorHAnsi" w:cstheme="minorHAnsi"/>
          <w:sz w:val="24"/>
          <w:szCs w:val="24"/>
        </w:rPr>
        <w:t>ym)</w:t>
      </w:r>
      <w:r w:rsidRPr="009B6277">
        <w:rPr>
          <w:rFonts w:asciiTheme="minorHAnsi" w:hAnsiTheme="minorHAnsi" w:cstheme="minorHAnsi"/>
          <w:sz w:val="24"/>
          <w:szCs w:val="24"/>
        </w:rPr>
        <w:t xml:space="preserve"> wersję elektroniczną</w:t>
      </w:r>
      <w:r w:rsidR="00F434C4">
        <w:rPr>
          <w:rFonts w:asciiTheme="minorHAnsi" w:hAnsiTheme="minorHAnsi" w:cstheme="minorHAnsi"/>
          <w:sz w:val="24"/>
          <w:szCs w:val="24"/>
        </w:rPr>
        <w:t xml:space="preserve"> raportu</w:t>
      </w:r>
      <w:r w:rsidRPr="009B6277">
        <w:rPr>
          <w:rFonts w:asciiTheme="minorHAnsi" w:hAnsiTheme="minorHAnsi" w:cstheme="minorHAnsi"/>
          <w:sz w:val="24"/>
          <w:szCs w:val="24"/>
        </w:rPr>
        <w:t xml:space="preserve"> (w formatach: .</w:t>
      </w:r>
      <w:proofErr w:type="spellStart"/>
      <w:r w:rsidRPr="009B6277">
        <w:rPr>
          <w:rFonts w:asciiTheme="minorHAnsi" w:hAnsiTheme="minorHAnsi" w:cstheme="minorHAnsi"/>
          <w:sz w:val="24"/>
          <w:szCs w:val="24"/>
        </w:rPr>
        <w:t>doc</w:t>
      </w:r>
      <w:proofErr w:type="spellEnd"/>
      <w:r w:rsidRPr="009B6277">
        <w:rPr>
          <w:rFonts w:asciiTheme="minorHAnsi" w:hAnsiTheme="minorHAnsi" w:cstheme="minorHAnsi"/>
          <w:sz w:val="24"/>
          <w:szCs w:val="24"/>
        </w:rPr>
        <w:t xml:space="preserve"> i .pdf). Integralną częścią raportu końcowego stanowić będą </w:t>
      </w:r>
      <w:r w:rsidR="00512CAF">
        <w:rPr>
          <w:rFonts w:asciiTheme="minorHAnsi" w:hAnsiTheme="minorHAnsi" w:cstheme="minorHAnsi"/>
          <w:sz w:val="24"/>
          <w:szCs w:val="24"/>
        </w:rPr>
        <w:t>Załączniki</w:t>
      </w:r>
      <w:r w:rsidRPr="009B6277">
        <w:rPr>
          <w:rFonts w:asciiTheme="minorHAnsi" w:hAnsiTheme="minorHAnsi" w:cstheme="minorHAnsi"/>
          <w:sz w:val="24"/>
          <w:szCs w:val="24"/>
        </w:rPr>
        <w:t xml:space="preserve"> w innych formatach.</w:t>
      </w:r>
    </w:p>
    <w:p w14:paraId="1DB76B6E" w14:textId="19B4D6A1" w:rsidR="00CE0E40" w:rsidRDefault="00022BA7" w:rsidP="00DC2D3B">
      <w:pPr>
        <w:autoSpaceDE w:val="0"/>
        <w:autoSpaceDN w:val="0"/>
        <w:adjustRightInd w:val="0"/>
        <w:spacing w:after="0"/>
        <w:rPr>
          <w:rFonts w:asciiTheme="minorHAnsi" w:hAnsiTheme="minorHAnsi"/>
          <w:sz w:val="24"/>
          <w:szCs w:val="24"/>
        </w:rPr>
      </w:pPr>
      <w:r w:rsidRPr="00DC2D3B">
        <w:rPr>
          <w:rFonts w:asciiTheme="minorHAnsi" w:hAnsiTheme="minorHAnsi"/>
          <w:sz w:val="24"/>
          <w:szCs w:val="24"/>
        </w:rPr>
        <w:t>Wykonawca powinien również uwzględnić ewentualną prezentację wyników w terminach</w:t>
      </w:r>
      <w:r w:rsidR="00275BCB">
        <w:rPr>
          <w:rFonts w:asciiTheme="minorHAnsi" w:hAnsiTheme="minorHAnsi"/>
          <w:sz w:val="24"/>
          <w:szCs w:val="24"/>
        </w:rPr>
        <w:t xml:space="preserve"> i </w:t>
      </w:r>
      <w:r w:rsidRPr="00DC2D3B">
        <w:rPr>
          <w:rFonts w:asciiTheme="minorHAnsi" w:hAnsiTheme="minorHAnsi"/>
          <w:sz w:val="24"/>
          <w:szCs w:val="24"/>
        </w:rPr>
        <w:t>miejsc</w:t>
      </w:r>
      <w:r w:rsidR="00B20F0A">
        <w:rPr>
          <w:rFonts w:asciiTheme="minorHAnsi" w:hAnsiTheme="minorHAnsi"/>
          <w:sz w:val="24"/>
          <w:szCs w:val="24"/>
        </w:rPr>
        <w:t>ach</w:t>
      </w:r>
      <w:r w:rsidRPr="00DC2D3B">
        <w:rPr>
          <w:rFonts w:asciiTheme="minorHAnsi" w:hAnsiTheme="minorHAnsi"/>
          <w:sz w:val="24"/>
          <w:szCs w:val="24"/>
        </w:rPr>
        <w:t xml:space="preserve"> wskazany</w:t>
      </w:r>
      <w:r w:rsidR="00B20F0A">
        <w:rPr>
          <w:rFonts w:asciiTheme="minorHAnsi" w:hAnsiTheme="minorHAnsi"/>
          <w:sz w:val="24"/>
          <w:szCs w:val="24"/>
        </w:rPr>
        <w:t>ch</w:t>
      </w:r>
      <w:r w:rsidRPr="00DC2D3B">
        <w:rPr>
          <w:rFonts w:asciiTheme="minorHAnsi" w:hAnsiTheme="minorHAnsi"/>
          <w:sz w:val="24"/>
          <w:szCs w:val="24"/>
        </w:rPr>
        <w:t xml:space="preserve"> przez Zamawiającego. Zamawiający określi Wykonawcy planowany termin prezentacji najpóźniej na </w:t>
      </w:r>
      <w:r w:rsidR="007D1EDA" w:rsidRPr="00DC2D3B">
        <w:rPr>
          <w:rFonts w:asciiTheme="minorHAnsi" w:hAnsiTheme="minorHAnsi"/>
          <w:sz w:val="24"/>
          <w:szCs w:val="24"/>
        </w:rPr>
        <w:t>5</w:t>
      </w:r>
      <w:r w:rsidR="002A13F9" w:rsidRPr="00DC2D3B">
        <w:rPr>
          <w:rFonts w:asciiTheme="minorHAnsi" w:hAnsiTheme="minorHAnsi"/>
          <w:sz w:val="24"/>
          <w:szCs w:val="24"/>
        </w:rPr>
        <w:t xml:space="preserve"> dni roboczych</w:t>
      </w:r>
      <w:r w:rsidR="00380ABF" w:rsidRPr="00DC2D3B">
        <w:rPr>
          <w:rFonts w:asciiTheme="minorHAnsi" w:hAnsiTheme="minorHAnsi"/>
          <w:sz w:val="24"/>
          <w:szCs w:val="24"/>
        </w:rPr>
        <w:t xml:space="preserve"> </w:t>
      </w:r>
      <w:r w:rsidRPr="00DC2D3B">
        <w:rPr>
          <w:rFonts w:asciiTheme="minorHAnsi" w:hAnsiTheme="minorHAnsi"/>
          <w:sz w:val="24"/>
          <w:szCs w:val="24"/>
        </w:rPr>
        <w:t xml:space="preserve">przed planowanym terminem spotkania. </w:t>
      </w:r>
    </w:p>
    <w:p w14:paraId="14F898D0" w14:textId="19F0C437" w:rsidR="00F47565" w:rsidRDefault="00CE0E40" w:rsidP="00CE0E40">
      <w:pPr>
        <w:pStyle w:val="Nagwek2PSDB"/>
      </w:pPr>
      <w:r>
        <w:br w:type="column"/>
      </w:r>
      <w:bookmarkStart w:id="17" w:name="_Toc17980080"/>
      <w:r>
        <w:lastRenderedPageBreak/>
        <w:t>Załącznik 1. Wskaźniki</w:t>
      </w:r>
      <w:r w:rsidR="00EF2752">
        <w:rPr>
          <w:rStyle w:val="Odwoanieprzypisudolnego"/>
        </w:rPr>
        <w:footnoteReference w:id="10"/>
      </w:r>
      <w:bookmarkEnd w:id="17"/>
    </w:p>
    <w:p w14:paraId="3757D311" w14:textId="42CFA2F1" w:rsidR="00CE0E40" w:rsidRPr="003E73FC" w:rsidRDefault="00CE0E40" w:rsidP="003E73FC">
      <w:pPr>
        <w:rPr>
          <w:u w:val="single"/>
        </w:rPr>
      </w:pPr>
      <w:r w:rsidRPr="003E73FC">
        <w:rPr>
          <w:color w:val="C00000"/>
          <w:u w:val="single"/>
        </w:rPr>
        <w:t>Organizacja i zarządzanie Radą (funkcjonowanie Rady)</w:t>
      </w:r>
    </w:p>
    <w:tbl>
      <w:tblPr>
        <w:tblStyle w:val="Tabela-Siatka68"/>
        <w:tblW w:w="10206" w:type="dxa"/>
        <w:tblInd w:w="-572" w:type="dxa"/>
        <w:tblLayout w:type="fixed"/>
        <w:tblLook w:val="04A0" w:firstRow="1" w:lastRow="0" w:firstColumn="1" w:lastColumn="0" w:noHBand="0" w:noVBand="1"/>
      </w:tblPr>
      <w:tblGrid>
        <w:gridCol w:w="6860"/>
        <w:gridCol w:w="1220"/>
        <w:gridCol w:w="2126"/>
      </w:tblGrid>
      <w:tr w:rsidR="00CE0E40" w:rsidRPr="00B94A99" w14:paraId="06235562" w14:textId="77777777" w:rsidTr="00D94340">
        <w:trPr>
          <w:trHeight w:val="572"/>
          <w:tblHeader/>
        </w:trPr>
        <w:tc>
          <w:tcPr>
            <w:tcW w:w="6860" w:type="dxa"/>
            <w:shd w:val="pct12" w:color="auto" w:fill="auto"/>
            <w:vAlign w:val="center"/>
          </w:tcPr>
          <w:p w14:paraId="3F48F2A4"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b/>
                <w:bCs/>
                <w:sz w:val="20"/>
                <w:szCs w:val="20"/>
              </w:rPr>
              <w:t>Wskaźniki (są pochodną pytań/zagadnień badawczych)</w:t>
            </w:r>
          </w:p>
        </w:tc>
        <w:tc>
          <w:tcPr>
            <w:tcW w:w="1220" w:type="dxa"/>
            <w:shd w:val="pct12" w:color="auto" w:fill="auto"/>
            <w:vAlign w:val="center"/>
          </w:tcPr>
          <w:p w14:paraId="6C9151A5"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b/>
                <w:bCs/>
                <w:sz w:val="20"/>
                <w:szCs w:val="20"/>
              </w:rPr>
              <w:t>Możliwa wartość wskaźnika</w:t>
            </w:r>
          </w:p>
        </w:tc>
        <w:tc>
          <w:tcPr>
            <w:tcW w:w="2126" w:type="dxa"/>
            <w:shd w:val="pct12" w:color="auto" w:fill="auto"/>
            <w:vAlign w:val="center"/>
          </w:tcPr>
          <w:p w14:paraId="1DF61F81"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b/>
                <w:bCs/>
                <w:sz w:val="20"/>
                <w:szCs w:val="20"/>
              </w:rPr>
              <w:t>Uwagi</w:t>
            </w:r>
          </w:p>
        </w:tc>
      </w:tr>
      <w:tr w:rsidR="00CE0E40" w:rsidRPr="00B94A99" w14:paraId="29059E16" w14:textId="77777777" w:rsidTr="00D94340">
        <w:trPr>
          <w:trHeight w:val="278"/>
          <w:tblHeader/>
        </w:trPr>
        <w:tc>
          <w:tcPr>
            <w:tcW w:w="6860" w:type="dxa"/>
            <w:shd w:val="clear" w:color="auto" w:fill="auto"/>
            <w:vAlign w:val="center"/>
          </w:tcPr>
          <w:p w14:paraId="148F48F3" w14:textId="77777777" w:rsidR="00CE0E40" w:rsidRPr="00B94A99" w:rsidRDefault="00CE0E40" w:rsidP="00D94340">
            <w:pPr>
              <w:pStyle w:val="Akapitzlist"/>
              <w:widowControl w:val="0"/>
              <w:numPr>
                <w:ilvl w:val="0"/>
                <w:numId w:val="24"/>
              </w:numPr>
              <w:spacing w:after="0"/>
              <w:ind w:left="453" w:hanging="357"/>
              <w:rPr>
                <w:rFonts w:asciiTheme="minorHAnsi" w:hAnsiTheme="minorHAnsi" w:cstheme="minorHAnsi"/>
                <w:color w:val="000000"/>
                <w:sz w:val="20"/>
                <w:szCs w:val="20"/>
              </w:rPr>
            </w:pPr>
            <w:r w:rsidRPr="00B94A99">
              <w:rPr>
                <w:rFonts w:asciiTheme="minorHAnsi" w:hAnsiTheme="minorHAnsi" w:cstheme="minorHAnsi"/>
                <w:color w:val="000000"/>
                <w:sz w:val="20"/>
                <w:szCs w:val="20"/>
              </w:rPr>
              <w:t>Czy w składzie członków Rad zapewniono reprezentatywność sektora?</w:t>
            </w:r>
          </w:p>
        </w:tc>
        <w:tc>
          <w:tcPr>
            <w:tcW w:w="1220" w:type="dxa"/>
            <w:shd w:val="clear" w:color="auto" w:fill="auto"/>
          </w:tcPr>
          <w:p w14:paraId="57EE5C88"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2126" w:type="dxa"/>
            <w:vMerge w:val="restart"/>
            <w:shd w:val="clear" w:color="auto" w:fill="auto"/>
            <w:vAlign w:val="center"/>
          </w:tcPr>
          <w:p w14:paraId="6E60A778"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 xml:space="preserve">Ocena, uzupełniona analizą na ile dany wskaźnik jest zrealizowany, jaki jest kontekst realizacji </w:t>
            </w:r>
          </w:p>
          <w:p w14:paraId="0D058D2D"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sz w:val="20"/>
                <w:szCs w:val="20"/>
              </w:rPr>
              <w:t>ew. jakie przyczyny niezrealizowania (np. obiektywne, rynkowe, powodujące niemożność realizacji, lub wręcz konieczność zmiany wskaźnika)</w:t>
            </w:r>
          </w:p>
        </w:tc>
      </w:tr>
      <w:tr w:rsidR="00CE0E40" w:rsidRPr="00B94A99" w14:paraId="0AC0A53C" w14:textId="77777777" w:rsidTr="00D94340">
        <w:trPr>
          <w:trHeight w:val="1731"/>
          <w:tblHeader/>
        </w:trPr>
        <w:tc>
          <w:tcPr>
            <w:tcW w:w="6860" w:type="dxa"/>
            <w:shd w:val="clear" w:color="auto" w:fill="auto"/>
            <w:vAlign w:val="center"/>
          </w:tcPr>
          <w:p w14:paraId="578E884F" w14:textId="77777777" w:rsidR="00CE0E40" w:rsidRPr="00B94A99" w:rsidRDefault="00CE0E40" w:rsidP="00D94340">
            <w:pPr>
              <w:pStyle w:val="Akapitzlist"/>
              <w:widowControl w:val="0"/>
              <w:numPr>
                <w:ilvl w:val="0"/>
                <w:numId w:val="13"/>
              </w:numPr>
              <w:spacing w:after="0"/>
              <w:ind w:left="742"/>
              <w:rPr>
                <w:rFonts w:asciiTheme="minorHAnsi" w:hAnsiTheme="minorHAnsi" w:cstheme="minorHAnsi"/>
                <w:color w:val="000000" w:themeColor="text1"/>
                <w:sz w:val="20"/>
                <w:szCs w:val="20"/>
              </w:rPr>
            </w:pPr>
            <w:r w:rsidRPr="00B94A99">
              <w:rPr>
                <w:rFonts w:asciiTheme="minorHAnsi" w:hAnsiTheme="minorHAnsi" w:cstheme="minorHAnsi"/>
                <w:color w:val="000000"/>
                <w:sz w:val="20"/>
                <w:szCs w:val="20"/>
              </w:rPr>
              <w:t xml:space="preserve">Czy zapewniono udział w Radzie: przedstawicieli kształcenia formalnego i </w:t>
            </w:r>
            <w:proofErr w:type="spellStart"/>
            <w:r w:rsidRPr="00B94A99">
              <w:rPr>
                <w:rFonts w:asciiTheme="minorHAnsi" w:hAnsiTheme="minorHAnsi" w:cstheme="minorHAnsi"/>
                <w:color w:val="000000"/>
                <w:sz w:val="20"/>
                <w:szCs w:val="20"/>
              </w:rPr>
              <w:t>pozaformalnego</w:t>
            </w:r>
            <w:proofErr w:type="spellEnd"/>
            <w:r w:rsidRPr="00B94A99">
              <w:rPr>
                <w:rFonts w:asciiTheme="minorHAnsi" w:hAnsiTheme="minorHAnsi" w:cstheme="minorHAnsi"/>
                <w:color w:val="000000"/>
                <w:sz w:val="20"/>
                <w:szCs w:val="20"/>
              </w:rPr>
              <w:t xml:space="preserve"> / przedstawicieli organizacji branżowych/ partnerów społecznych/przedstawicieli instytucji pełniących funkcje nadzoru lub regulacyjną (o ile w sektorze występuje)/przedstawicieli pracodawców/ </w:t>
            </w:r>
            <w:r w:rsidRPr="00B94A99">
              <w:rPr>
                <w:rFonts w:asciiTheme="minorHAnsi" w:hAnsiTheme="minorHAnsi" w:cstheme="minorHAnsi"/>
                <w:sz w:val="20"/>
                <w:szCs w:val="20"/>
              </w:rPr>
              <w:t xml:space="preserve">stowarzyszeń zawodowych/ związków zawodowych/ </w:t>
            </w:r>
            <w:r w:rsidRPr="00B94A99">
              <w:rPr>
                <w:rFonts w:asciiTheme="minorHAnsi" w:hAnsiTheme="minorHAnsi" w:cstheme="minorHAnsi"/>
                <w:color w:val="000000" w:themeColor="text1"/>
                <w:sz w:val="20"/>
                <w:szCs w:val="20"/>
              </w:rPr>
              <w:t>przedstawicieli Rady Rynku Pracy lub Wojewódzkiej Rady Rynku Pracy?</w:t>
            </w:r>
          </w:p>
        </w:tc>
        <w:tc>
          <w:tcPr>
            <w:tcW w:w="1220" w:type="dxa"/>
            <w:shd w:val="clear" w:color="auto" w:fill="auto"/>
          </w:tcPr>
          <w:p w14:paraId="12102222"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0FFA2741"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4567A1A4" w14:textId="77777777" w:rsidTr="00D94340">
        <w:trPr>
          <w:trHeight w:val="587"/>
          <w:tblHeader/>
        </w:trPr>
        <w:tc>
          <w:tcPr>
            <w:tcW w:w="6860" w:type="dxa"/>
            <w:shd w:val="clear" w:color="auto" w:fill="auto"/>
            <w:vAlign w:val="center"/>
          </w:tcPr>
          <w:p w14:paraId="1B8FA041" w14:textId="77777777" w:rsidR="00CE0E40" w:rsidRPr="00B94A99" w:rsidRDefault="00CE0E40" w:rsidP="00D94340">
            <w:pPr>
              <w:pStyle w:val="Akapitzlist"/>
              <w:widowControl w:val="0"/>
              <w:numPr>
                <w:ilvl w:val="0"/>
                <w:numId w:val="13"/>
              </w:numPr>
              <w:spacing w:after="0"/>
              <w:ind w:left="742"/>
              <w:rPr>
                <w:rFonts w:asciiTheme="minorHAnsi" w:hAnsiTheme="minorHAnsi" w:cstheme="minorHAnsi"/>
                <w:color w:val="000000"/>
                <w:sz w:val="20"/>
                <w:szCs w:val="20"/>
              </w:rPr>
            </w:pPr>
            <w:r>
              <w:rPr>
                <w:rFonts w:asciiTheme="minorHAnsi" w:hAnsiTheme="minorHAnsi" w:cstheme="minorHAnsi"/>
                <w:color w:val="000000"/>
                <w:sz w:val="20"/>
                <w:szCs w:val="20"/>
              </w:rPr>
              <w:t>Czy interesariusze obecni w R</w:t>
            </w:r>
            <w:r w:rsidRPr="00B94A99">
              <w:rPr>
                <w:rFonts w:asciiTheme="minorHAnsi" w:hAnsiTheme="minorHAnsi" w:cstheme="minorHAnsi"/>
                <w:color w:val="000000"/>
                <w:sz w:val="20"/>
                <w:szCs w:val="20"/>
              </w:rPr>
              <w:t>adzie (organizacje branżowe, przedsiębiorstwa, jednostki edukacyjne, itd.) są reprezentatywni dla sektora?</w:t>
            </w:r>
          </w:p>
        </w:tc>
        <w:tc>
          <w:tcPr>
            <w:tcW w:w="1220" w:type="dxa"/>
            <w:shd w:val="clear" w:color="auto" w:fill="auto"/>
          </w:tcPr>
          <w:p w14:paraId="70038C97"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533578C9"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6B6688F6" w14:textId="77777777" w:rsidTr="00D94340">
        <w:trPr>
          <w:trHeight w:val="850"/>
          <w:tblHeader/>
        </w:trPr>
        <w:tc>
          <w:tcPr>
            <w:tcW w:w="6860" w:type="dxa"/>
            <w:shd w:val="clear" w:color="auto" w:fill="auto"/>
            <w:vAlign w:val="center"/>
          </w:tcPr>
          <w:p w14:paraId="33B0FCA0" w14:textId="77777777" w:rsidR="00CE0E40" w:rsidRPr="00B94A99" w:rsidRDefault="00CE0E40" w:rsidP="00D94340">
            <w:pPr>
              <w:pStyle w:val="Akapitzlist"/>
              <w:widowControl w:val="0"/>
              <w:numPr>
                <w:ilvl w:val="0"/>
                <w:numId w:val="13"/>
              </w:numPr>
              <w:spacing w:after="0"/>
              <w:ind w:left="742"/>
              <w:rPr>
                <w:rFonts w:asciiTheme="minorHAnsi" w:hAnsiTheme="minorHAnsi" w:cstheme="minorHAnsi"/>
                <w:color w:val="000000"/>
                <w:sz w:val="20"/>
                <w:szCs w:val="20"/>
              </w:rPr>
            </w:pPr>
            <w:r w:rsidRPr="00B94A99">
              <w:rPr>
                <w:rFonts w:asciiTheme="minorHAnsi" w:hAnsiTheme="minorHAnsi" w:cstheme="minorHAnsi"/>
                <w:color w:val="000000"/>
                <w:sz w:val="20"/>
                <w:szCs w:val="20"/>
              </w:rPr>
              <w:t>Czy udział poszczególnych grup interesariuszy jest odpowiedni (struktura członków</w:t>
            </w:r>
            <w:r>
              <w:rPr>
                <w:rFonts w:asciiTheme="minorHAnsi" w:hAnsiTheme="minorHAnsi" w:cstheme="minorHAnsi"/>
                <w:color w:val="000000"/>
                <w:sz w:val="20"/>
                <w:szCs w:val="20"/>
              </w:rPr>
              <w:t xml:space="preserve"> Rad</w:t>
            </w:r>
            <w:r w:rsidRPr="00B94A99">
              <w:rPr>
                <w:rFonts w:asciiTheme="minorHAnsi" w:hAnsiTheme="minorHAnsi" w:cstheme="minorHAnsi"/>
                <w:color w:val="000000"/>
                <w:sz w:val="20"/>
                <w:szCs w:val="20"/>
              </w:rPr>
              <w:t>y odpowiada np. liczbie podmiotów; jaki wpływ mają na podejmowanie decyzji/inicjatyw</w:t>
            </w:r>
            <w:r>
              <w:rPr>
                <w:rFonts w:asciiTheme="minorHAnsi" w:hAnsiTheme="minorHAnsi" w:cstheme="minorHAnsi"/>
                <w:color w:val="000000"/>
                <w:sz w:val="20"/>
                <w:szCs w:val="20"/>
              </w:rPr>
              <w:t xml:space="preserve"> Rad</w:t>
            </w:r>
            <w:r w:rsidRPr="00B94A99">
              <w:rPr>
                <w:rFonts w:asciiTheme="minorHAnsi" w:hAnsiTheme="minorHAnsi" w:cstheme="minorHAnsi"/>
                <w:color w:val="000000"/>
                <w:sz w:val="20"/>
                <w:szCs w:val="20"/>
              </w:rPr>
              <w:t>y)?</w:t>
            </w:r>
          </w:p>
        </w:tc>
        <w:tc>
          <w:tcPr>
            <w:tcW w:w="1220" w:type="dxa"/>
            <w:shd w:val="clear" w:color="auto" w:fill="auto"/>
          </w:tcPr>
          <w:p w14:paraId="27D85D1E"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32791D51"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24B86548" w14:textId="77777777" w:rsidTr="00D94340">
        <w:trPr>
          <w:trHeight w:val="293"/>
          <w:tblHeader/>
        </w:trPr>
        <w:tc>
          <w:tcPr>
            <w:tcW w:w="6860" w:type="dxa"/>
            <w:shd w:val="clear" w:color="auto" w:fill="auto"/>
            <w:vAlign w:val="center"/>
          </w:tcPr>
          <w:p w14:paraId="57A12BB8" w14:textId="77777777" w:rsidR="00CE0E40" w:rsidRPr="00B94A99" w:rsidRDefault="00CE0E40" w:rsidP="00D94340">
            <w:pPr>
              <w:pStyle w:val="Akapitzlist"/>
              <w:widowControl w:val="0"/>
              <w:numPr>
                <w:ilvl w:val="0"/>
                <w:numId w:val="13"/>
              </w:numPr>
              <w:spacing w:after="0"/>
              <w:ind w:left="742"/>
              <w:rPr>
                <w:rFonts w:asciiTheme="minorHAnsi" w:hAnsiTheme="minorHAnsi" w:cstheme="minorHAnsi"/>
                <w:color w:val="000000" w:themeColor="text1"/>
                <w:sz w:val="20"/>
                <w:szCs w:val="20"/>
              </w:rPr>
            </w:pPr>
            <w:r w:rsidRPr="00B94A99">
              <w:rPr>
                <w:rFonts w:asciiTheme="minorHAnsi" w:hAnsiTheme="minorHAnsi" w:cstheme="minorHAnsi"/>
                <w:color w:val="000000" w:themeColor="text1"/>
                <w:sz w:val="20"/>
                <w:szCs w:val="20"/>
              </w:rPr>
              <w:t>Czy członkowie Rady są aktywni oraz czy utrzymują się w Radzie?</w:t>
            </w:r>
          </w:p>
        </w:tc>
        <w:tc>
          <w:tcPr>
            <w:tcW w:w="1220" w:type="dxa"/>
            <w:shd w:val="clear" w:color="auto" w:fill="auto"/>
          </w:tcPr>
          <w:p w14:paraId="5D17107A"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58E001F8"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47AC6638" w14:textId="77777777" w:rsidTr="00D94340">
        <w:trPr>
          <w:trHeight w:val="278"/>
          <w:tblHeader/>
        </w:trPr>
        <w:tc>
          <w:tcPr>
            <w:tcW w:w="6860" w:type="dxa"/>
            <w:shd w:val="clear" w:color="auto" w:fill="auto"/>
            <w:vAlign w:val="center"/>
          </w:tcPr>
          <w:p w14:paraId="51123AFF" w14:textId="77777777" w:rsidR="00CE0E40" w:rsidRPr="00B94A99" w:rsidRDefault="00CE0E40" w:rsidP="00D94340">
            <w:pPr>
              <w:pStyle w:val="Akapitzlist"/>
              <w:widowControl w:val="0"/>
              <w:numPr>
                <w:ilvl w:val="0"/>
                <w:numId w:val="24"/>
              </w:numPr>
              <w:spacing w:after="0"/>
              <w:ind w:left="453" w:hanging="357"/>
              <w:rPr>
                <w:rFonts w:asciiTheme="minorHAnsi" w:hAnsiTheme="minorHAnsi" w:cstheme="minorHAnsi"/>
                <w:sz w:val="20"/>
                <w:szCs w:val="20"/>
              </w:rPr>
            </w:pPr>
            <w:r w:rsidRPr="00B94A99">
              <w:rPr>
                <w:rFonts w:asciiTheme="minorHAnsi" w:hAnsiTheme="minorHAnsi" w:cstheme="minorHAnsi"/>
                <w:sz w:val="20"/>
                <w:szCs w:val="20"/>
              </w:rPr>
              <w:t>Czy realizowana jest opracowana koncepcja zarządzania pracami</w:t>
            </w:r>
            <w:r>
              <w:rPr>
                <w:rFonts w:asciiTheme="minorHAnsi" w:hAnsiTheme="minorHAnsi" w:cstheme="minorHAnsi"/>
                <w:sz w:val="20"/>
                <w:szCs w:val="20"/>
              </w:rPr>
              <w:t xml:space="preserve"> Rad</w:t>
            </w:r>
            <w:r w:rsidRPr="00B94A99">
              <w:rPr>
                <w:rFonts w:asciiTheme="minorHAnsi" w:hAnsiTheme="minorHAnsi" w:cstheme="minorHAnsi"/>
                <w:sz w:val="20"/>
                <w:szCs w:val="20"/>
              </w:rPr>
              <w:t>y?</w:t>
            </w:r>
          </w:p>
        </w:tc>
        <w:tc>
          <w:tcPr>
            <w:tcW w:w="1220" w:type="dxa"/>
            <w:shd w:val="clear" w:color="auto" w:fill="auto"/>
          </w:tcPr>
          <w:p w14:paraId="436E192F"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71C90407"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4438C336" w14:textId="77777777" w:rsidTr="00D94340">
        <w:trPr>
          <w:trHeight w:val="293"/>
          <w:tblHeader/>
        </w:trPr>
        <w:tc>
          <w:tcPr>
            <w:tcW w:w="6860" w:type="dxa"/>
            <w:shd w:val="clear" w:color="auto" w:fill="auto"/>
            <w:vAlign w:val="center"/>
          </w:tcPr>
          <w:p w14:paraId="3BDA5EEA" w14:textId="77777777" w:rsidR="00CE0E40" w:rsidRPr="00B94A99" w:rsidRDefault="00CE0E40" w:rsidP="00D94340">
            <w:pPr>
              <w:pStyle w:val="Akapitzlist"/>
              <w:widowControl w:val="0"/>
              <w:numPr>
                <w:ilvl w:val="1"/>
                <w:numId w:val="12"/>
              </w:numPr>
              <w:spacing w:after="0"/>
              <w:ind w:left="742" w:hanging="425"/>
              <w:rPr>
                <w:rFonts w:asciiTheme="minorHAnsi" w:hAnsiTheme="minorHAnsi" w:cstheme="minorHAnsi"/>
                <w:color w:val="000000"/>
                <w:sz w:val="20"/>
                <w:szCs w:val="20"/>
              </w:rPr>
            </w:pPr>
            <w:r w:rsidRPr="00B94A99">
              <w:rPr>
                <w:rFonts w:asciiTheme="minorHAnsi" w:hAnsiTheme="minorHAnsi" w:cstheme="minorHAnsi"/>
                <w:color w:val="000000"/>
                <w:sz w:val="20"/>
                <w:szCs w:val="20"/>
              </w:rPr>
              <w:t>Zasady powoływania i odwoływania członków Rady</w:t>
            </w:r>
          </w:p>
        </w:tc>
        <w:tc>
          <w:tcPr>
            <w:tcW w:w="1220" w:type="dxa"/>
            <w:shd w:val="clear" w:color="auto" w:fill="auto"/>
          </w:tcPr>
          <w:p w14:paraId="4378186A"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714D7970"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12C26D72" w14:textId="77777777" w:rsidTr="00D94340">
        <w:trPr>
          <w:trHeight w:val="278"/>
          <w:tblHeader/>
        </w:trPr>
        <w:tc>
          <w:tcPr>
            <w:tcW w:w="6860" w:type="dxa"/>
            <w:shd w:val="clear" w:color="auto" w:fill="auto"/>
            <w:vAlign w:val="center"/>
          </w:tcPr>
          <w:p w14:paraId="50A5BC78" w14:textId="77777777" w:rsidR="00CE0E40" w:rsidRPr="00B94A99" w:rsidRDefault="00CE0E40" w:rsidP="00D94340">
            <w:pPr>
              <w:pStyle w:val="Akapitzlist"/>
              <w:widowControl w:val="0"/>
              <w:numPr>
                <w:ilvl w:val="1"/>
                <w:numId w:val="12"/>
              </w:numPr>
              <w:spacing w:after="0"/>
              <w:ind w:left="742" w:hanging="425"/>
              <w:rPr>
                <w:rFonts w:asciiTheme="minorHAnsi" w:hAnsiTheme="minorHAnsi" w:cstheme="minorHAnsi"/>
                <w:color w:val="000000" w:themeColor="text1"/>
                <w:sz w:val="20"/>
                <w:szCs w:val="20"/>
              </w:rPr>
            </w:pPr>
            <w:r w:rsidRPr="00B94A99">
              <w:rPr>
                <w:rFonts w:asciiTheme="minorHAnsi" w:hAnsiTheme="minorHAnsi" w:cstheme="minorHAnsi"/>
                <w:color w:val="000000"/>
                <w:sz w:val="20"/>
                <w:szCs w:val="20"/>
              </w:rPr>
              <w:t>Zasady przewodniczenia</w:t>
            </w:r>
            <w:r>
              <w:rPr>
                <w:rFonts w:asciiTheme="minorHAnsi" w:hAnsiTheme="minorHAnsi" w:cstheme="minorHAnsi"/>
                <w:color w:val="000000"/>
                <w:sz w:val="20"/>
                <w:szCs w:val="20"/>
              </w:rPr>
              <w:t xml:space="preserve"> Rad</w:t>
            </w:r>
            <w:r w:rsidRPr="00B94A99">
              <w:rPr>
                <w:rFonts w:asciiTheme="minorHAnsi" w:hAnsiTheme="minorHAnsi" w:cstheme="minorHAnsi"/>
                <w:color w:val="000000"/>
                <w:sz w:val="20"/>
                <w:szCs w:val="20"/>
              </w:rPr>
              <w:t>zie</w:t>
            </w:r>
          </w:p>
        </w:tc>
        <w:tc>
          <w:tcPr>
            <w:tcW w:w="1220" w:type="dxa"/>
            <w:shd w:val="clear" w:color="auto" w:fill="auto"/>
          </w:tcPr>
          <w:p w14:paraId="013C16DF"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7946233A"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2A01E59C" w14:textId="77777777" w:rsidTr="00D94340">
        <w:trPr>
          <w:trHeight w:val="278"/>
          <w:tblHeader/>
        </w:trPr>
        <w:tc>
          <w:tcPr>
            <w:tcW w:w="6860" w:type="dxa"/>
            <w:shd w:val="clear" w:color="auto" w:fill="auto"/>
            <w:vAlign w:val="center"/>
          </w:tcPr>
          <w:p w14:paraId="47ED79B8" w14:textId="77777777" w:rsidR="00CE0E40" w:rsidRPr="00B94A99" w:rsidRDefault="00CE0E40" w:rsidP="00D94340">
            <w:pPr>
              <w:pStyle w:val="Akapitzlist"/>
              <w:widowControl w:val="0"/>
              <w:numPr>
                <w:ilvl w:val="1"/>
                <w:numId w:val="12"/>
              </w:numPr>
              <w:spacing w:after="0"/>
              <w:ind w:left="742" w:hanging="425"/>
              <w:rPr>
                <w:rFonts w:asciiTheme="minorHAnsi" w:hAnsiTheme="minorHAnsi" w:cstheme="minorHAnsi"/>
                <w:color w:val="000000"/>
                <w:sz w:val="20"/>
                <w:szCs w:val="20"/>
              </w:rPr>
            </w:pPr>
            <w:r w:rsidRPr="00B94A99">
              <w:rPr>
                <w:rFonts w:asciiTheme="minorHAnsi" w:hAnsiTheme="minorHAnsi" w:cstheme="minorHAnsi"/>
                <w:color w:val="000000"/>
                <w:sz w:val="20"/>
                <w:szCs w:val="20"/>
              </w:rPr>
              <w:t>Zasady organizowania spotkań Rady,</w:t>
            </w:r>
          </w:p>
        </w:tc>
        <w:tc>
          <w:tcPr>
            <w:tcW w:w="1220" w:type="dxa"/>
            <w:shd w:val="clear" w:color="auto" w:fill="auto"/>
          </w:tcPr>
          <w:p w14:paraId="7C63505F"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090F4620"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3BB83607" w14:textId="77777777" w:rsidTr="00D94340">
        <w:trPr>
          <w:trHeight w:val="293"/>
          <w:tblHeader/>
        </w:trPr>
        <w:tc>
          <w:tcPr>
            <w:tcW w:w="6860" w:type="dxa"/>
            <w:shd w:val="clear" w:color="auto" w:fill="auto"/>
            <w:vAlign w:val="center"/>
          </w:tcPr>
          <w:p w14:paraId="25D25D0D" w14:textId="77777777" w:rsidR="00CE0E40" w:rsidRPr="00B94A99" w:rsidRDefault="00CE0E40" w:rsidP="00D94340">
            <w:pPr>
              <w:pStyle w:val="Akapitzlist"/>
              <w:widowControl w:val="0"/>
              <w:numPr>
                <w:ilvl w:val="1"/>
                <w:numId w:val="12"/>
              </w:numPr>
              <w:spacing w:after="0"/>
              <w:ind w:left="742" w:hanging="425"/>
              <w:rPr>
                <w:rFonts w:asciiTheme="minorHAnsi" w:hAnsiTheme="minorHAnsi" w:cstheme="minorHAnsi"/>
                <w:color w:val="000000"/>
                <w:sz w:val="20"/>
                <w:szCs w:val="20"/>
              </w:rPr>
            </w:pPr>
            <w:r w:rsidRPr="00B94A99">
              <w:rPr>
                <w:rFonts w:asciiTheme="minorHAnsi" w:hAnsiTheme="minorHAnsi" w:cstheme="minorHAnsi"/>
                <w:color w:val="000000"/>
                <w:sz w:val="20"/>
                <w:szCs w:val="20"/>
              </w:rPr>
              <w:t>Zasady powoływania grup roboczych,</w:t>
            </w:r>
          </w:p>
        </w:tc>
        <w:tc>
          <w:tcPr>
            <w:tcW w:w="1220" w:type="dxa"/>
            <w:shd w:val="clear" w:color="auto" w:fill="auto"/>
          </w:tcPr>
          <w:p w14:paraId="12488B3A"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0411D8D6"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090F0DFF" w14:textId="77777777" w:rsidTr="00D94340">
        <w:trPr>
          <w:trHeight w:val="278"/>
          <w:tblHeader/>
        </w:trPr>
        <w:tc>
          <w:tcPr>
            <w:tcW w:w="6860" w:type="dxa"/>
            <w:shd w:val="clear" w:color="auto" w:fill="auto"/>
            <w:vAlign w:val="center"/>
          </w:tcPr>
          <w:p w14:paraId="24FD6B6F" w14:textId="77777777" w:rsidR="00CE0E40" w:rsidRPr="00B94A99" w:rsidRDefault="00CE0E40" w:rsidP="00D94340">
            <w:pPr>
              <w:pStyle w:val="Akapitzlist"/>
              <w:widowControl w:val="0"/>
              <w:numPr>
                <w:ilvl w:val="1"/>
                <w:numId w:val="12"/>
              </w:numPr>
              <w:spacing w:after="0"/>
              <w:ind w:left="742" w:hanging="425"/>
              <w:rPr>
                <w:rFonts w:asciiTheme="minorHAnsi" w:hAnsiTheme="minorHAnsi" w:cstheme="minorHAnsi"/>
                <w:color w:val="000000" w:themeColor="text1"/>
                <w:sz w:val="20"/>
                <w:szCs w:val="20"/>
              </w:rPr>
            </w:pPr>
            <w:r w:rsidRPr="00B94A99">
              <w:rPr>
                <w:rFonts w:asciiTheme="minorHAnsi" w:hAnsiTheme="minorHAnsi" w:cstheme="minorHAnsi"/>
                <w:color w:val="000000" w:themeColor="text1"/>
                <w:sz w:val="20"/>
                <w:szCs w:val="20"/>
              </w:rPr>
              <w:t>Zasady pracy Rady i np. grup roboczych,</w:t>
            </w:r>
          </w:p>
        </w:tc>
        <w:tc>
          <w:tcPr>
            <w:tcW w:w="1220" w:type="dxa"/>
            <w:shd w:val="clear" w:color="auto" w:fill="auto"/>
          </w:tcPr>
          <w:p w14:paraId="290F4057"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49241A3A"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5E32580D" w14:textId="77777777" w:rsidTr="00D94340">
        <w:trPr>
          <w:trHeight w:val="278"/>
          <w:tblHeader/>
        </w:trPr>
        <w:tc>
          <w:tcPr>
            <w:tcW w:w="6860" w:type="dxa"/>
            <w:shd w:val="clear" w:color="auto" w:fill="auto"/>
            <w:vAlign w:val="center"/>
          </w:tcPr>
          <w:p w14:paraId="2198AAD5" w14:textId="77777777" w:rsidR="00CE0E40" w:rsidRPr="00B94A99" w:rsidRDefault="00CE0E40" w:rsidP="00D94340">
            <w:pPr>
              <w:pStyle w:val="Akapitzlist"/>
              <w:widowControl w:val="0"/>
              <w:numPr>
                <w:ilvl w:val="1"/>
                <w:numId w:val="12"/>
              </w:numPr>
              <w:spacing w:after="0"/>
              <w:ind w:left="742" w:hanging="425"/>
              <w:rPr>
                <w:rFonts w:asciiTheme="minorHAnsi" w:hAnsiTheme="minorHAnsi" w:cstheme="minorHAnsi"/>
                <w:color w:val="000000"/>
                <w:sz w:val="20"/>
                <w:szCs w:val="20"/>
              </w:rPr>
            </w:pPr>
            <w:r w:rsidRPr="00B94A99">
              <w:rPr>
                <w:rFonts w:asciiTheme="minorHAnsi" w:hAnsiTheme="minorHAnsi" w:cstheme="minorHAnsi"/>
                <w:color w:val="000000"/>
                <w:sz w:val="20"/>
                <w:szCs w:val="20"/>
              </w:rPr>
              <w:t>Przyjmowania wniosków, ustalania wspólnego stanowiska Rady.</w:t>
            </w:r>
          </w:p>
        </w:tc>
        <w:tc>
          <w:tcPr>
            <w:tcW w:w="1220" w:type="dxa"/>
            <w:shd w:val="clear" w:color="auto" w:fill="auto"/>
          </w:tcPr>
          <w:p w14:paraId="78DE73E2"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0910A263"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1C9A14DE" w14:textId="77777777" w:rsidTr="00D94340">
        <w:trPr>
          <w:trHeight w:val="293"/>
          <w:tblHeader/>
        </w:trPr>
        <w:tc>
          <w:tcPr>
            <w:tcW w:w="6860" w:type="dxa"/>
            <w:shd w:val="clear" w:color="auto" w:fill="auto"/>
            <w:vAlign w:val="center"/>
          </w:tcPr>
          <w:p w14:paraId="4C68CB61" w14:textId="77777777" w:rsidR="00CE0E40" w:rsidRPr="003353D6" w:rsidRDefault="00CE0E40" w:rsidP="00D94340">
            <w:pPr>
              <w:pStyle w:val="Akapitzlist"/>
              <w:widowControl w:val="0"/>
              <w:numPr>
                <w:ilvl w:val="0"/>
                <w:numId w:val="24"/>
              </w:numPr>
              <w:spacing w:after="0"/>
              <w:ind w:left="453" w:hanging="357"/>
              <w:rPr>
                <w:rFonts w:asciiTheme="minorHAnsi" w:hAnsiTheme="minorHAnsi" w:cstheme="minorHAnsi"/>
                <w:sz w:val="20"/>
                <w:szCs w:val="20"/>
              </w:rPr>
            </w:pPr>
            <w:r w:rsidRPr="003353D6">
              <w:rPr>
                <w:rFonts w:asciiTheme="minorHAnsi" w:hAnsiTheme="minorHAnsi" w:cstheme="minorHAnsi"/>
                <w:sz w:val="20"/>
                <w:szCs w:val="20"/>
              </w:rPr>
              <w:t>Czy kontrolowana jest jakości pracy Rady (zasady zarządzania jakością)?</w:t>
            </w:r>
          </w:p>
        </w:tc>
        <w:tc>
          <w:tcPr>
            <w:tcW w:w="1220" w:type="dxa"/>
            <w:shd w:val="clear" w:color="auto" w:fill="auto"/>
          </w:tcPr>
          <w:p w14:paraId="6B4F2E37"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57ACD5FC"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79C33538" w14:textId="77777777" w:rsidTr="00D94340">
        <w:trPr>
          <w:trHeight w:val="278"/>
          <w:tblHeader/>
        </w:trPr>
        <w:tc>
          <w:tcPr>
            <w:tcW w:w="6860" w:type="dxa"/>
            <w:shd w:val="clear" w:color="auto" w:fill="auto"/>
            <w:vAlign w:val="center"/>
          </w:tcPr>
          <w:p w14:paraId="5E1F46D6" w14:textId="77777777" w:rsidR="00CE0E40" w:rsidRPr="00B94A99" w:rsidRDefault="00CE0E40" w:rsidP="00D94340">
            <w:pPr>
              <w:pStyle w:val="Akapitzlist"/>
              <w:widowControl w:val="0"/>
              <w:numPr>
                <w:ilvl w:val="0"/>
                <w:numId w:val="14"/>
              </w:numPr>
              <w:spacing w:after="0"/>
              <w:ind w:left="742" w:hanging="410"/>
              <w:rPr>
                <w:rFonts w:asciiTheme="minorHAnsi" w:hAnsiTheme="minorHAnsi" w:cstheme="minorHAnsi"/>
                <w:color w:val="000000" w:themeColor="text1"/>
                <w:sz w:val="20"/>
                <w:szCs w:val="20"/>
              </w:rPr>
            </w:pPr>
            <w:r w:rsidRPr="00B94A99">
              <w:rPr>
                <w:rFonts w:asciiTheme="minorHAnsi" w:hAnsiTheme="minorHAnsi" w:cstheme="minorHAnsi"/>
                <w:color w:val="000000" w:themeColor="text1"/>
                <w:sz w:val="20"/>
                <w:szCs w:val="20"/>
              </w:rPr>
              <w:t>Czy analizowane są ryzyka związane z pracą Rady?</w:t>
            </w:r>
          </w:p>
        </w:tc>
        <w:tc>
          <w:tcPr>
            <w:tcW w:w="1220" w:type="dxa"/>
            <w:shd w:val="clear" w:color="auto" w:fill="auto"/>
          </w:tcPr>
          <w:p w14:paraId="70ED76CD"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60F3885D"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305C67D1" w14:textId="77777777" w:rsidTr="00D94340">
        <w:trPr>
          <w:trHeight w:val="293"/>
          <w:tblHeader/>
        </w:trPr>
        <w:tc>
          <w:tcPr>
            <w:tcW w:w="6860" w:type="dxa"/>
            <w:shd w:val="clear" w:color="auto" w:fill="auto"/>
            <w:vAlign w:val="center"/>
          </w:tcPr>
          <w:p w14:paraId="50DD9297" w14:textId="77777777" w:rsidR="00CE0E40" w:rsidRPr="00B94A99" w:rsidRDefault="00CE0E40" w:rsidP="00D94340">
            <w:pPr>
              <w:pStyle w:val="Akapitzlist"/>
              <w:widowControl w:val="0"/>
              <w:numPr>
                <w:ilvl w:val="0"/>
                <w:numId w:val="14"/>
              </w:numPr>
              <w:spacing w:after="0"/>
              <w:ind w:left="742" w:hanging="410"/>
              <w:rPr>
                <w:rFonts w:asciiTheme="minorHAnsi" w:hAnsiTheme="minorHAnsi" w:cstheme="minorHAnsi"/>
                <w:color w:val="000000" w:themeColor="text1"/>
                <w:sz w:val="20"/>
                <w:szCs w:val="20"/>
              </w:rPr>
            </w:pPr>
            <w:r w:rsidRPr="00B94A99">
              <w:rPr>
                <w:rFonts w:asciiTheme="minorHAnsi" w:hAnsiTheme="minorHAnsi" w:cstheme="minorHAnsi"/>
                <w:color w:val="000000" w:themeColor="text1"/>
                <w:sz w:val="20"/>
                <w:szCs w:val="20"/>
              </w:rPr>
              <w:t>Czy przestrzegane są standardy etyczne obowiązujące członków Rady?</w:t>
            </w:r>
          </w:p>
        </w:tc>
        <w:tc>
          <w:tcPr>
            <w:tcW w:w="1220" w:type="dxa"/>
            <w:shd w:val="clear" w:color="auto" w:fill="auto"/>
          </w:tcPr>
          <w:p w14:paraId="5F4D7E66"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3AF6FD33"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5BE090A7" w14:textId="77777777" w:rsidTr="00D94340">
        <w:trPr>
          <w:trHeight w:val="572"/>
          <w:tblHeader/>
        </w:trPr>
        <w:tc>
          <w:tcPr>
            <w:tcW w:w="6860" w:type="dxa"/>
            <w:shd w:val="clear" w:color="auto" w:fill="auto"/>
            <w:vAlign w:val="center"/>
          </w:tcPr>
          <w:p w14:paraId="6407920B" w14:textId="77777777" w:rsidR="00CE0E40" w:rsidRPr="00B94A99" w:rsidRDefault="00CE0E40" w:rsidP="00D94340">
            <w:pPr>
              <w:pStyle w:val="Akapitzlist"/>
              <w:widowControl w:val="0"/>
              <w:numPr>
                <w:ilvl w:val="0"/>
                <w:numId w:val="14"/>
              </w:numPr>
              <w:spacing w:after="0"/>
              <w:ind w:left="742" w:hanging="410"/>
              <w:rPr>
                <w:rFonts w:asciiTheme="minorHAnsi" w:hAnsiTheme="minorHAnsi" w:cstheme="minorHAnsi"/>
                <w:color w:val="000000" w:themeColor="text1"/>
                <w:sz w:val="20"/>
                <w:szCs w:val="20"/>
              </w:rPr>
            </w:pPr>
            <w:r w:rsidRPr="00B94A99">
              <w:rPr>
                <w:rFonts w:asciiTheme="minorHAnsi" w:hAnsiTheme="minorHAnsi" w:cstheme="minorHAnsi"/>
                <w:color w:val="000000" w:themeColor="text1"/>
                <w:sz w:val="20"/>
                <w:szCs w:val="20"/>
              </w:rPr>
              <w:t>Czy przestrzegane są standardy i formy komunikacji pomiędzy członkami Rady, interesariuszami wewnątrz i na zewnątrz Sektora?</w:t>
            </w:r>
          </w:p>
        </w:tc>
        <w:tc>
          <w:tcPr>
            <w:tcW w:w="1220" w:type="dxa"/>
            <w:shd w:val="clear" w:color="auto" w:fill="auto"/>
          </w:tcPr>
          <w:p w14:paraId="117A9707"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270091A8"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333A797B" w14:textId="77777777" w:rsidTr="00D94340">
        <w:trPr>
          <w:trHeight w:val="278"/>
          <w:tblHeader/>
        </w:trPr>
        <w:tc>
          <w:tcPr>
            <w:tcW w:w="6860" w:type="dxa"/>
            <w:shd w:val="clear" w:color="auto" w:fill="auto"/>
            <w:vAlign w:val="center"/>
          </w:tcPr>
          <w:p w14:paraId="511A4077" w14:textId="77777777" w:rsidR="00CE0E40" w:rsidRPr="00B94A99" w:rsidRDefault="00CE0E40" w:rsidP="00D94340">
            <w:pPr>
              <w:pStyle w:val="Akapitzlist"/>
              <w:widowControl w:val="0"/>
              <w:numPr>
                <w:ilvl w:val="0"/>
                <w:numId w:val="14"/>
              </w:numPr>
              <w:spacing w:after="0"/>
              <w:ind w:left="742" w:hanging="410"/>
              <w:rPr>
                <w:rFonts w:asciiTheme="minorHAnsi" w:hAnsiTheme="minorHAnsi" w:cstheme="minorHAnsi"/>
                <w:color w:val="000000" w:themeColor="text1"/>
                <w:sz w:val="20"/>
                <w:szCs w:val="20"/>
              </w:rPr>
            </w:pPr>
            <w:r w:rsidRPr="00B94A99">
              <w:rPr>
                <w:rFonts w:asciiTheme="minorHAnsi" w:hAnsiTheme="minorHAnsi" w:cstheme="minorHAnsi"/>
                <w:sz w:val="20"/>
                <w:szCs w:val="20"/>
              </w:rPr>
              <w:t>Czy oceniana jest jakości pracy Rady (autoewaluacja, monitoring działań)?</w:t>
            </w:r>
          </w:p>
        </w:tc>
        <w:tc>
          <w:tcPr>
            <w:tcW w:w="1220" w:type="dxa"/>
            <w:shd w:val="clear" w:color="auto" w:fill="auto"/>
          </w:tcPr>
          <w:p w14:paraId="77280159"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54C8B7A8"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2A5AD56E" w14:textId="77777777" w:rsidTr="00D94340">
        <w:trPr>
          <w:trHeight w:val="278"/>
          <w:tblHeader/>
        </w:trPr>
        <w:tc>
          <w:tcPr>
            <w:tcW w:w="6860" w:type="dxa"/>
            <w:shd w:val="clear" w:color="auto" w:fill="auto"/>
            <w:vAlign w:val="center"/>
          </w:tcPr>
          <w:p w14:paraId="6553282B" w14:textId="77777777" w:rsidR="00CE0E40" w:rsidRPr="003353D6" w:rsidRDefault="00CE0E40" w:rsidP="00D94340">
            <w:pPr>
              <w:pStyle w:val="Akapitzlist"/>
              <w:widowControl w:val="0"/>
              <w:numPr>
                <w:ilvl w:val="0"/>
                <w:numId w:val="24"/>
              </w:numPr>
              <w:spacing w:after="0"/>
              <w:ind w:left="453" w:hanging="357"/>
              <w:rPr>
                <w:rFonts w:asciiTheme="minorHAnsi" w:hAnsiTheme="minorHAnsi" w:cstheme="minorHAnsi"/>
                <w:sz w:val="20"/>
                <w:szCs w:val="20"/>
              </w:rPr>
            </w:pPr>
            <w:r w:rsidRPr="003353D6">
              <w:rPr>
                <w:rFonts w:asciiTheme="minorHAnsi" w:hAnsiTheme="minorHAnsi" w:cstheme="minorHAnsi"/>
                <w:sz w:val="20"/>
                <w:szCs w:val="20"/>
              </w:rPr>
              <w:t>Czy realizowany jest szczegółowy plan pracy Rady?</w:t>
            </w:r>
          </w:p>
        </w:tc>
        <w:tc>
          <w:tcPr>
            <w:tcW w:w="1220" w:type="dxa"/>
            <w:shd w:val="clear" w:color="auto" w:fill="auto"/>
          </w:tcPr>
          <w:p w14:paraId="4238D436"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1931E640"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024FF030" w14:textId="77777777" w:rsidTr="00D94340">
        <w:trPr>
          <w:trHeight w:val="587"/>
          <w:tblHeader/>
        </w:trPr>
        <w:tc>
          <w:tcPr>
            <w:tcW w:w="6860" w:type="dxa"/>
            <w:shd w:val="clear" w:color="auto" w:fill="auto"/>
            <w:vAlign w:val="center"/>
          </w:tcPr>
          <w:p w14:paraId="79BAAEEE" w14:textId="77777777" w:rsidR="00CE0E40" w:rsidRPr="00B94A99" w:rsidRDefault="00CE0E40" w:rsidP="00D94340">
            <w:pPr>
              <w:pStyle w:val="Akapitzlist"/>
              <w:widowControl w:val="0"/>
              <w:numPr>
                <w:ilvl w:val="0"/>
                <w:numId w:val="15"/>
              </w:numPr>
              <w:spacing w:after="0"/>
              <w:ind w:left="742"/>
              <w:rPr>
                <w:rFonts w:asciiTheme="minorHAnsi" w:hAnsiTheme="minorHAnsi" w:cstheme="minorHAnsi"/>
                <w:color w:val="000000" w:themeColor="text1"/>
                <w:sz w:val="20"/>
                <w:szCs w:val="20"/>
              </w:rPr>
            </w:pPr>
            <w:r w:rsidRPr="00B94A99">
              <w:rPr>
                <w:rFonts w:asciiTheme="minorHAnsi" w:hAnsiTheme="minorHAnsi" w:cstheme="minorHAnsi"/>
                <w:color w:val="000000" w:themeColor="text1"/>
                <w:sz w:val="20"/>
                <w:szCs w:val="20"/>
              </w:rPr>
              <w:t>Czy plan pracy Rady uwzględnia wszystkie zdania, jakie Rada wykonuje w poszczególnych obszarach funkcjonalnych?</w:t>
            </w:r>
          </w:p>
        </w:tc>
        <w:tc>
          <w:tcPr>
            <w:tcW w:w="1220" w:type="dxa"/>
            <w:shd w:val="clear" w:color="auto" w:fill="auto"/>
          </w:tcPr>
          <w:p w14:paraId="09D5D5BA"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6B74FE62"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32953D80" w14:textId="77777777" w:rsidTr="00D94340">
        <w:trPr>
          <w:trHeight w:val="278"/>
          <w:tblHeader/>
        </w:trPr>
        <w:tc>
          <w:tcPr>
            <w:tcW w:w="6860" w:type="dxa"/>
            <w:shd w:val="clear" w:color="auto" w:fill="auto"/>
            <w:vAlign w:val="center"/>
          </w:tcPr>
          <w:p w14:paraId="4FBE1B35" w14:textId="77777777" w:rsidR="00CE0E40" w:rsidRPr="00B94A99" w:rsidRDefault="00CE0E40" w:rsidP="00D94340">
            <w:pPr>
              <w:pStyle w:val="Akapitzlist"/>
              <w:widowControl w:val="0"/>
              <w:numPr>
                <w:ilvl w:val="0"/>
                <w:numId w:val="15"/>
              </w:numPr>
              <w:spacing w:after="0"/>
              <w:ind w:left="742"/>
              <w:rPr>
                <w:rFonts w:asciiTheme="minorHAnsi" w:hAnsiTheme="minorHAnsi" w:cstheme="minorHAnsi"/>
                <w:color w:val="000000" w:themeColor="text1"/>
                <w:sz w:val="20"/>
                <w:szCs w:val="20"/>
              </w:rPr>
            </w:pPr>
            <w:r w:rsidRPr="00B94A99">
              <w:rPr>
                <w:rFonts w:asciiTheme="minorHAnsi" w:hAnsiTheme="minorHAnsi" w:cstheme="minorHAnsi"/>
                <w:color w:val="000000" w:themeColor="text1"/>
                <w:sz w:val="20"/>
                <w:szCs w:val="20"/>
              </w:rPr>
              <w:t>Czy aktualizowany jest plan pracy Rady?</w:t>
            </w:r>
          </w:p>
        </w:tc>
        <w:tc>
          <w:tcPr>
            <w:tcW w:w="1220" w:type="dxa"/>
            <w:shd w:val="clear" w:color="auto" w:fill="auto"/>
          </w:tcPr>
          <w:p w14:paraId="4B269BD1"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2334906C"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6FC3146B" w14:textId="77777777" w:rsidTr="00D94340">
        <w:trPr>
          <w:trHeight w:val="572"/>
          <w:tblHeader/>
        </w:trPr>
        <w:tc>
          <w:tcPr>
            <w:tcW w:w="6860" w:type="dxa"/>
            <w:shd w:val="clear" w:color="auto" w:fill="auto"/>
            <w:vAlign w:val="center"/>
          </w:tcPr>
          <w:p w14:paraId="22652F2B" w14:textId="77777777" w:rsidR="00CE0E40" w:rsidRPr="003353D6" w:rsidRDefault="00CE0E40" w:rsidP="00D94340">
            <w:pPr>
              <w:pStyle w:val="Akapitzlist"/>
              <w:widowControl w:val="0"/>
              <w:numPr>
                <w:ilvl w:val="0"/>
                <w:numId w:val="24"/>
              </w:numPr>
              <w:spacing w:after="0"/>
              <w:ind w:left="453" w:hanging="357"/>
              <w:rPr>
                <w:rFonts w:asciiTheme="minorHAnsi" w:hAnsiTheme="minorHAnsi" w:cstheme="minorHAnsi"/>
                <w:sz w:val="20"/>
                <w:szCs w:val="20"/>
              </w:rPr>
            </w:pPr>
            <w:r w:rsidRPr="003353D6">
              <w:rPr>
                <w:rFonts w:asciiTheme="minorHAnsi" w:hAnsiTheme="minorHAnsi" w:cstheme="minorHAnsi"/>
                <w:sz w:val="20"/>
                <w:szCs w:val="20"/>
              </w:rPr>
              <w:t>Czy monitorowany jest sektor pod kątem nowych interesariuszy i czy są oni włączani w prace Rady?</w:t>
            </w:r>
          </w:p>
        </w:tc>
        <w:tc>
          <w:tcPr>
            <w:tcW w:w="1220" w:type="dxa"/>
            <w:shd w:val="clear" w:color="auto" w:fill="auto"/>
          </w:tcPr>
          <w:p w14:paraId="1ECF4C08"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11A4865B"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5CBD4FB4" w14:textId="77777777" w:rsidTr="00D94340">
        <w:trPr>
          <w:trHeight w:val="230"/>
          <w:tblHeader/>
        </w:trPr>
        <w:tc>
          <w:tcPr>
            <w:tcW w:w="6860" w:type="dxa"/>
            <w:shd w:val="clear" w:color="auto" w:fill="auto"/>
            <w:vAlign w:val="center"/>
          </w:tcPr>
          <w:p w14:paraId="29F33207" w14:textId="0FB39DC6" w:rsidR="00CE0E40" w:rsidRPr="006463B7" w:rsidRDefault="00CE0E40" w:rsidP="00D94340">
            <w:pPr>
              <w:pStyle w:val="Akapitzlist"/>
              <w:widowControl w:val="0"/>
              <w:numPr>
                <w:ilvl w:val="0"/>
                <w:numId w:val="24"/>
              </w:numPr>
              <w:spacing w:after="0"/>
              <w:ind w:left="453" w:hanging="357"/>
              <w:rPr>
                <w:rFonts w:asciiTheme="minorHAnsi" w:hAnsiTheme="minorHAnsi" w:cstheme="minorHAnsi"/>
                <w:sz w:val="20"/>
                <w:szCs w:val="20"/>
              </w:rPr>
            </w:pPr>
            <w:r w:rsidRPr="006463B7">
              <w:rPr>
                <w:rFonts w:asciiTheme="minorHAnsi" w:hAnsiTheme="minorHAnsi" w:cstheme="minorHAnsi"/>
                <w:sz w:val="20"/>
                <w:szCs w:val="20"/>
              </w:rPr>
              <w:t>Czy i w jaki</w:t>
            </w:r>
            <w:r w:rsidR="007A0541">
              <w:rPr>
                <w:rFonts w:asciiTheme="minorHAnsi" w:hAnsiTheme="minorHAnsi" w:cstheme="minorHAnsi"/>
                <w:sz w:val="20"/>
                <w:szCs w:val="20"/>
              </w:rPr>
              <w:t>m stopniu R</w:t>
            </w:r>
            <w:r w:rsidRPr="006463B7">
              <w:rPr>
                <w:rFonts w:asciiTheme="minorHAnsi" w:hAnsiTheme="minorHAnsi" w:cstheme="minorHAnsi"/>
                <w:sz w:val="20"/>
                <w:szCs w:val="20"/>
              </w:rPr>
              <w:t>ady realizują strategiczne cele PO WER?</w:t>
            </w:r>
          </w:p>
        </w:tc>
        <w:tc>
          <w:tcPr>
            <w:tcW w:w="1220" w:type="dxa"/>
            <w:shd w:val="clear" w:color="auto" w:fill="auto"/>
          </w:tcPr>
          <w:p w14:paraId="71D2F268"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44AA8501"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1E7EB2C6" w14:textId="77777777" w:rsidTr="00D94340">
        <w:trPr>
          <w:trHeight w:val="572"/>
          <w:tblHeader/>
        </w:trPr>
        <w:tc>
          <w:tcPr>
            <w:tcW w:w="6860" w:type="dxa"/>
            <w:shd w:val="clear" w:color="auto" w:fill="auto"/>
            <w:vAlign w:val="center"/>
          </w:tcPr>
          <w:p w14:paraId="65A78C26" w14:textId="3FE5A9B8" w:rsidR="00CE0E40" w:rsidRPr="006463B7" w:rsidRDefault="00CE0E40" w:rsidP="00D94340">
            <w:pPr>
              <w:pStyle w:val="Akapitzlist"/>
              <w:widowControl w:val="0"/>
              <w:numPr>
                <w:ilvl w:val="0"/>
                <w:numId w:val="24"/>
              </w:numPr>
              <w:spacing w:after="0"/>
              <w:ind w:left="453" w:hanging="357"/>
              <w:rPr>
                <w:rFonts w:asciiTheme="minorHAnsi" w:hAnsiTheme="minorHAnsi" w:cstheme="minorHAnsi"/>
                <w:sz w:val="20"/>
                <w:szCs w:val="20"/>
              </w:rPr>
            </w:pPr>
            <w:r w:rsidRPr="006463B7">
              <w:rPr>
                <w:rFonts w:asciiTheme="minorHAnsi" w:hAnsiTheme="minorHAnsi" w:cstheme="minorHAnsi"/>
                <w:sz w:val="20"/>
                <w:szCs w:val="20"/>
              </w:rPr>
              <w:t>C</w:t>
            </w:r>
            <w:r w:rsidR="007A0541">
              <w:rPr>
                <w:rFonts w:asciiTheme="minorHAnsi" w:hAnsiTheme="minorHAnsi" w:cstheme="minorHAnsi"/>
                <w:sz w:val="20"/>
                <w:szCs w:val="20"/>
              </w:rPr>
              <w:t>zy stosowany model zarządzania R</w:t>
            </w:r>
            <w:r w:rsidRPr="006463B7">
              <w:rPr>
                <w:rFonts w:asciiTheme="minorHAnsi" w:hAnsiTheme="minorHAnsi" w:cstheme="minorHAnsi"/>
                <w:sz w:val="20"/>
                <w:szCs w:val="20"/>
              </w:rPr>
              <w:t xml:space="preserve">ady może być stosowany </w:t>
            </w:r>
            <w:r w:rsidR="007A0541">
              <w:rPr>
                <w:rFonts w:asciiTheme="minorHAnsi" w:hAnsiTheme="minorHAnsi" w:cstheme="minorHAnsi"/>
                <w:sz w:val="20"/>
                <w:szCs w:val="20"/>
              </w:rPr>
              <w:t>w następnych etapach działania R</w:t>
            </w:r>
            <w:r w:rsidRPr="006463B7">
              <w:rPr>
                <w:rFonts w:asciiTheme="minorHAnsi" w:hAnsiTheme="minorHAnsi" w:cstheme="minorHAnsi"/>
                <w:sz w:val="20"/>
                <w:szCs w:val="20"/>
              </w:rPr>
              <w:t>ady?</w:t>
            </w:r>
          </w:p>
        </w:tc>
        <w:tc>
          <w:tcPr>
            <w:tcW w:w="1220" w:type="dxa"/>
            <w:shd w:val="clear" w:color="auto" w:fill="auto"/>
          </w:tcPr>
          <w:p w14:paraId="67B86CE3"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sz w:val="20"/>
                <w:szCs w:val="20"/>
              </w:rPr>
              <w:t>TAK/NIE</w:t>
            </w:r>
          </w:p>
        </w:tc>
        <w:tc>
          <w:tcPr>
            <w:tcW w:w="2126" w:type="dxa"/>
            <w:vMerge/>
            <w:shd w:val="clear" w:color="auto" w:fill="auto"/>
            <w:vAlign w:val="center"/>
          </w:tcPr>
          <w:p w14:paraId="29362D90" w14:textId="77777777" w:rsidR="00CE0E40" w:rsidRPr="00B94A99" w:rsidRDefault="00CE0E40" w:rsidP="00D94340">
            <w:pPr>
              <w:widowControl w:val="0"/>
              <w:contextualSpacing/>
              <w:rPr>
                <w:rFonts w:asciiTheme="minorHAnsi" w:hAnsiTheme="minorHAnsi" w:cstheme="minorHAnsi"/>
                <w:b/>
                <w:bCs/>
                <w:sz w:val="20"/>
                <w:szCs w:val="20"/>
              </w:rPr>
            </w:pPr>
          </w:p>
        </w:tc>
      </w:tr>
    </w:tbl>
    <w:p w14:paraId="7D9D1803" w14:textId="77777777" w:rsidR="00CE0E40" w:rsidRDefault="00CE0E40" w:rsidP="00CE0E40">
      <w:pPr>
        <w:rPr>
          <w:rFonts w:asciiTheme="minorHAnsi" w:hAnsiTheme="minorHAnsi"/>
          <w:sz w:val="24"/>
          <w:szCs w:val="24"/>
        </w:rPr>
      </w:pPr>
    </w:p>
    <w:p w14:paraId="0EAF333D" w14:textId="2224ED4A" w:rsidR="00CE0E40" w:rsidRPr="003E73FC" w:rsidRDefault="003E73FC" w:rsidP="003E73FC">
      <w:pPr>
        <w:rPr>
          <w:color w:val="C00000"/>
          <w:u w:val="single"/>
        </w:rPr>
      </w:pPr>
      <w:r>
        <w:rPr>
          <w:color w:val="C00000"/>
          <w:u w:val="single"/>
        </w:rPr>
        <w:br w:type="column"/>
      </w:r>
      <w:r w:rsidR="00CE0E40" w:rsidRPr="003E73FC">
        <w:rPr>
          <w:color w:val="C00000"/>
          <w:u w:val="single"/>
        </w:rPr>
        <w:lastRenderedPageBreak/>
        <w:t>Inicjatywy podejmowane przez Rady (z uwzględnieniem specyfiki sektora)</w:t>
      </w:r>
    </w:p>
    <w:tbl>
      <w:tblPr>
        <w:tblStyle w:val="Tabela-Siatka68"/>
        <w:tblW w:w="10206" w:type="dxa"/>
        <w:tblInd w:w="-572" w:type="dxa"/>
        <w:tblLayout w:type="fixed"/>
        <w:tblLook w:val="04A0" w:firstRow="1" w:lastRow="0" w:firstColumn="1" w:lastColumn="0" w:noHBand="0" w:noVBand="1"/>
      </w:tblPr>
      <w:tblGrid>
        <w:gridCol w:w="6722"/>
        <w:gridCol w:w="1680"/>
        <w:gridCol w:w="1804"/>
      </w:tblGrid>
      <w:tr w:rsidR="00CE0E40" w:rsidRPr="00B94A99" w14:paraId="7087513E" w14:textId="77777777" w:rsidTr="00D94340">
        <w:trPr>
          <w:trHeight w:val="583"/>
          <w:tblHeader/>
        </w:trPr>
        <w:tc>
          <w:tcPr>
            <w:tcW w:w="6722" w:type="dxa"/>
            <w:shd w:val="pct12" w:color="auto" w:fill="auto"/>
            <w:vAlign w:val="center"/>
          </w:tcPr>
          <w:p w14:paraId="724D6048" w14:textId="77777777" w:rsidR="00CE0E40" w:rsidRPr="00B94A99" w:rsidRDefault="00CE0E40" w:rsidP="00D94340">
            <w:pPr>
              <w:pStyle w:val="Akapitzlist"/>
              <w:widowControl w:val="0"/>
              <w:ind w:left="459"/>
              <w:rPr>
                <w:rFonts w:asciiTheme="minorHAnsi" w:hAnsiTheme="minorHAnsi" w:cstheme="minorHAnsi"/>
                <w:color w:val="000000"/>
                <w:sz w:val="20"/>
                <w:szCs w:val="20"/>
              </w:rPr>
            </w:pPr>
            <w:r w:rsidRPr="00B94A99">
              <w:rPr>
                <w:rFonts w:asciiTheme="minorHAnsi" w:hAnsiTheme="minorHAnsi" w:cstheme="minorHAnsi"/>
                <w:b/>
                <w:bCs/>
                <w:sz w:val="20"/>
                <w:szCs w:val="20"/>
              </w:rPr>
              <w:t>Wskaźniki (są pochodną pytań/zagadnień badawczych)</w:t>
            </w:r>
          </w:p>
        </w:tc>
        <w:tc>
          <w:tcPr>
            <w:tcW w:w="1680" w:type="dxa"/>
            <w:shd w:val="pct12" w:color="auto" w:fill="auto"/>
            <w:vAlign w:val="center"/>
          </w:tcPr>
          <w:p w14:paraId="1D73A20B" w14:textId="77777777" w:rsidR="00CE0E40" w:rsidRPr="00B94A99" w:rsidRDefault="00CE0E40" w:rsidP="00D94340">
            <w:pPr>
              <w:widowControl w:val="0"/>
              <w:contextualSpacing/>
              <w:rPr>
                <w:rFonts w:asciiTheme="minorHAnsi" w:hAnsiTheme="minorHAnsi" w:cstheme="minorHAnsi"/>
                <w:sz w:val="20"/>
                <w:szCs w:val="20"/>
              </w:rPr>
            </w:pPr>
            <w:r w:rsidRPr="00B94A99">
              <w:rPr>
                <w:rFonts w:asciiTheme="minorHAnsi" w:hAnsiTheme="minorHAnsi" w:cstheme="minorHAnsi"/>
                <w:b/>
                <w:bCs/>
                <w:sz w:val="20"/>
                <w:szCs w:val="20"/>
              </w:rPr>
              <w:t>Możliwa wartość wskaźnika</w:t>
            </w:r>
          </w:p>
        </w:tc>
        <w:tc>
          <w:tcPr>
            <w:tcW w:w="1804" w:type="dxa"/>
            <w:shd w:val="pct12" w:color="auto" w:fill="auto"/>
            <w:vAlign w:val="center"/>
          </w:tcPr>
          <w:p w14:paraId="781C4B72" w14:textId="77777777" w:rsidR="00CE0E40" w:rsidRPr="00B94A99" w:rsidRDefault="00CE0E40" w:rsidP="00D94340">
            <w:pPr>
              <w:widowControl w:val="0"/>
              <w:contextualSpacing/>
              <w:rPr>
                <w:rFonts w:asciiTheme="minorHAnsi" w:hAnsiTheme="minorHAnsi" w:cstheme="minorHAnsi"/>
                <w:b/>
                <w:bCs/>
                <w:sz w:val="20"/>
                <w:szCs w:val="20"/>
              </w:rPr>
            </w:pPr>
            <w:r w:rsidRPr="00B94A99">
              <w:rPr>
                <w:rFonts w:asciiTheme="minorHAnsi" w:hAnsiTheme="minorHAnsi" w:cstheme="minorHAnsi"/>
                <w:b/>
                <w:bCs/>
                <w:sz w:val="20"/>
                <w:szCs w:val="20"/>
              </w:rPr>
              <w:t>Uwagi</w:t>
            </w:r>
          </w:p>
        </w:tc>
      </w:tr>
      <w:tr w:rsidR="00CE0E40" w:rsidRPr="00B94A99" w14:paraId="4D3515D6" w14:textId="77777777" w:rsidTr="00D94340">
        <w:trPr>
          <w:trHeight w:val="583"/>
          <w:tblHeader/>
        </w:trPr>
        <w:tc>
          <w:tcPr>
            <w:tcW w:w="6722" w:type="dxa"/>
            <w:shd w:val="clear" w:color="auto" w:fill="auto"/>
            <w:vAlign w:val="center"/>
          </w:tcPr>
          <w:p w14:paraId="1244A90B" w14:textId="77777777" w:rsidR="00CE0E40" w:rsidRPr="00B94A99" w:rsidRDefault="00CE0E40" w:rsidP="00D94340">
            <w:pPr>
              <w:pStyle w:val="Akapitzlist"/>
              <w:widowControl w:val="0"/>
              <w:numPr>
                <w:ilvl w:val="0"/>
                <w:numId w:val="17"/>
              </w:numPr>
              <w:spacing w:after="0"/>
              <w:ind w:left="310" w:hanging="310"/>
              <w:rPr>
                <w:rFonts w:asciiTheme="minorHAnsi" w:hAnsiTheme="minorHAnsi" w:cstheme="minorHAnsi"/>
                <w:color w:val="000000"/>
                <w:sz w:val="20"/>
                <w:szCs w:val="20"/>
              </w:rPr>
            </w:pPr>
            <w:r w:rsidRPr="00B94A99">
              <w:rPr>
                <w:rFonts w:asciiTheme="minorHAnsi" w:hAnsiTheme="minorHAnsi" w:cstheme="minorHAnsi"/>
                <w:color w:val="000000"/>
                <w:sz w:val="20"/>
                <w:szCs w:val="20"/>
              </w:rPr>
              <w:t>Czy Rada proponuje zmiany legislacyjne (o ile były dla sektora potrzebne oraz możliwe do realizacji)?</w:t>
            </w:r>
          </w:p>
        </w:tc>
        <w:tc>
          <w:tcPr>
            <w:tcW w:w="1680" w:type="dxa"/>
            <w:shd w:val="clear" w:color="auto" w:fill="auto"/>
          </w:tcPr>
          <w:p w14:paraId="6F15C5AA" w14:textId="77777777" w:rsidR="00CE0E40" w:rsidRPr="00B94A99" w:rsidRDefault="00CE0E40" w:rsidP="00D94340">
            <w:pPr>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1804" w:type="dxa"/>
            <w:vMerge w:val="restart"/>
            <w:shd w:val="clear" w:color="auto" w:fill="auto"/>
            <w:vAlign w:val="center"/>
          </w:tcPr>
          <w:p w14:paraId="314CED37" w14:textId="77777777" w:rsidR="00CE0E40" w:rsidRPr="00B94A99" w:rsidRDefault="00CE0E40" w:rsidP="00D94340">
            <w:pPr>
              <w:rPr>
                <w:rFonts w:asciiTheme="minorHAnsi" w:hAnsiTheme="minorHAnsi" w:cstheme="minorHAnsi"/>
                <w:sz w:val="20"/>
                <w:szCs w:val="20"/>
              </w:rPr>
            </w:pPr>
            <w:r w:rsidRPr="00B94A99">
              <w:rPr>
                <w:rFonts w:asciiTheme="minorHAnsi" w:hAnsiTheme="minorHAnsi" w:cstheme="minorHAnsi"/>
                <w:sz w:val="20"/>
                <w:szCs w:val="20"/>
              </w:rPr>
              <w:t>Analiza uwzględniająca ocenę uzasadnienia dla podejmowanych inicjatyw lub uzasadnień dla braku konieczności podejmowania inicjatyw.</w:t>
            </w:r>
          </w:p>
          <w:p w14:paraId="6F352487" w14:textId="77777777" w:rsidR="00CE0E40" w:rsidRPr="00B94A99" w:rsidRDefault="00CE0E40" w:rsidP="00D94340">
            <w:pPr>
              <w:rPr>
                <w:rFonts w:asciiTheme="minorHAnsi" w:hAnsiTheme="minorHAnsi" w:cstheme="minorHAnsi"/>
                <w:sz w:val="20"/>
                <w:szCs w:val="20"/>
              </w:rPr>
            </w:pPr>
            <w:r w:rsidRPr="00B94A99">
              <w:rPr>
                <w:rFonts w:asciiTheme="minorHAnsi" w:hAnsiTheme="minorHAnsi" w:cstheme="minorHAnsi"/>
                <w:sz w:val="20"/>
                <w:szCs w:val="20"/>
              </w:rPr>
              <w:t xml:space="preserve">Analiza odpowiedzi udzielonych przez interesariuszy </w:t>
            </w:r>
          </w:p>
          <w:p w14:paraId="64C74F2B" w14:textId="77777777" w:rsidR="00CE0E40" w:rsidRPr="00B94A99" w:rsidRDefault="00CE0E40" w:rsidP="00D94340">
            <w:pPr>
              <w:rPr>
                <w:rFonts w:asciiTheme="minorHAnsi" w:hAnsiTheme="minorHAnsi" w:cstheme="minorHAnsi"/>
                <w:b/>
                <w:bCs/>
                <w:sz w:val="20"/>
                <w:szCs w:val="20"/>
              </w:rPr>
            </w:pPr>
          </w:p>
        </w:tc>
      </w:tr>
      <w:tr w:rsidR="00CE0E40" w:rsidRPr="00B94A99" w14:paraId="28C0022A" w14:textId="77777777" w:rsidTr="00D94340">
        <w:trPr>
          <w:trHeight w:val="320"/>
          <w:tblHeader/>
        </w:trPr>
        <w:tc>
          <w:tcPr>
            <w:tcW w:w="6722" w:type="dxa"/>
            <w:shd w:val="clear" w:color="auto" w:fill="auto"/>
            <w:vAlign w:val="center"/>
          </w:tcPr>
          <w:p w14:paraId="08939E31" w14:textId="77777777" w:rsidR="00CE0E40" w:rsidRPr="00B94A99" w:rsidRDefault="00CE0E40" w:rsidP="00D94340">
            <w:pPr>
              <w:pStyle w:val="Akapitzlist"/>
              <w:widowControl w:val="0"/>
              <w:numPr>
                <w:ilvl w:val="1"/>
                <w:numId w:val="17"/>
              </w:numPr>
              <w:spacing w:after="0"/>
              <w:ind w:left="593" w:hanging="283"/>
              <w:rPr>
                <w:rFonts w:asciiTheme="minorHAnsi" w:hAnsiTheme="minorHAnsi" w:cstheme="minorHAnsi"/>
                <w:color w:val="000000"/>
                <w:sz w:val="20"/>
                <w:szCs w:val="20"/>
              </w:rPr>
            </w:pPr>
            <w:r w:rsidRPr="00B94A99">
              <w:rPr>
                <w:rFonts w:asciiTheme="minorHAnsi" w:hAnsiTheme="minorHAnsi" w:cstheme="minorHAnsi"/>
                <w:color w:val="000000"/>
                <w:sz w:val="20"/>
                <w:szCs w:val="20"/>
              </w:rPr>
              <w:t>Czy zaproponowane zmiany są powiązane z analizą sektora?</w:t>
            </w:r>
          </w:p>
        </w:tc>
        <w:tc>
          <w:tcPr>
            <w:tcW w:w="1680" w:type="dxa"/>
            <w:shd w:val="clear" w:color="auto" w:fill="auto"/>
          </w:tcPr>
          <w:p w14:paraId="22288369" w14:textId="77777777" w:rsidR="00CE0E40" w:rsidRPr="00B94A99" w:rsidRDefault="00CE0E40" w:rsidP="00D94340">
            <w:pPr>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1804" w:type="dxa"/>
            <w:vMerge/>
            <w:shd w:val="clear" w:color="auto" w:fill="auto"/>
            <w:vAlign w:val="center"/>
          </w:tcPr>
          <w:p w14:paraId="0746232C"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25506D90" w14:textId="77777777" w:rsidTr="00D94340">
        <w:trPr>
          <w:trHeight w:val="818"/>
          <w:tblHeader/>
        </w:trPr>
        <w:tc>
          <w:tcPr>
            <w:tcW w:w="6722" w:type="dxa"/>
            <w:shd w:val="clear" w:color="auto" w:fill="auto"/>
            <w:vAlign w:val="center"/>
          </w:tcPr>
          <w:p w14:paraId="691FBB0E" w14:textId="77777777" w:rsidR="00CE0E40" w:rsidRPr="00B94A99" w:rsidRDefault="00CE0E40" w:rsidP="00D94340">
            <w:pPr>
              <w:pStyle w:val="Akapitzlist"/>
              <w:widowControl w:val="0"/>
              <w:numPr>
                <w:ilvl w:val="1"/>
                <w:numId w:val="17"/>
              </w:numPr>
              <w:spacing w:after="0"/>
              <w:ind w:left="593" w:hanging="283"/>
              <w:rPr>
                <w:rFonts w:asciiTheme="minorHAnsi" w:hAnsiTheme="minorHAnsi" w:cstheme="minorHAnsi"/>
                <w:color w:val="000000"/>
                <w:sz w:val="20"/>
                <w:szCs w:val="20"/>
              </w:rPr>
            </w:pPr>
            <w:r w:rsidRPr="00B94A99">
              <w:rPr>
                <w:rFonts w:asciiTheme="minorHAnsi" w:hAnsiTheme="minorHAnsi" w:cstheme="minorHAnsi"/>
                <w:color w:val="000000"/>
                <w:sz w:val="20"/>
                <w:szCs w:val="20"/>
              </w:rPr>
              <w:t>Jakie to zmiany?</w:t>
            </w:r>
          </w:p>
        </w:tc>
        <w:tc>
          <w:tcPr>
            <w:tcW w:w="1680" w:type="dxa"/>
            <w:shd w:val="clear" w:color="auto" w:fill="auto"/>
          </w:tcPr>
          <w:p w14:paraId="0157F1F7" w14:textId="77777777" w:rsidR="00CE0E40" w:rsidRPr="00B94A99" w:rsidRDefault="00CE0E40" w:rsidP="00D94340">
            <w:pPr>
              <w:spacing w:after="0"/>
              <w:rPr>
                <w:rFonts w:asciiTheme="minorHAnsi" w:hAnsiTheme="minorHAnsi" w:cstheme="minorHAnsi"/>
                <w:b/>
                <w:bCs/>
                <w:sz w:val="20"/>
                <w:szCs w:val="20"/>
              </w:rPr>
            </w:pPr>
            <w:r w:rsidRPr="00B94A99">
              <w:rPr>
                <w:rFonts w:asciiTheme="minorHAnsi" w:hAnsiTheme="minorHAnsi" w:cstheme="minorHAnsi"/>
                <w:sz w:val="20"/>
                <w:szCs w:val="20"/>
              </w:rPr>
              <w:t>liczba inicjowanych/ proponowanych zmian</w:t>
            </w:r>
          </w:p>
        </w:tc>
        <w:tc>
          <w:tcPr>
            <w:tcW w:w="1804" w:type="dxa"/>
            <w:vMerge/>
            <w:shd w:val="clear" w:color="auto" w:fill="auto"/>
            <w:vAlign w:val="center"/>
          </w:tcPr>
          <w:p w14:paraId="25EA3718"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0EB46092" w14:textId="77777777" w:rsidTr="00D94340">
        <w:trPr>
          <w:trHeight w:val="488"/>
          <w:tblHeader/>
        </w:trPr>
        <w:tc>
          <w:tcPr>
            <w:tcW w:w="6722" w:type="dxa"/>
            <w:shd w:val="clear" w:color="auto" w:fill="auto"/>
            <w:vAlign w:val="center"/>
          </w:tcPr>
          <w:p w14:paraId="1987E420" w14:textId="77777777" w:rsidR="00CE0E40" w:rsidRPr="00B94A99" w:rsidRDefault="00CE0E40" w:rsidP="00D94340">
            <w:pPr>
              <w:pStyle w:val="Akapitzlist"/>
              <w:widowControl w:val="0"/>
              <w:numPr>
                <w:ilvl w:val="1"/>
                <w:numId w:val="17"/>
              </w:numPr>
              <w:spacing w:after="0"/>
              <w:ind w:left="593" w:hanging="283"/>
              <w:rPr>
                <w:rFonts w:asciiTheme="minorHAnsi" w:hAnsiTheme="minorHAnsi" w:cstheme="minorHAnsi"/>
                <w:color w:val="000000"/>
                <w:sz w:val="20"/>
                <w:szCs w:val="20"/>
              </w:rPr>
            </w:pPr>
            <w:r w:rsidRPr="00B94A99">
              <w:rPr>
                <w:rFonts w:asciiTheme="minorHAnsi" w:eastAsia="Times New Roman" w:hAnsiTheme="minorHAnsi" w:cstheme="minorHAnsi"/>
                <w:sz w:val="20"/>
                <w:szCs w:val="20"/>
              </w:rPr>
              <w:t>Czy podejmowane inicjatywy dot. kwalifikacji są wykorzystywane przez sektor?</w:t>
            </w:r>
          </w:p>
        </w:tc>
        <w:tc>
          <w:tcPr>
            <w:tcW w:w="1680" w:type="dxa"/>
            <w:shd w:val="clear" w:color="auto" w:fill="auto"/>
          </w:tcPr>
          <w:p w14:paraId="0D47614E" w14:textId="77777777" w:rsidR="00CE0E40" w:rsidRPr="00B94A99" w:rsidRDefault="00CE0E40" w:rsidP="00D94340">
            <w:pPr>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1804" w:type="dxa"/>
            <w:vMerge/>
            <w:shd w:val="clear" w:color="auto" w:fill="auto"/>
            <w:vAlign w:val="center"/>
          </w:tcPr>
          <w:p w14:paraId="066C959D"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6BAEF323" w14:textId="77777777" w:rsidTr="00D94340">
        <w:trPr>
          <w:trHeight w:val="504"/>
          <w:tblHeader/>
        </w:trPr>
        <w:tc>
          <w:tcPr>
            <w:tcW w:w="6722" w:type="dxa"/>
            <w:shd w:val="clear" w:color="auto" w:fill="auto"/>
            <w:vAlign w:val="center"/>
          </w:tcPr>
          <w:p w14:paraId="38E98988" w14:textId="77777777" w:rsidR="00CE0E40" w:rsidRPr="00B94A99" w:rsidRDefault="00CE0E40" w:rsidP="00D94340">
            <w:pPr>
              <w:pStyle w:val="Akapitzlist"/>
              <w:widowControl w:val="0"/>
              <w:numPr>
                <w:ilvl w:val="0"/>
                <w:numId w:val="17"/>
              </w:numPr>
              <w:spacing w:after="0"/>
              <w:ind w:left="310" w:hanging="310"/>
              <w:rPr>
                <w:rFonts w:asciiTheme="minorHAnsi" w:hAnsiTheme="minorHAnsi" w:cstheme="minorHAnsi"/>
                <w:color w:val="000000"/>
                <w:sz w:val="20"/>
                <w:szCs w:val="20"/>
              </w:rPr>
            </w:pPr>
            <w:r w:rsidRPr="00B94A99">
              <w:rPr>
                <w:rFonts w:asciiTheme="minorHAnsi" w:hAnsiTheme="minorHAnsi" w:cstheme="minorHAnsi"/>
                <w:color w:val="000000"/>
                <w:sz w:val="20"/>
                <w:szCs w:val="20"/>
              </w:rPr>
              <w:t>Czy inicjowano aktualizację/tworzenie sektorowych ram kwalifikacji (o ile były potrzebne)?</w:t>
            </w:r>
          </w:p>
        </w:tc>
        <w:tc>
          <w:tcPr>
            <w:tcW w:w="1680" w:type="dxa"/>
            <w:shd w:val="clear" w:color="auto" w:fill="auto"/>
          </w:tcPr>
          <w:p w14:paraId="724E0959" w14:textId="77777777" w:rsidR="00CE0E40" w:rsidRPr="00B94A99" w:rsidRDefault="00CE0E40" w:rsidP="00D94340">
            <w:pPr>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1804" w:type="dxa"/>
            <w:vMerge/>
            <w:shd w:val="clear" w:color="auto" w:fill="auto"/>
            <w:vAlign w:val="center"/>
          </w:tcPr>
          <w:p w14:paraId="36C982E2"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02BA1524" w14:textId="77777777" w:rsidTr="00D94340">
        <w:trPr>
          <w:trHeight w:val="498"/>
          <w:tblHeader/>
        </w:trPr>
        <w:tc>
          <w:tcPr>
            <w:tcW w:w="6722" w:type="dxa"/>
            <w:shd w:val="clear" w:color="auto" w:fill="auto"/>
            <w:vAlign w:val="center"/>
          </w:tcPr>
          <w:p w14:paraId="31B27A28" w14:textId="77777777" w:rsidR="00CE0E40" w:rsidRPr="006463B7" w:rsidRDefault="00CE0E40" w:rsidP="00D94340">
            <w:pPr>
              <w:pStyle w:val="Akapitzlist"/>
              <w:widowControl w:val="0"/>
              <w:numPr>
                <w:ilvl w:val="0"/>
                <w:numId w:val="17"/>
              </w:numPr>
              <w:spacing w:after="0"/>
              <w:ind w:left="310" w:hanging="310"/>
              <w:rPr>
                <w:rFonts w:asciiTheme="minorHAnsi" w:hAnsiTheme="minorHAnsi" w:cstheme="minorHAnsi"/>
                <w:sz w:val="20"/>
                <w:szCs w:val="20"/>
              </w:rPr>
            </w:pPr>
            <w:r w:rsidRPr="006463B7">
              <w:rPr>
                <w:rFonts w:asciiTheme="minorHAnsi" w:hAnsiTheme="minorHAnsi" w:cstheme="minorHAnsi"/>
                <w:sz w:val="20"/>
                <w:szCs w:val="20"/>
              </w:rPr>
              <w:t>Czy podejmowane są inicjatywy tworzenia/aktualizacji kwalifikacji w sektorach?</w:t>
            </w:r>
          </w:p>
        </w:tc>
        <w:tc>
          <w:tcPr>
            <w:tcW w:w="1680" w:type="dxa"/>
            <w:shd w:val="clear" w:color="auto" w:fill="auto"/>
          </w:tcPr>
          <w:p w14:paraId="27050E80" w14:textId="77777777" w:rsidR="00CE0E40" w:rsidRPr="00B94A99" w:rsidRDefault="00CE0E40" w:rsidP="00D94340">
            <w:pPr>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1804" w:type="dxa"/>
            <w:vMerge/>
            <w:shd w:val="clear" w:color="auto" w:fill="auto"/>
            <w:vAlign w:val="center"/>
          </w:tcPr>
          <w:p w14:paraId="080A004C"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0E679A5D" w14:textId="77777777" w:rsidTr="00D94340">
        <w:trPr>
          <w:trHeight w:val="583"/>
          <w:tblHeader/>
        </w:trPr>
        <w:tc>
          <w:tcPr>
            <w:tcW w:w="6722" w:type="dxa"/>
            <w:shd w:val="clear" w:color="auto" w:fill="auto"/>
            <w:vAlign w:val="center"/>
          </w:tcPr>
          <w:p w14:paraId="37C9BC07" w14:textId="77777777" w:rsidR="00CE0E40" w:rsidRPr="006463B7" w:rsidRDefault="00CE0E40" w:rsidP="00D94340">
            <w:pPr>
              <w:pStyle w:val="Akapitzlist"/>
              <w:widowControl w:val="0"/>
              <w:numPr>
                <w:ilvl w:val="0"/>
                <w:numId w:val="17"/>
              </w:numPr>
              <w:spacing w:after="0"/>
              <w:ind w:left="310" w:hanging="310"/>
              <w:rPr>
                <w:rFonts w:asciiTheme="minorHAnsi" w:hAnsiTheme="minorHAnsi" w:cstheme="minorHAnsi"/>
                <w:sz w:val="20"/>
                <w:szCs w:val="20"/>
              </w:rPr>
            </w:pPr>
            <w:r w:rsidRPr="006463B7">
              <w:rPr>
                <w:rFonts w:asciiTheme="minorHAnsi" w:hAnsiTheme="minorHAnsi" w:cstheme="minorHAnsi"/>
                <w:sz w:val="20"/>
                <w:szCs w:val="20"/>
              </w:rPr>
              <w:t>Jak podejmowane inicjatywy dot. kwalifikacji są oceniane przez interesariuszy, czy są wykorzystywane przez sektor?</w:t>
            </w:r>
          </w:p>
        </w:tc>
        <w:tc>
          <w:tcPr>
            <w:tcW w:w="1680" w:type="dxa"/>
            <w:shd w:val="clear" w:color="auto" w:fill="auto"/>
            <w:vAlign w:val="center"/>
          </w:tcPr>
          <w:p w14:paraId="513F29FE" w14:textId="77777777" w:rsidR="00CE0E40" w:rsidRPr="00B94A99" w:rsidRDefault="00CE0E40" w:rsidP="00D94340">
            <w:pPr>
              <w:rPr>
                <w:rFonts w:asciiTheme="minorHAnsi" w:hAnsiTheme="minorHAnsi" w:cstheme="minorHAnsi"/>
                <w:sz w:val="20"/>
                <w:szCs w:val="20"/>
              </w:rPr>
            </w:pPr>
          </w:p>
        </w:tc>
        <w:tc>
          <w:tcPr>
            <w:tcW w:w="1804" w:type="dxa"/>
            <w:vMerge/>
            <w:shd w:val="clear" w:color="auto" w:fill="auto"/>
            <w:vAlign w:val="center"/>
          </w:tcPr>
          <w:p w14:paraId="7F3AD0C2"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3266BECC" w14:textId="77777777" w:rsidTr="00D94340">
        <w:trPr>
          <w:trHeight w:val="583"/>
          <w:tblHeader/>
        </w:trPr>
        <w:tc>
          <w:tcPr>
            <w:tcW w:w="6722" w:type="dxa"/>
            <w:shd w:val="clear" w:color="auto" w:fill="auto"/>
            <w:vAlign w:val="center"/>
          </w:tcPr>
          <w:p w14:paraId="3799AD3D" w14:textId="77777777" w:rsidR="00CE0E40" w:rsidRPr="00B94A99" w:rsidRDefault="00CE0E40" w:rsidP="00D94340">
            <w:pPr>
              <w:pStyle w:val="Akapitzlist"/>
              <w:widowControl w:val="0"/>
              <w:numPr>
                <w:ilvl w:val="0"/>
                <w:numId w:val="17"/>
              </w:numPr>
              <w:spacing w:after="0"/>
              <w:ind w:left="310" w:hanging="310"/>
              <w:rPr>
                <w:rFonts w:asciiTheme="minorHAnsi" w:hAnsiTheme="minorHAnsi" w:cstheme="minorHAnsi"/>
                <w:color w:val="000000"/>
                <w:sz w:val="20"/>
                <w:szCs w:val="20"/>
              </w:rPr>
            </w:pPr>
            <w:r w:rsidRPr="00B94A99">
              <w:rPr>
                <w:rFonts w:asciiTheme="minorHAnsi" w:hAnsiTheme="minorHAnsi" w:cstheme="minorHAnsi"/>
                <w:color w:val="000000"/>
                <w:sz w:val="20"/>
                <w:szCs w:val="20"/>
              </w:rPr>
              <w:t>Czy zainicjowano/są inicjowane porozumienia sektorowe (edukacyjne i inne służące eliminacji barier utrudniających dostęp do pracowników o pożądanych kompetencjach)?</w:t>
            </w:r>
          </w:p>
        </w:tc>
        <w:tc>
          <w:tcPr>
            <w:tcW w:w="1680" w:type="dxa"/>
            <w:shd w:val="clear" w:color="auto" w:fill="auto"/>
            <w:vAlign w:val="center"/>
          </w:tcPr>
          <w:p w14:paraId="1D97D3A1" w14:textId="77777777" w:rsidR="00CE0E40" w:rsidRPr="00B94A99" w:rsidRDefault="00CE0E40" w:rsidP="00D94340">
            <w:pPr>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1804" w:type="dxa"/>
            <w:vMerge/>
            <w:shd w:val="clear" w:color="auto" w:fill="auto"/>
            <w:vAlign w:val="center"/>
          </w:tcPr>
          <w:p w14:paraId="649E927D"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7EB1404B" w14:textId="77777777" w:rsidTr="00D94340">
        <w:trPr>
          <w:trHeight w:val="1181"/>
          <w:tblHeader/>
        </w:trPr>
        <w:tc>
          <w:tcPr>
            <w:tcW w:w="6722" w:type="dxa"/>
            <w:shd w:val="clear" w:color="auto" w:fill="auto"/>
            <w:vAlign w:val="center"/>
          </w:tcPr>
          <w:p w14:paraId="2AB2557A" w14:textId="77777777" w:rsidR="00CE0E40" w:rsidRPr="00B94A99" w:rsidRDefault="00CE0E40" w:rsidP="00D94340">
            <w:pPr>
              <w:pStyle w:val="Akapitzlist"/>
              <w:widowControl w:val="0"/>
              <w:numPr>
                <w:ilvl w:val="0"/>
                <w:numId w:val="17"/>
              </w:numPr>
              <w:spacing w:after="0"/>
              <w:ind w:left="310" w:hanging="310"/>
              <w:rPr>
                <w:rFonts w:asciiTheme="minorHAnsi" w:hAnsiTheme="minorHAnsi" w:cstheme="minorHAnsi"/>
                <w:b/>
                <w:bCs/>
                <w:sz w:val="20"/>
                <w:szCs w:val="20"/>
              </w:rPr>
            </w:pPr>
            <w:r w:rsidRPr="00B94A99">
              <w:rPr>
                <w:rFonts w:asciiTheme="minorHAnsi" w:hAnsiTheme="minorHAnsi" w:cstheme="minorHAnsi"/>
                <w:color w:val="000000"/>
                <w:sz w:val="20"/>
                <w:szCs w:val="20"/>
              </w:rPr>
              <w:t>Czy</w:t>
            </w:r>
            <w:r w:rsidRPr="00B94A99">
              <w:rPr>
                <w:rFonts w:asciiTheme="minorHAnsi" w:hAnsiTheme="minorHAnsi" w:cstheme="minorHAnsi"/>
                <w:color w:val="000000" w:themeColor="text1"/>
                <w:sz w:val="20"/>
                <w:szCs w:val="20"/>
              </w:rPr>
              <w:t xml:space="preserve"> przedsiębiorcy są angażowani w pracę Rady</w:t>
            </w:r>
            <w:r w:rsidRPr="00B94A99">
              <w:rPr>
                <w:rFonts w:asciiTheme="minorHAnsi" w:hAnsiTheme="minorHAnsi" w:cstheme="minorHAnsi"/>
                <w:color w:val="CC00CC"/>
                <w:sz w:val="20"/>
                <w:szCs w:val="20"/>
              </w:rPr>
              <w:t xml:space="preserve"> </w:t>
            </w:r>
            <w:r w:rsidRPr="00B94A99">
              <w:rPr>
                <w:rFonts w:asciiTheme="minorHAnsi" w:hAnsiTheme="minorHAnsi" w:cstheme="minorHAnsi"/>
                <w:color w:val="000000" w:themeColor="text1"/>
                <w:sz w:val="20"/>
                <w:szCs w:val="20"/>
              </w:rPr>
              <w:t xml:space="preserve">(ilość, wielkość przedsiębiorstw)? </w:t>
            </w:r>
          </w:p>
        </w:tc>
        <w:tc>
          <w:tcPr>
            <w:tcW w:w="1680" w:type="dxa"/>
            <w:shd w:val="clear" w:color="auto" w:fill="auto"/>
            <w:vAlign w:val="center"/>
          </w:tcPr>
          <w:p w14:paraId="1685FA19" w14:textId="77777777" w:rsidR="00CE0E40" w:rsidRPr="00B94A99" w:rsidRDefault="00CE0E40" w:rsidP="00D94340">
            <w:pPr>
              <w:spacing w:after="0"/>
              <w:rPr>
                <w:rFonts w:asciiTheme="minorHAnsi" w:hAnsiTheme="minorHAnsi" w:cstheme="minorHAnsi"/>
                <w:b/>
                <w:bCs/>
                <w:sz w:val="20"/>
                <w:szCs w:val="20"/>
              </w:rPr>
            </w:pPr>
            <w:r w:rsidRPr="00B94A99">
              <w:rPr>
                <w:rFonts w:asciiTheme="minorHAnsi" w:hAnsiTheme="minorHAnsi" w:cstheme="minorHAnsi"/>
                <w:sz w:val="20"/>
                <w:szCs w:val="20"/>
              </w:rPr>
              <w:t>liczba angażowanych przedsiębiorstw oraz wielkość tych przedsiębiorstw.</w:t>
            </w:r>
          </w:p>
        </w:tc>
        <w:tc>
          <w:tcPr>
            <w:tcW w:w="1804" w:type="dxa"/>
            <w:vMerge/>
            <w:shd w:val="clear" w:color="auto" w:fill="auto"/>
            <w:vAlign w:val="center"/>
          </w:tcPr>
          <w:p w14:paraId="2CD83D37" w14:textId="77777777" w:rsidR="00CE0E40" w:rsidRPr="00B94A99" w:rsidRDefault="00CE0E40" w:rsidP="00D94340">
            <w:pPr>
              <w:widowControl w:val="0"/>
              <w:contextualSpacing/>
              <w:rPr>
                <w:rFonts w:asciiTheme="minorHAnsi" w:hAnsiTheme="minorHAnsi" w:cstheme="minorHAnsi"/>
                <w:b/>
                <w:bCs/>
                <w:sz w:val="20"/>
                <w:szCs w:val="20"/>
              </w:rPr>
            </w:pPr>
          </w:p>
        </w:tc>
      </w:tr>
      <w:tr w:rsidR="00CE0E40" w:rsidRPr="00B94A99" w14:paraId="53421E52" w14:textId="77777777" w:rsidTr="00D94340">
        <w:trPr>
          <w:trHeight w:val="567"/>
          <w:tblHeader/>
        </w:trPr>
        <w:tc>
          <w:tcPr>
            <w:tcW w:w="6722" w:type="dxa"/>
            <w:shd w:val="clear" w:color="auto" w:fill="auto"/>
            <w:vAlign w:val="center"/>
          </w:tcPr>
          <w:p w14:paraId="70FC6ADD" w14:textId="77777777" w:rsidR="00CE0E40" w:rsidRPr="00B94A99" w:rsidRDefault="00CE0E40" w:rsidP="00D94340">
            <w:pPr>
              <w:pStyle w:val="Akapitzlist"/>
              <w:widowControl w:val="0"/>
              <w:numPr>
                <w:ilvl w:val="0"/>
                <w:numId w:val="17"/>
              </w:numPr>
              <w:spacing w:after="0"/>
              <w:ind w:left="310" w:hanging="310"/>
              <w:rPr>
                <w:rFonts w:asciiTheme="minorHAnsi" w:hAnsiTheme="minorHAnsi" w:cstheme="minorHAnsi"/>
                <w:b/>
                <w:bCs/>
                <w:sz w:val="20"/>
                <w:szCs w:val="20"/>
              </w:rPr>
            </w:pPr>
            <w:r w:rsidRPr="00B94A99">
              <w:rPr>
                <w:rFonts w:asciiTheme="minorHAnsi" w:hAnsiTheme="minorHAnsi" w:cstheme="minorHAnsi"/>
                <w:color w:val="000000" w:themeColor="text1"/>
                <w:sz w:val="20"/>
                <w:szCs w:val="20"/>
              </w:rPr>
              <w:t>Czy przedsiębiorcy są zachęcani do podejmowania współpracy ze szkołami i uczelniami (wskaźnik ilościowy, wielkość przedsiębiorstw)?</w:t>
            </w:r>
          </w:p>
        </w:tc>
        <w:tc>
          <w:tcPr>
            <w:tcW w:w="1680" w:type="dxa"/>
            <w:shd w:val="clear" w:color="auto" w:fill="auto"/>
            <w:vAlign w:val="center"/>
          </w:tcPr>
          <w:p w14:paraId="1E9C9699" w14:textId="77777777" w:rsidR="00CE0E40" w:rsidRPr="00B94A99" w:rsidRDefault="00CE0E40" w:rsidP="00D94340">
            <w:pPr>
              <w:rPr>
                <w:rFonts w:asciiTheme="minorHAnsi" w:hAnsiTheme="minorHAnsi" w:cstheme="minorHAnsi"/>
                <w:b/>
                <w:bCs/>
                <w:sz w:val="20"/>
                <w:szCs w:val="20"/>
              </w:rPr>
            </w:pPr>
            <w:r w:rsidRPr="00B94A99">
              <w:rPr>
                <w:rFonts w:asciiTheme="minorHAnsi" w:hAnsiTheme="minorHAnsi" w:cstheme="minorHAnsi"/>
                <w:sz w:val="20"/>
                <w:szCs w:val="20"/>
              </w:rPr>
              <w:t>TAK/NIE</w:t>
            </w:r>
          </w:p>
        </w:tc>
        <w:tc>
          <w:tcPr>
            <w:tcW w:w="1804" w:type="dxa"/>
            <w:vMerge/>
            <w:shd w:val="clear" w:color="auto" w:fill="auto"/>
            <w:vAlign w:val="center"/>
          </w:tcPr>
          <w:p w14:paraId="784A3E3A" w14:textId="77777777" w:rsidR="00CE0E40" w:rsidRPr="00B94A99" w:rsidRDefault="00CE0E40" w:rsidP="00D94340">
            <w:pPr>
              <w:widowControl w:val="0"/>
              <w:contextualSpacing/>
              <w:rPr>
                <w:rFonts w:asciiTheme="minorHAnsi" w:hAnsiTheme="minorHAnsi" w:cstheme="minorHAnsi"/>
                <w:b/>
                <w:bCs/>
                <w:sz w:val="20"/>
                <w:szCs w:val="20"/>
              </w:rPr>
            </w:pPr>
          </w:p>
        </w:tc>
      </w:tr>
    </w:tbl>
    <w:p w14:paraId="2A921552" w14:textId="77777777" w:rsidR="00CE0E40" w:rsidRPr="003E73FC" w:rsidRDefault="00CE0E40" w:rsidP="003E73FC">
      <w:pPr>
        <w:spacing w:before="240"/>
        <w:rPr>
          <w:color w:val="C00000"/>
          <w:u w:val="single"/>
        </w:rPr>
      </w:pPr>
      <w:r w:rsidRPr="003E73FC">
        <w:rPr>
          <w:color w:val="C00000"/>
          <w:u w:val="single"/>
        </w:rPr>
        <w:t>Efektywność komunikacji Rady (przekazywanie informacji o działalności i efektach prac)</w:t>
      </w:r>
    </w:p>
    <w:tbl>
      <w:tblPr>
        <w:tblStyle w:val="Tabela-Siatka68"/>
        <w:tblW w:w="10206" w:type="dxa"/>
        <w:tblInd w:w="-572" w:type="dxa"/>
        <w:tblLayout w:type="fixed"/>
        <w:tblLook w:val="04A0" w:firstRow="1" w:lastRow="0" w:firstColumn="1" w:lastColumn="0" w:noHBand="0" w:noVBand="1"/>
      </w:tblPr>
      <w:tblGrid>
        <w:gridCol w:w="6723"/>
        <w:gridCol w:w="1681"/>
        <w:gridCol w:w="1802"/>
      </w:tblGrid>
      <w:tr w:rsidR="00CE0E40" w:rsidRPr="00B94A99" w14:paraId="4A112FB4" w14:textId="77777777" w:rsidTr="00D94340">
        <w:trPr>
          <w:cantSplit/>
          <w:trHeight w:val="676"/>
        </w:trPr>
        <w:tc>
          <w:tcPr>
            <w:tcW w:w="6771" w:type="dxa"/>
            <w:shd w:val="pct12" w:color="auto" w:fill="auto"/>
            <w:vAlign w:val="center"/>
          </w:tcPr>
          <w:p w14:paraId="4148A2FC" w14:textId="77777777" w:rsidR="00CE0E40" w:rsidRPr="00B94A99" w:rsidRDefault="00CE0E40" w:rsidP="00D94340">
            <w:pPr>
              <w:spacing w:after="0"/>
              <w:rPr>
                <w:rFonts w:asciiTheme="minorHAnsi" w:hAnsiTheme="minorHAnsi"/>
                <w:b/>
                <w:color w:val="000000" w:themeColor="text1"/>
                <w:sz w:val="20"/>
                <w:szCs w:val="20"/>
              </w:rPr>
            </w:pPr>
            <w:r w:rsidRPr="00B94A99">
              <w:rPr>
                <w:rFonts w:asciiTheme="minorHAnsi" w:hAnsiTheme="minorHAnsi"/>
                <w:b/>
                <w:sz w:val="20"/>
                <w:szCs w:val="20"/>
              </w:rPr>
              <w:t>Wskaźniki (są pochodną pytań/zagadnień badawczych)</w:t>
            </w:r>
          </w:p>
        </w:tc>
        <w:tc>
          <w:tcPr>
            <w:tcW w:w="1692" w:type="dxa"/>
            <w:shd w:val="pct12" w:color="auto" w:fill="auto"/>
            <w:vAlign w:val="center"/>
          </w:tcPr>
          <w:p w14:paraId="1AA1803B" w14:textId="77777777" w:rsidR="00CE0E40" w:rsidRPr="00B94A99" w:rsidRDefault="00CE0E40" w:rsidP="00D94340">
            <w:pPr>
              <w:spacing w:after="0"/>
              <w:rPr>
                <w:rFonts w:asciiTheme="minorHAnsi" w:hAnsiTheme="minorHAnsi"/>
                <w:b/>
                <w:sz w:val="20"/>
                <w:szCs w:val="20"/>
              </w:rPr>
            </w:pPr>
            <w:r w:rsidRPr="00B94A99">
              <w:rPr>
                <w:rFonts w:asciiTheme="minorHAnsi" w:hAnsiTheme="minorHAnsi"/>
                <w:b/>
                <w:sz w:val="20"/>
                <w:szCs w:val="20"/>
              </w:rPr>
              <w:t>Możliwa wartość wskaźnika</w:t>
            </w:r>
          </w:p>
        </w:tc>
        <w:tc>
          <w:tcPr>
            <w:tcW w:w="1814" w:type="dxa"/>
            <w:shd w:val="pct12" w:color="auto" w:fill="auto"/>
            <w:vAlign w:val="center"/>
          </w:tcPr>
          <w:p w14:paraId="40C11360" w14:textId="77777777" w:rsidR="00CE0E40" w:rsidRPr="00B94A99" w:rsidRDefault="00CE0E40" w:rsidP="00D94340">
            <w:pPr>
              <w:spacing w:after="0"/>
              <w:rPr>
                <w:rFonts w:asciiTheme="minorHAnsi" w:hAnsiTheme="minorHAnsi"/>
                <w:b/>
                <w:sz w:val="20"/>
                <w:szCs w:val="20"/>
              </w:rPr>
            </w:pPr>
            <w:r w:rsidRPr="00B94A99">
              <w:rPr>
                <w:rFonts w:asciiTheme="minorHAnsi" w:hAnsiTheme="minorHAnsi"/>
                <w:b/>
                <w:sz w:val="20"/>
                <w:szCs w:val="20"/>
              </w:rPr>
              <w:t>Uwagi</w:t>
            </w:r>
          </w:p>
        </w:tc>
      </w:tr>
      <w:tr w:rsidR="00CE0E40" w:rsidRPr="00B94A99" w14:paraId="02C03A75" w14:textId="77777777" w:rsidTr="00D94340">
        <w:trPr>
          <w:cantSplit/>
          <w:trHeight w:val="293"/>
        </w:trPr>
        <w:tc>
          <w:tcPr>
            <w:tcW w:w="6771" w:type="dxa"/>
            <w:shd w:val="clear" w:color="auto" w:fill="auto"/>
            <w:vAlign w:val="center"/>
          </w:tcPr>
          <w:p w14:paraId="105FE077" w14:textId="77777777" w:rsidR="00CE0E40" w:rsidRPr="00B94A99" w:rsidRDefault="00CE0E40" w:rsidP="00D94340">
            <w:pPr>
              <w:pStyle w:val="Akapitzlist"/>
              <w:widowControl w:val="0"/>
              <w:numPr>
                <w:ilvl w:val="0"/>
                <w:numId w:val="18"/>
              </w:numPr>
              <w:spacing w:after="0"/>
              <w:ind w:left="310" w:hanging="310"/>
              <w:rPr>
                <w:rFonts w:asciiTheme="minorHAnsi" w:hAnsiTheme="minorHAnsi"/>
                <w:color w:val="000000" w:themeColor="text1"/>
                <w:sz w:val="20"/>
                <w:szCs w:val="20"/>
              </w:rPr>
            </w:pPr>
            <w:r w:rsidRPr="00B94A99">
              <w:rPr>
                <w:rFonts w:asciiTheme="minorHAnsi" w:hAnsiTheme="minorHAnsi"/>
                <w:bCs/>
                <w:color w:val="000000" w:themeColor="text1"/>
                <w:sz w:val="20"/>
                <w:szCs w:val="20"/>
              </w:rPr>
              <w:t>Czy efekty pracy Rady są powszechnie dostępne?</w:t>
            </w:r>
          </w:p>
        </w:tc>
        <w:tc>
          <w:tcPr>
            <w:tcW w:w="1692" w:type="dxa"/>
            <w:shd w:val="clear" w:color="auto" w:fill="auto"/>
            <w:vAlign w:val="center"/>
          </w:tcPr>
          <w:p w14:paraId="4932E110" w14:textId="77777777" w:rsidR="00CE0E40" w:rsidRPr="00B94A99" w:rsidRDefault="00CE0E40" w:rsidP="00D94340">
            <w:pPr>
              <w:rPr>
                <w:rFonts w:asciiTheme="minorHAnsi" w:hAnsiTheme="minorHAnsi"/>
                <w:sz w:val="20"/>
                <w:szCs w:val="20"/>
              </w:rPr>
            </w:pPr>
            <w:r w:rsidRPr="00B94A99">
              <w:rPr>
                <w:rFonts w:asciiTheme="minorHAnsi" w:hAnsiTheme="minorHAnsi"/>
                <w:sz w:val="20"/>
                <w:szCs w:val="20"/>
              </w:rPr>
              <w:t>TAK/NIE</w:t>
            </w:r>
          </w:p>
        </w:tc>
        <w:tc>
          <w:tcPr>
            <w:tcW w:w="1814" w:type="dxa"/>
            <w:vMerge w:val="restart"/>
            <w:shd w:val="clear" w:color="auto" w:fill="auto"/>
            <w:vAlign w:val="center"/>
          </w:tcPr>
          <w:p w14:paraId="3FF1069E" w14:textId="77777777" w:rsidR="00CE0E40" w:rsidRPr="00B94A99" w:rsidRDefault="00CE0E40" w:rsidP="00D94340">
            <w:pPr>
              <w:rPr>
                <w:rFonts w:asciiTheme="minorHAnsi" w:hAnsiTheme="minorHAnsi"/>
                <w:sz w:val="20"/>
                <w:szCs w:val="20"/>
              </w:rPr>
            </w:pPr>
            <w:r w:rsidRPr="00B94A99">
              <w:rPr>
                <w:rFonts w:asciiTheme="minorHAnsi" w:hAnsiTheme="minorHAnsi"/>
                <w:sz w:val="20"/>
                <w:szCs w:val="20"/>
              </w:rPr>
              <w:t>Ocena polegająca na sprawdzeniu np. liczby odwiedzin strony, gromadzeniu informacji o osobach odwiedzających stronę oraz liczby wysłanych newsletterów uzupełniona o analizę dotyczącą treści komunikatów, sposobu informowania o pracach Rady, czy informacje formułowane są w sposób adekwatny do odbiorcy (np. uczelni, instytucji rynku pracy).</w:t>
            </w:r>
          </w:p>
          <w:p w14:paraId="1C97B324" w14:textId="77777777" w:rsidR="00CE0E40" w:rsidRPr="00B94A99" w:rsidRDefault="00CE0E40" w:rsidP="00D94340">
            <w:pPr>
              <w:spacing w:after="0"/>
              <w:rPr>
                <w:rFonts w:asciiTheme="minorHAnsi" w:hAnsiTheme="minorHAnsi"/>
                <w:sz w:val="20"/>
                <w:szCs w:val="20"/>
              </w:rPr>
            </w:pPr>
            <w:r w:rsidRPr="00B94A99">
              <w:rPr>
                <w:rFonts w:asciiTheme="minorHAnsi" w:hAnsiTheme="minorHAnsi"/>
                <w:sz w:val="20"/>
                <w:szCs w:val="20"/>
              </w:rPr>
              <w:t xml:space="preserve">Analiza odpowiedzi udzielonych przez interesariuszy </w:t>
            </w:r>
          </w:p>
        </w:tc>
      </w:tr>
      <w:tr w:rsidR="00CE0E40" w:rsidRPr="00B94A99" w14:paraId="168236AE" w14:textId="77777777" w:rsidTr="00D94340">
        <w:trPr>
          <w:cantSplit/>
          <w:trHeight w:val="3489"/>
        </w:trPr>
        <w:tc>
          <w:tcPr>
            <w:tcW w:w="6771" w:type="dxa"/>
            <w:shd w:val="clear" w:color="auto" w:fill="auto"/>
            <w:vAlign w:val="center"/>
          </w:tcPr>
          <w:p w14:paraId="238F4DD5" w14:textId="77777777" w:rsidR="00CE0E40" w:rsidRPr="00B94A99" w:rsidRDefault="00CE0E40" w:rsidP="00D94340">
            <w:pPr>
              <w:pStyle w:val="Akapitzlist"/>
              <w:widowControl w:val="0"/>
              <w:numPr>
                <w:ilvl w:val="1"/>
                <w:numId w:val="18"/>
              </w:numPr>
              <w:spacing w:after="0"/>
              <w:ind w:left="593" w:hanging="283"/>
              <w:rPr>
                <w:rFonts w:asciiTheme="minorHAnsi" w:hAnsiTheme="minorHAnsi"/>
                <w:color w:val="000000" w:themeColor="text1"/>
                <w:sz w:val="20"/>
                <w:szCs w:val="20"/>
              </w:rPr>
            </w:pPr>
            <w:r w:rsidRPr="00B94A99">
              <w:rPr>
                <w:rFonts w:asciiTheme="minorHAnsi" w:hAnsiTheme="minorHAnsi"/>
                <w:color w:val="000000" w:themeColor="text1"/>
                <w:sz w:val="20"/>
                <w:szCs w:val="20"/>
              </w:rPr>
              <w:lastRenderedPageBreak/>
              <w:t>Czy powstała i działa strona www z informacjami o pracach Rady?</w:t>
            </w:r>
          </w:p>
          <w:p w14:paraId="4BA9A81E" w14:textId="77777777" w:rsidR="00CE0E40" w:rsidRPr="00B94A99" w:rsidRDefault="00CE0E40" w:rsidP="00D94340">
            <w:pPr>
              <w:pStyle w:val="Akapitzlist"/>
              <w:widowControl w:val="0"/>
              <w:numPr>
                <w:ilvl w:val="2"/>
                <w:numId w:val="19"/>
              </w:numPr>
              <w:spacing w:after="0"/>
              <w:ind w:left="601" w:hanging="284"/>
              <w:rPr>
                <w:rFonts w:asciiTheme="minorHAnsi" w:hAnsiTheme="minorHAnsi"/>
                <w:color w:val="000000" w:themeColor="text1"/>
                <w:sz w:val="20"/>
                <w:szCs w:val="20"/>
              </w:rPr>
            </w:pPr>
            <w:r w:rsidRPr="00B94A99">
              <w:rPr>
                <w:rFonts w:asciiTheme="minorHAnsi" w:hAnsiTheme="minorHAnsi"/>
                <w:color w:val="000000" w:themeColor="text1"/>
                <w:sz w:val="20"/>
                <w:szCs w:val="20"/>
              </w:rPr>
              <w:t>Czy strona zawiera wymagane informacje (o sektorze, aktualności, członkowie</w:t>
            </w:r>
            <w:r>
              <w:rPr>
                <w:rFonts w:asciiTheme="minorHAnsi" w:hAnsiTheme="minorHAnsi"/>
                <w:color w:val="000000" w:themeColor="text1"/>
                <w:sz w:val="20"/>
                <w:szCs w:val="20"/>
              </w:rPr>
              <w:t xml:space="preserve"> Rad</w:t>
            </w:r>
            <w:r w:rsidRPr="00B94A99">
              <w:rPr>
                <w:rFonts w:asciiTheme="minorHAnsi" w:hAnsiTheme="minorHAnsi"/>
                <w:color w:val="000000" w:themeColor="text1"/>
                <w:sz w:val="20"/>
                <w:szCs w:val="20"/>
              </w:rPr>
              <w:t>y, bieżąca działalność</w:t>
            </w:r>
            <w:r>
              <w:rPr>
                <w:rFonts w:asciiTheme="minorHAnsi" w:hAnsiTheme="minorHAnsi"/>
                <w:color w:val="000000" w:themeColor="text1"/>
                <w:sz w:val="20"/>
                <w:szCs w:val="20"/>
              </w:rPr>
              <w:t xml:space="preserve"> Rad</w:t>
            </w:r>
            <w:r w:rsidRPr="00B94A99">
              <w:rPr>
                <w:rFonts w:asciiTheme="minorHAnsi" w:hAnsiTheme="minorHAnsi"/>
                <w:color w:val="000000" w:themeColor="text1"/>
                <w:sz w:val="20"/>
                <w:szCs w:val="20"/>
              </w:rPr>
              <w:t>y, spotkania/konsultacje, regulamin, badania, kontakt, archiwum)?</w:t>
            </w:r>
          </w:p>
          <w:p w14:paraId="46A3592B" w14:textId="77777777" w:rsidR="00CE0E40" w:rsidRPr="00B94A99" w:rsidRDefault="00CE0E40" w:rsidP="00D94340">
            <w:pPr>
              <w:pStyle w:val="Akapitzlist"/>
              <w:widowControl w:val="0"/>
              <w:numPr>
                <w:ilvl w:val="2"/>
                <w:numId w:val="19"/>
              </w:numPr>
              <w:spacing w:after="0"/>
              <w:ind w:left="601" w:hanging="284"/>
              <w:rPr>
                <w:rFonts w:asciiTheme="minorHAnsi" w:hAnsiTheme="minorHAnsi"/>
                <w:color w:val="000000" w:themeColor="text1"/>
                <w:sz w:val="20"/>
                <w:szCs w:val="20"/>
              </w:rPr>
            </w:pPr>
            <w:r w:rsidRPr="00B94A99">
              <w:rPr>
                <w:rFonts w:asciiTheme="minorHAnsi" w:hAnsiTheme="minorHAnsi"/>
                <w:color w:val="000000" w:themeColor="text1"/>
                <w:sz w:val="20"/>
                <w:szCs w:val="20"/>
              </w:rPr>
              <w:t>Czy strona jest aktualizowana (jak często?)</w:t>
            </w:r>
          </w:p>
          <w:p w14:paraId="03A0B166" w14:textId="77777777" w:rsidR="00CE0E40" w:rsidRPr="00B94A99" w:rsidRDefault="00CE0E40" w:rsidP="00D94340">
            <w:pPr>
              <w:pStyle w:val="Akapitzlist"/>
              <w:widowControl w:val="0"/>
              <w:numPr>
                <w:ilvl w:val="2"/>
                <w:numId w:val="19"/>
              </w:numPr>
              <w:spacing w:after="0"/>
              <w:ind w:left="601" w:hanging="284"/>
              <w:rPr>
                <w:rFonts w:asciiTheme="minorHAnsi" w:hAnsiTheme="minorHAnsi"/>
                <w:color w:val="000000" w:themeColor="text1"/>
                <w:sz w:val="20"/>
                <w:szCs w:val="20"/>
              </w:rPr>
            </w:pPr>
            <w:r w:rsidRPr="00B94A99">
              <w:rPr>
                <w:rFonts w:asciiTheme="minorHAnsi" w:hAnsiTheme="minorHAnsi"/>
                <w:color w:val="000000" w:themeColor="text1"/>
                <w:sz w:val="20"/>
                <w:szCs w:val="20"/>
              </w:rPr>
              <w:t>Czy na stronie umieszczane są sprawozdania z prac Rady (czy są dostępne w archiwum)?</w:t>
            </w:r>
          </w:p>
          <w:p w14:paraId="46C24350" w14:textId="77777777" w:rsidR="00CE0E40" w:rsidRPr="00B94A99" w:rsidRDefault="00CE0E40" w:rsidP="00D94340">
            <w:pPr>
              <w:pStyle w:val="Akapitzlist"/>
              <w:widowControl w:val="0"/>
              <w:numPr>
                <w:ilvl w:val="2"/>
                <w:numId w:val="19"/>
              </w:numPr>
              <w:spacing w:after="0"/>
              <w:ind w:left="601" w:hanging="284"/>
              <w:rPr>
                <w:rFonts w:asciiTheme="minorHAnsi" w:hAnsiTheme="minorHAnsi"/>
                <w:color w:val="000000" w:themeColor="text1"/>
                <w:sz w:val="20"/>
                <w:szCs w:val="20"/>
              </w:rPr>
            </w:pPr>
            <w:r w:rsidRPr="00B94A99">
              <w:rPr>
                <w:rFonts w:asciiTheme="minorHAnsi" w:hAnsiTheme="minorHAnsi"/>
                <w:color w:val="000000" w:themeColor="text1"/>
                <w:sz w:val="20"/>
                <w:szCs w:val="20"/>
              </w:rPr>
              <w:t>Czy na stronie umieszczane są wyniki badań i analiz przygotowanych przez</w:t>
            </w:r>
            <w:r>
              <w:rPr>
                <w:rFonts w:asciiTheme="minorHAnsi" w:hAnsiTheme="minorHAnsi"/>
                <w:color w:val="000000" w:themeColor="text1"/>
                <w:sz w:val="20"/>
                <w:szCs w:val="20"/>
              </w:rPr>
              <w:t xml:space="preserve"> Rad</w:t>
            </w:r>
            <w:r w:rsidRPr="00B94A99">
              <w:rPr>
                <w:rFonts w:asciiTheme="minorHAnsi" w:hAnsiTheme="minorHAnsi"/>
                <w:color w:val="000000" w:themeColor="text1"/>
                <w:sz w:val="20"/>
                <w:szCs w:val="20"/>
              </w:rPr>
              <w:t>ę (czy dostępne są w archiwum)?</w:t>
            </w:r>
          </w:p>
          <w:p w14:paraId="259D22D0" w14:textId="77777777" w:rsidR="00CE0E40" w:rsidRPr="00B94A99" w:rsidRDefault="00CE0E40" w:rsidP="00D94340">
            <w:pPr>
              <w:pStyle w:val="Akapitzlist"/>
              <w:widowControl w:val="0"/>
              <w:numPr>
                <w:ilvl w:val="2"/>
                <w:numId w:val="19"/>
              </w:numPr>
              <w:spacing w:after="0"/>
              <w:ind w:left="601" w:hanging="284"/>
              <w:rPr>
                <w:rFonts w:asciiTheme="minorHAnsi" w:hAnsiTheme="minorHAnsi"/>
                <w:color w:val="000000" w:themeColor="text1"/>
                <w:sz w:val="20"/>
                <w:szCs w:val="20"/>
              </w:rPr>
            </w:pPr>
            <w:r w:rsidRPr="00B94A99">
              <w:rPr>
                <w:rFonts w:asciiTheme="minorHAnsi" w:hAnsiTheme="minorHAnsi"/>
                <w:color w:val="000000" w:themeColor="text1"/>
                <w:sz w:val="20"/>
                <w:szCs w:val="20"/>
              </w:rPr>
              <w:t>Czy jest dostępna anglojęzyczna wersja strony internetowej/ angielska wersja kluczowych dokumentów?</w:t>
            </w:r>
          </w:p>
          <w:p w14:paraId="184D5BBC" w14:textId="77777777" w:rsidR="00CE0E40" w:rsidRPr="00B94A99" w:rsidRDefault="00CE0E40" w:rsidP="00D94340">
            <w:pPr>
              <w:pStyle w:val="Akapitzlist"/>
              <w:widowControl w:val="0"/>
              <w:numPr>
                <w:ilvl w:val="2"/>
                <w:numId w:val="19"/>
              </w:numPr>
              <w:spacing w:after="0"/>
              <w:ind w:left="601" w:hanging="284"/>
              <w:rPr>
                <w:rFonts w:asciiTheme="minorHAnsi" w:hAnsiTheme="minorHAnsi"/>
                <w:color w:val="000000" w:themeColor="text1"/>
                <w:sz w:val="20"/>
                <w:szCs w:val="20"/>
              </w:rPr>
            </w:pPr>
            <w:r w:rsidRPr="00B94A99">
              <w:rPr>
                <w:rFonts w:asciiTheme="minorHAnsi" w:hAnsiTheme="minorHAnsi" w:cs="Arial"/>
                <w:color w:val="000000" w:themeColor="text1"/>
                <w:sz w:val="20"/>
                <w:szCs w:val="20"/>
              </w:rPr>
              <w:t>Czy strona była linkowana do strony internetowej Rady Programowej?</w:t>
            </w:r>
          </w:p>
        </w:tc>
        <w:tc>
          <w:tcPr>
            <w:tcW w:w="1692" w:type="dxa"/>
            <w:shd w:val="clear" w:color="auto" w:fill="auto"/>
          </w:tcPr>
          <w:p w14:paraId="6AC4EA6D" w14:textId="77777777" w:rsidR="00CE0E40" w:rsidRPr="00B94A99" w:rsidRDefault="00CE0E40" w:rsidP="00D94340">
            <w:pPr>
              <w:rPr>
                <w:rFonts w:asciiTheme="minorHAnsi" w:hAnsiTheme="minorHAnsi"/>
                <w:b/>
                <w:sz w:val="20"/>
                <w:szCs w:val="20"/>
              </w:rPr>
            </w:pPr>
            <w:r w:rsidRPr="00B94A99">
              <w:rPr>
                <w:rFonts w:asciiTheme="minorHAnsi" w:hAnsiTheme="minorHAnsi"/>
                <w:sz w:val="20"/>
                <w:szCs w:val="20"/>
              </w:rPr>
              <w:t>TAK/NIE</w:t>
            </w:r>
          </w:p>
        </w:tc>
        <w:tc>
          <w:tcPr>
            <w:tcW w:w="1814" w:type="dxa"/>
            <w:vMerge/>
            <w:shd w:val="clear" w:color="auto" w:fill="auto"/>
            <w:vAlign w:val="center"/>
          </w:tcPr>
          <w:p w14:paraId="1F623B1B" w14:textId="77777777" w:rsidR="00CE0E40" w:rsidRPr="00B94A99" w:rsidRDefault="00CE0E40" w:rsidP="00D94340">
            <w:pPr>
              <w:widowControl w:val="0"/>
              <w:contextualSpacing/>
              <w:outlineLvl w:val="0"/>
              <w:rPr>
                <w:rFonts w:asciiTheme="minorHAnsi" w:hAnsiTheme="minorHAnsi"/>
                <w:b/>
                <w:bCs/>
                <w:sz w:val="20"/>
                <w:szCs w:val="20"/>
              </w:rPr>
            </w:pPr>
          </w:p>
        </w:tc>
      </w:tr>
      <w:tr w:rsidR="00CE0E40" w:rsidRPr="00B94A99" w14:paraId="0D39B0A0" w14:textId="77777777" w:rsidTr="00D94340">
        <w:trPr>
          <w:cantSplit/>
          <w:trHeight w:val="676"/>
        </w:trPr>
        <w:tc>
          <w:tcPr>
            <w:tcW w:w="6771" w:type="dxa"/>
            <w:shd w:val="clear" w:color="auto" w:fill="auto"/>
            <w:vAlign w:val="center"/>
          </w:tcPr>
          <w:p w14:paraId="1C7869B6" w14:textId="77777777" w:rsidR="00CE0E40" w:rsidRPr="00B94A99" w:rsidRDefault="00CE0E40" w:rsidP="00D94340">
            <w:pPr>
              <w:pStyle w:val="Akapitzlist"/>
              <w:widowControl w:val="0"/>
              <w:numPr>
                <w:ilvl w:val="1"/>
                <w:numId w:val="18"/>
              </w:numPr>
              <w:spacing w:after="0"/>
              <w:ind w:left="593" w:hanging="283"/>
              <w:rPr>
                <w:rFonts w:asciiTheme="minorHAnsi" w:hAnsiTheme="minorHAnsi"/>
                <w:color w:val="000000" w:themeColor="text1"/>
                <w:sz w:val="20"/>
                <w:szCs w:val="20"/>
              </w:rPr>
            </w:pPr>
            <w:r w:rsidRPr="00B94A99">
              <w:rPr>
                <w:rFonts w:asciiTheme="minorHAnsi" w:hAnsiTheme="minorHAnsi"/>
                <w:color w:val="000000" w:themeColor="text1"/>
                <w:sz w:val="20"/>
                <w:szCs w:val="20"/>
              </w:rPr>
              <w:t>Czy wysłany jest newsletter o pracach Rady (jak często; jaka jest jego zawartość)?</w:t>
            </w:r>
          </w:p>
        </w:tc>
        <w:tc>
          <w:tcPr>
            <w:tcW w:w="1692" w:type="dxa"/>
            <w:shd w:val="clear" w:color="auto" w:fill="auto"/>
          </w:tcPr>
          <w:p w14:paraId="527C1CF2" w14:textId="77777777" w:rsidR="00CE0E40" w:rsidRPr="00B94A99" w:rsidRDefault="00CE0E40" w:rsidP="00D94340">
            <w:pPr>
              <w:rPr>
                <w:rFonts w:asciiTheme="minorHAnsi" w:hAnsiTheme="minorHAnsi"/>
                <w:b/>
                <w:sz w:val="20"/>
                <w:szCs w:val="20"/>
              </w:rPr>
            </w:pPr>
            <w:r w:rsidRPr="00B94A99">
              <w:rPr>
                <w:rFonts w:asciiTheme="minorHAnsi" w:hAnsiTheme="minorHAnsi"/>
                <w:sz w:val="20"/>
                <w:szCs w:val="20"/>
              </w:rPr>
              <w:t>TAK/NIE</w:t>
            </w:r>
          </w:p>
        </w:tc>
        <w:tc>
          <w:tcPr>
            <w:tcW w:w="1814" w:type="dxa"/>
            <w:vMerge/>
            <w:shd w:val="clear" w:color="auto" w:fill="auto"/>
            <w:vAlign w:val="center"/>
          </w:tcPr>
          <w:p w14:paraId="7E6F41BB" w14:textId="77777777" w:rsidR="00CE0E40" w:rsidRPr="00B94A99" w:rsidRDefault="00CE0E40" w:rsidP="00D94340">
            <w:pPr>
              <w:widowControl w:val="0"/>
              <w:contextualSpacing/>
              <w:outlineLvl w:val="0"/>
              <w:rPr>
                <w:rFonts w:asciiTheme="minorHAnsi" w:hAnsiTheme="minorHAnsi"/>
                <w:b/>
                <w:bCs/>
                <w:sz w:val="20"/>
                <w:szCs w:val="20"/>
              </w:rPr>
            </w:pPr>
          </w:p>
        </w:tc>
      </w:tr>
      <w:tr w:rsidR="00CE0E40" w:rsidRPr="00B94A99" w14:paraId="074F11A4" w14:textId="77777777" w:rsidTr="00D94340">
        <w:trPr>
          <w:cantSplit/>
          <w:trHeight w:val="563"/>
        </w:trPr>
        <w:tc>
          <w:tcPr>
            <w:tcW w:w="6771" w:type="dxa"/>
            <w:shd w:val="clear" w:color="auto" w:fill="auto"/>
            <w:vAlign w:val="center"/>
          </w:tcPr>
          <w:p w14:paraId="7939B02E" w14:textId="77777777" w:rsidR="00CE0E40" w:rsidRPr="00B94A99" w:rsidRDefault="00CE0E40" w:rsidP="00D94340">
            <w:pPr>
              <w:pStyle w:val="Akapitzlist"/>
              <w:widowControl w:val="0"/>
              <w:numPr>
                <w:ilvl w:val="0"/>
                <w:numId w:val="18"/>
              </w:numPr>
              <w:spacing w:after="0"/>
              <w:ind w:left="310" w:hanging="310"/>
              <w:rPr>
                <w:rFonts w:asciiTheme="minorHAnsi" w:hAnsiTheme="minorHAnsi"/>
                <w:color w:val="000000" w:themeColor="text1"/>
                <w:sz w:val="20"/>
                <w:szCs w:val="20"/>
              </w:rPr>
            </w:pPr>
            <w:r w:rsidRPr="00B94A99">
              <w:rPr>
                <w:rFonts w:asciiTheme="minorHAnsi" w:hAnsiTheme="minorHAnsi"/>
                <w:color w:val="000000" w:themeColor="text1"/>
                <w:sz w:val="20"/>
                <w:szCs w:val="20"/>
              </w:rPr>
              <w:t>Czy i w jaki sposób informacja o potrzebach kompetencyjnych pracodawców i pracowników w danym sektorze trafia do sektora edukacji/ nauki?</w:t>
            </w:r>
          </w:p>
        </w:tc>
        <w:tc>
          <w:tcPr>
            <w:tcW w:w="1692" w:type="dxa"/>
            <w:shd w:val="clear" w:color="auto" w:fill="auto"/>
          </w:tcPr>
          <w:p w14:paraId="3528CE8C" w14:textId="77777777" w:rsidR="00CE0E40" w:rsidRPr="00B94A99" w:rsidRDefault="00CE0E40" w:rsidP="00D94340">
            <w:pPr>
              <w:rPr>
                <w:rFonts w:asciiTheme="minorHAnsi" w:hAnsiTheme="minorHAnsi"/>
                <w:b/>
                <w:sz w:val="20"/>
                <w:szCs w:val="20"/>
              </w:rPr>
            </w:pPr>
            <w:r w:rsidRPr="00B94A99">
              <w:rPr>
                <w:rFonts w:asciiTheme="minorHAnsi" w:hAnsiTheme="minorHAnsi"/>
                <w:sz w:val="20"/>
                <w:szCs w:val="20"/>
              </w:rPr>
              <w:t>TAK/NIE</w:t>
            </w:r>
          </w:p>
        </w:tc>
        <w:tc>
          <w:tcPr>
            <w:tcW w:w="1814" w:type="dxa"/>
            <w:vMerge/>
            <w:shd w:val="clear" w:color="auto" w:fill="auto"/>
            <w:vAlign w:val="center"/>
          </w:tcPr>
          <w:p w14:paraId="798891D2" w14:textId="77777777" w:rsidR="00CE0E40" w:rsidRPr="00B94A99" w:rsidRDefault="00CE0E40" w:rsidP="00D94340">
            <w:pPr>
              <w:widowControl w:val="0"/>
              <w:contextualSpacing/>
              <w:outlineLvl w:val="0"/>
              <w:rPr>
                <w:rFonts w:asciiTheme="minorHAnsi" w:hAnsiTheme="minorHAnsi"/>
                <w:b/>
                <w:bCs/>
                <w:sz w:val="20"/>
                <w:szCs w:val="20"/>
              </w:rPr>
            </w:pPr>
          </w:p>
        </w:tc>
      </w:tr>
      <w:tr w:rsidR="00CE0E40" w:rsidRPr="00B94A99" w14:paraId="58E70BED" w14:textId="77777777" w:rsidTr="00D94340">
        <w:trPr>
          <w:cantSplit/>
          <w:trHeight w:val="429"/>
        </w:trPr>
        <w:tc>
          <w:tcPr>
            <w:tcW w:w="6771" w:type="dxa"/>
            <w:shd w:val="clear" w:color="auto" w:fill="auto"/>
            <w:vAlign w:val="center"/>
          </w:tcPr>
          <w:p w14:paraId="7F6466DD" w14:textId="77777777" w:rsidR="00CE0E40" w:rsidRPr="00B94A99" w:rsidRDefault="00CE0E40" w:rsidP="00D94340">
            <w:pPr>
              <w:pStyle w:val="Akapitzlist"/>
              <w:widowControl w:val="0"/>
              <w:numPr>
                <w:ilvl w:val="0"/>
                <w:numId w:val="18"/>
              </w:numPr>
              <w:spacing w:after="0"/>
              <w:ind w:left="310" w:hanging="310"/>
              <w:rPr>
                <w:rFonts w:asciiTheme="minorHAnsi" w:hAnsiTheme="minorHAnsi"/>
                <w:color w:val="000000" w:themeColor="text1"/>
                <w:sz w:val="20"/>
                <w:szCs w:val="20"/>
              </w:rPr>
            </w:pPr>
            <w:r w:rsidRPr="00B94A99">
              <w:rPr>
                <w:rFonts w:asciiTheme="minorHAnsi" w:hAnsiTheme="minorHAnsi"/>
                <w:color w:val="000000" w:themeColor="text1"/>
                <w:sz w:val="20"/>
                <w:szCs w:val="20"/>
              </w:rPr>
              <w:t>Czy przekazywane są informacje nt. zapotrzebowania na kompetencje w sektorze do instytucji rynku pracy?</w:t>
            </w:r>
          </w:p>
        </w:tc>
        <w:tc>
          <w:tcPr>
            <w:tcW w:w="1692" w:type="dxa"/>
            <w:shd w:val="clear" w:color="auto" w:fill="auto"/>
          </w:tcPr>
          <w:p w14:paraId="49CB2585" w14:textId="77777777" w:rsidR="00CE0E40" w:rsidRPr="00B94A99" w:rsidRDefault="00CE0E40" w:rsidP="00D94340">
            <w:pPr>
              <w:rPr>
                <w:rFonts w:asciiTheme="minorHAnsi" w:hAnsiTheme="minorHAnsi"/>
                <w:b/>
                <w:sz w:val="20"/>
                <w:szCs w:val="20"/>
              </w:rPr>
            </w:pPr>
            <w:r w:rsidRPr="00B94A99">
              <w:rPr>
                <w:rFonts w:asciiTheme="minorHAnsi" w:hAnsiTheme="minorHAnsi"/>
                <w:sz w:val="20"/>
                <w:szCs w:val="20"/>
              </w:rPr>
              <w:t>TAK/NIE</w:t>
            </w:r>
          </w:p>
        </w:tc>
        <w:tc>
          <w:tcPr>
            <w:tcW w:w="1814" w:type="dxa"/>
            <w:vMerge/>
            <w:shd w:val="clear" w:color="auto" w:fill="auto"/>
            <w:vAlign w:val="center"/>
          </w:tcPr>
          <w:p w14:paraId="116B3543" w14:textId="77777777" w:rsidR="00CE0E40" w:rsidRPr="00B94A99" w:rsidRDefault="00CE0E40" w:rsidP="00D94340">
            <w:pPr>
              <w:widowControl w:val="0"/>
              <w:contextualSpacing/>
              <w:outlineLvl w:val="0"/>
              <w:rPr>
                <w:rFonts w:asciiTheme="minorHAnsi" w:hAnsiTheme="minorHAnsi"/>
                <w:b/>
                <w:bCs/>
                <w:sz w:val="20"/>
                <w:szCs w:val="20"/>
              </w:rPr>
            </w:pPr>
          </w:p>
        </w:tc>
      </w:tr>
      <w:tr w:rsidR="00CE0E40" w:rsidRPr="00B94A99" w14:paraId="0803A7E8" w14:textId="77777777" w:rsidTr="00D94340">
        <w:trPr>
          <w:cantSplit/>
          <w:trHeight w:val="565"/>
        </w:trPr>
        <w:tc>
          <w:tcPr>
            <w:tcW w:w="6771" w:type="dxa"/>
            <w:shd w:val="clear" w:color="auto" w:fill="auto"/>
            <w:vAlign w:val="center"/>
          </w:tcPr>
          <w:p w14:paraId="32C172F7" w14:textId="77777777" w:rsidR="00CE0E40" w:rsidRPr="00B94A99" w:rsidRDefault="00CE0E40" w:rsidP="00D94340">
            <w:pPr>
              <w:pStyle w:val="Akapitzlist"/>
              <w:widowControl w:val="0"/>
              <w:numPr>
                <w:ilvl w:val="0"/>
                <w:numId w:val="18"/>
              </w:numPr>
              <w:spacing w:after="0"/>
              <w:ind w:left="310" w:hanging="310"/>
              <w:rPr>
                <w:rFonts w:asciiTheme="minorHAnsi" w:hAnsiTheme="minorHAnsi"/>
                <w:color w:val="000000" w:themeColor="text1"/>
                <w:sz w:val="20"/>
                <w:szCs w:val="20"/>
              </w:rPr>
            </w:pPr>
            <w:r w:rsidRPr="00B94A99">
              <w:rPr>
                <w:rFonts w:asciiTheme="minorHAnsi" w:hAnsiTheme="minorHAnsi"/>
                <w:color w:val="000000" w:themeColor="text1"/>
                <w:sz w:val="20"/>
                <w:szCs w:val="20"/>
              </w:rPr>
              <w:t>Czy przekazywane są informacje nt. specyficznych potrzeb danego sektora w obszarze kompetencji do partnerów społecznych?</w:t>
            </w:r>
          </w:p>
        </w:tc>
        <w:tc>
          <w:tcPr>
            <w:tcW w:w="1692" w:type="dxa"/>
            <w:shd w:val="clear" w:color="auto" w:fill="auto"/>
          </w:tcPr>
          <w:p w14:paraId="42644ED6" w14:textId="77777777" w:rsidR="00CE0E40" w:rsidRPr="00B94A99" w:rsidRDefault="00CE0E40" w:rsidP="00D94340">
            <w:pPr>
              <w:rPr>
                <w:rFonts w:asciiTheme="minorHAnsi" w:hAnsiTheme="minorHAnsi"/>
                <w:b/>
                <w:sz w:val="20"/>
                <w:szCs w:val="20"/>
              </w:rPr>
            </w:pPr>
            <w:r w:rsidRPr="00B94A99">
              <w:rPr>
                <w:rFonts w:asciiTheme="minorHAnsi" w:hAnsiTheme="minorHAnsi"/>
                <w:sz w:val="20"/>
                <w:szCs w:val="20"/>
              </w:rPr>
              <w:t>TAK/NIE</w:t>
            </w:r>
          </w:p>
        </w:tc>
        <w:tc>
          <w:tcPr>
            <w:tcW w:w="1814" w:type="dxa"/>
            <w:vMerge/>
            <w:shd w:val="clear" w:color="auto" w:fill="auto"/>
            <w:vAlign w:val="center"/>
          </w:tcPr>
          <w:p w14:paraId="1D31512B" w14:textId="77777777" w:rsidR="00CE0E40" w:rsidRPr="00B94A99" w:rsidRDefault="00CE0E40" w:rsidP="00D94340">
            <w:pPr>
              <w:widowControl w:val="0"/>
              <w:contextualSpacing/>
              <w:outlineLvl w:val="0"/>
              <w:rPr>
                <w:rFonts w:asciiTheme="minorHAnsi" w:hAnsiTheme="minorHAnsi"/>
                <w:b/>
                <w:bCs/>
                <w:sz w:val="20"/>
                <w:szCs w:val="20"/>
              </w:rPr>
            </w:pPr>
          </w:p>
        </w:tc>
      </w:tr>
      <w:tr w:rsidR="00CE0E40" w:rsidRPr="00B94A99" w14:paraId="4B7B747C" w14:textId="77777777" w:rsidTr="00D94340">
        <w:trPr>
          <w:cantSplit/>
          <w:trHeight w:val="546"/>
        </w:trPr>
        <w:tc>
          <w:tcPr>
            <w:tcW w:w="6771" w:type="dxa"/>
            <w:shd w:val="clear" w:color="auto" w:fill="auto"/>
            <w:vAlign w:val="center"/>
          </w:tcPr>
          <w:p w14:paraId="0F4D1520" w14:textId="77777777" w:rsidR="00CE0E40" w:rsidRPr="00B94A99" w:rsidRDefault="00CE0E40" w:rsidP="00D94340">
            <w:pPr>
              <w:pStyle w:val="Akapitzlist"/>
              <w:widowControl w:val="0"/>
              <w:numPr>
                <w:ilvl w:val="0"/>
                <w:numId w:val="18"/>
              </w:numPr>
              <w:spacing w:after="0"/>
              <w:ind w:left="310" w:hanging="310"/>
              <w:rPr>
                <w:rFonts w:asciiTheme="minorHAnsi" w:hAnsiTheme="minorHAnsi"/>
                <w:color w:val="000000" w:themeColor="text1"/>
                <w:sz w:val="20"/>
                <w:szCs w:val="20"/>
              </w:rPr>
            </w:pPr>
            <w:r w:rsidRPr="00B94A99">
              <w:rPr>
                <w:rFonts w:asciiTheme="minorHAnsi" w:hAnsiTheme="minorHAnsi"/>
                <w:color w:val="000000" w:themeColor="text1"/>
                <w:sz w:val="20"/>
                <w:szCs w:val="20"/>
              </w:rPr>
              <w:t>Czy przekazywane informacje były wykorzystywane przez interesariuszy, czy były dla nich użyteczne i czytelne?</w:t>
            </w:r>
          </w:p>
        </w:tc>
        <w:tc>
          <w:tcPr>
            <w:tcW w:w="1692" w:type="dxa"/>
            <w:shd w:val="clear" w:color="auto" w:fill="auto"/>
          </w:tcPr>
          <w:p w14:paraId="1B3015B0" w14:textId="77777777" w:rsidR="00CE0E40" w:rsidRPr="00B94A99" w:rsidRDefault="00CE0E40" w:rsidP="00D94340">
            <w:pPr>
              <w:rPr>
                <w:rFonts w:asciiTheme="minorHAnsi" w:hAnsiTheme="minorHAnsi"/>
                <w:b/>
                <w:sz w:val="20"/>
                <w:szCs w:val="20"/>
              </w:rPr>
            </w:pPr>
            <w:r w:rsidRPr="00B94A99">
              <w:rPr>
                <w:rFonts w:asciiTheme="minorHAnsi" w:hAnsiTheme="minorHAnsi"/>
                <w:sz w:val="20"/>
                <w:szCs w:val="20"/>
              </w:rPr>
              <w:t>TAK/NIE</w:t>
            </w:r>
          </w:p>
        </w:tc>
        <w:tc>
          <w:tcPr>
            <w:tcW w:w="1814" w:type="dxa"/>
            <w:vMerge/>
            <w:shd w:val="clear" w:color="auto" w:fill="auto"/>
            <w:vAlign w:val="center"/>
          </w:tcPr>
          <w:p w14:paraId="1EBCC919" w14:textId="77777777" w:rsidR="00CE0E40" w:rsidRPr="00B94A99" w:rsidRDefault="00CE0E40" w:rsidP="00D94340">
            <w:pPr>
              <w:widowControl w:val="0"/>
              <w:contextualSpacing/>
              <w:outlineLvl w:val="0"/>
              <w:rPr>
                <w:rFonts w:asciiTheme="minorHAnsi" w:hAnsiTheme="minorHAnsi"/>
                <w:b/>
                <w:bCs/>
                <w:sz w:val="20"/>
                <w:szCs w:val="20"/>
              </w:rPr>
            </w:pPr>
          </w:p>
        </w:tc>
      </w:tr>
      <w:tr w:rsidR="00CE0E40" w:rsidRPr="00B94A99" w14:paraId="7ED8F550" w14:textId="77777777" w:rsidTr="00D94340">
        <w:trPr>
          <w:cantSplit/>
          <w:trHeight w:val="621"/>
        </w:trPr>
        <w:tc>
          <w:tcPr>
            <w:tcW w:w="6771" w:type="dxa"/>
            <w:shd w:val="clear" w:color="auto" w:fill="auto"/>
            <w:vAlign w:val="center"/>
          </w:tcPr>
          <w:p w14:paraId="5A309FEC" w14:textId="77777777" w:rsidR="00CE0E40" w:rsidRPr="00B94A99" w:rsidRDefault="00CE0E40" w:rsidP="00D94340">
            <w:pPr>
              <w:pStyle w:val="Akapitzlist"/>
              <w:widowControl w:val="0"/>
              <w:numPr>
                <w:ilvl w:val="0"/>
                <w:numId w:val="18"/>
              </w:numPr>
              <w:spacing w:after="0"/>
              <w:ind w:left="310" w:hanging="310"/>
              <w:rPr>
                <w:rFonts w:asciiTheme="minorHAnsi" w:hAnsiTheme="minorHAnsi"/>
                <w:color w:val="000000" w:themeColor="text1"/>
                <w:sz w:val="20"/>
                <w:szCs w:val="20"/>
              </w:rPr>
            </w:pPr>
            <w:r w:rsidRPr="00B94A99">
              <w:rPr>
                <w:rFonts w:asciiTheme="minorHAnsi" w:hAnsiTheme="minorHAnsi"/>
                <w:bCs/>
                <w:color w:val="000000" w:themeColor="text1"/>
                <w:sz w:val="20"/>
                <w:szCs w:val="20"/>
              </w:rPr>
              <w:t>Czy Rada ds. Kompetencji jest rozpoznawalna przez przedsiębiorstwa działające w sektorze?</w:t>
            </w:r>
          </w:p>
        </w:tc>
        <w:tc>
          <w:tcPr>
            <w:tcW w:w="1692" w:type="dxa"/>
            <w:shd w:val="clear" w:color="auto" w:fill="auto"/>
          </w:tcPr>
          <w:p w14:paraId="167409A3" w14:textId="77777777" w:rsidR="00CE0E40" w:rsidRPr="00B94A99" w:rsidRDefault="00CE0E40" w:rsidP="00D94340">
            <w:pPr>
              <w:rPr>
                <w:rFonts w:asciiTheme="minorHAnsi" w:hAnsiTheme="minorHAnsi"/>
                <w:b/>
                <w:sz w:val="20"/>
                <w:szCs w:val="20"/>
              </w:rPr>
            </w:pPr>
            <w:r w:rsidRPr="00B94A99">
              <w:rPr>
                <w:rFonts w:asciiTheme="minorHAnsi" w:hAnsiTheme="minorHAnsi"/>
                <w:sz w:val="20"/>
                <w:szCs w:val="20"/>
              </w:rPr>
              <w:t>TAK/NIE</w:t>
            </w:r>
          </w:p>
        </w:tc>
        <w:tc>
          <w:tcPr>
            <w:tcW w:w="1814" w:type="dxa"/>
            <w:vMerge/>
            <w:shd w:val="clear" w:color="auto" w:fill="auto"/>
            <w:vAlign w:val="center"/>
          </w:tcPr>
          <w:p w14:paraId="7CA27114" w14:textId="77777777" w:rsidR="00CE0E40" w:rsidRPr="00B94A99" w:rsidRDefault="00CE0E40" w:rsidP="00D94340">
            <w:pPr>
              <w:widowControl w:val="0"/>
              <w:contextualSpacing/>
              <w:outlineLvl w:val="0"/>
              <w:rPr>
                <w:rFonts w:asciiTheme="minorHAnsi" w:hAnsiTheme="minorHAnsi"/>
                <w:b/>
                <w:bCs/>
                <w:sz w:val="20"/>
                <w:szCs w:val="20"/>
              </w:rPr>
            </w:pPr>
          </w:p>
        </w:tc>
      </w:tr>
    </w:tbl>
    <w:p w14:paraId="6447F160" w14:textId="77777777" w:rsidR="00CE0E40" w:rsidRPr="003E73FC" w:rsidRDefault="00CE0E40" w:rsidP="003E73FC">
      <w:pPr>
        <w:spacing w:before="240"/>
        <w:rPr>
          <w:color w:val="C00000"/>
          <w:u w:val="single"/>
        </w:rPr>
      </w:pPr>
      <w:r w:rsidRPr="003E73FC">
        <w:rPr>
          <w:color w:val="C00000"/>
          <w:u w:val="single"/>
        </w:rPr>
        <w:t>Aktywność badawcza i analityczna Rady (badania, o ile nowe są niezbędne, analizy dostępnych informacji z istniejących źródeł)</w:t>
      </w:r>
    </w:p>
    <w:tbl>
      <w:tblPr>
        <w:tblStyle w:val="Tabela-Siatka68"/>
        <w:tblW w:w="10348" w:type="dxa"/>
        <w:tblInd w:w="-572" w:type="dxa"/>
        <w:tblLayout w:type="fixed"/>
        <w:tblLook w:val="04A0" w:firstRow="1" w:lastRow="0" w:firstColumn="1" w:lastColumn="0" w:noHBand="0" w:noVBand="1"/>
      </w:tblPr>
      <w:tblGrid>
        <w:gridCol w:w="5821"/>
        <w:gridCol w:w="1306"/>
        <w:gridCol w:w="3221"/>
      </w:tblGrid>
      <w:tr w:rsidR="00CE0E40" w:rsidRPr="00096225" w14:paraId="5023DCF3" w14:textId="77777777" w:rsidTr="00D94340">
        <w:trPr>
          <w:cantSplit/>
          <w:trHeight w:val="1130"/>
        </w:trPr>
        <w:tc>
          <w:tcPr>
            <w:tcW w:w="5821" w:type="dxa"/>
            <w:shd w:val="pct12" w:color="auto" w:fill="auto"/>
            <w:vAlign w:val="center"/>
          </w:tcPr>
          <w:p w14:paraId="3703DEB2" w14:textId="77777777" w:rsidR="00CE0E40" w:rsidRPr="00096225" w:rsidRDefault="00CE0E40" w:rsidP="00D94340">
            <w:pPr>
              <w:spacing w:after="0"/>
              <w:rPr>
                <w:rFonts w:asciiTheme="minorHAnsi" w:hAnsiTheme="minorHAnsi"/>
                <w:b/>
                <w:color w:val="000000" w:themeColor="text1"/>
                <w:sz w:val="20"/>
                <w:szCs w:val="20"/>
              </w:rPr>
            </w:pPr>
            <w:r w:rsidRPr="00096225">
              <w:rPr>
                <w:rFonts w:asciiTheme="minorHAnsi" w:hAnsiTheme="minorHAnsi"/>
                <w:b/>
                <w:sz w:val="20"/>
                <w:szCs w:val="20"/>
              </w:rPr>
              <w:t>Wskaźniki (są pochodną pytań/zagadnień badawczych)</w:t>
            </w:r>
          </w:p>
        </w:tc>
        <w:tc>
          <w:tcPr>
            <w:tcW w:w="1306" w:type="dxa"/>
            <w:shd w:val="pct12" w:color="auto" w:fill="auto"/>
            <w:vAlign w:val="center"/>
          </w:tcPr>
          <w:p w14:paraId="2A831EF1" w14:textId="77777777" w:rsidR="00CE0E40" w:rsidRPr="00096225" w:rsidRDefault="00CE0E40" w:rsidP="00D94340">
            <w:pPr>
              <w:spacing w:after="0"/>
              <w:rPr>
                <w:rFonts w:asciiTheme="minorHAnsi" w:hAnsiTheme="minorHAnsi"/>
                <w:b/>
                <w:sz w:val="20"/>
                <w:szCs w:val="20"/>
              </w:rPr>
            </w:pPr>
            <w:r w:rsidRPr="00096225">
              <w:rPr>
                <w:rFonts w:asciiTheme="minorHAnsi" w:hAnsiTheme="minorHAnsi"/>
                <w:b/>
                <w:sz w:val="20"/>
                <w:szCs w:val="20"/>
              </w:rPr>
              <w:t>Możliwa wartość wskaźnika</w:t>
            </w:r>
          </w:p>
        </w:tc>
        <w:tc>
          <w:tcPr>
            <w:tcW w:w="3221" w:type="dxa"/>
            <w:shd w:val="pct12" w:color="auto" w:fill="auto"/>
            <w:vAlign w:val="center"/>
          </w:tcPr>
          <w:p w14:paraId="0346D9F2" w14:textId="77777777" w:rsidR="00CE0E40" w:rsidRPr="00096225" w:rsidRDefault="00CE0E40" w:rsidP="00D94340">
            <w:pPr>
              <w:spacing w:after="0"/>
              <w:rPr>
                <w:rFonts w:asciiTheme="minorHAnsi" w:hAnsiTheme="minorHAnsi"/>
                <w:b/>
                <w:color w:val="000000" w:themeColor="text1"/>
                <w:sz w:val="20"/>
                <w:szCs w:val="20"/>
              </w:rPr>
            </w:pPr>
            <w:r w:rsidRPr="00096225">
              <w:rPr>
                <w:rFonts w:asciiTheme="minorHAnsi" w:hAnsiTheme="minorHAnsi"/>
                <w:b/>
                <w:sz w:val="20"/>
                <w:szCs w:val="20"/>
              </w:rPr>
              <w:t>Uwagi</w:t>
            </w:r>
          </w:p>
        </w:tc>
      </w:tr>
      <w:tr w:rsidR="00CE0E40" w:rsidRPr="00096225" w14:paraId="1D5D8E28" w14:textId="77777777" w:rsidTr="00D94340">
        <w:trPr>
          <w:cantSplit/>
          <w:trHeight w:val="282"/>
        </w:trPr>
        <w:tc>
          <w:tcPr>
            <w:tcW w:w="5821" w:type="dxa"/>
            <w:shd w:val="clear" w:color="auto" w:fill="auto"/>
            <w:vAlign w:val="center"/>
          </w:tcPr>
          <w:p w14:paraId="0AE02D6D" w14:textId="77777777" w:rsidR="00CE0E40" w:rsidRPr="00096225" w:rsidRDefault="00CE0E40" w:rsidP="00D94340">
            <w:pPr>
              <w:pStyle w:val="Akapitzlist"/>
              <w:widowControl w:val="0"/>
              <w:numPr>
                <w:ilvl w:val="0"/>
                <w:numId w:val="20"/>
              </w:numPr>
              <w:spacing w:after="0"/>
              <w:ind w:left="310" w:hanging="284"/>
              <w:rPr>
                <w:rFonts w:asciiTheme="minorHAnsi" w:hAnsiTheme="minorHAnsi"/>
                <w:sz w:val="20"/>
                <w:szCs w:val="20"/>
              </w:rPr>
            </w:pPr>
            <w:r w:rsidRPr="00096225">
              <w:rPr>
                <w:rFonts w:asciiTheme="minorHAnsi" w:hAnsiTheme="minorHAnsi"/>
                <w:sz w:val="20"/>
                <w:szCs w:val="20"/>
              </w:rPr>
              <w:t>Czy realizowany jest stały monitoring sektora (nowi interesariusze, zmiana struktury sektora)?</w:t>
            </w:r>
          </w:p>
        </w:tc>
        <w:tc>
          <w:tcPr>
            <w:tcW w:w="1306" w:type="dxa"/>
          </w:tcPr>
          <w:p w14:paraId="553B5C3A" w14:textId="77777777" w:rsidR="00CE0E40" w:rsidRPr="00096225" w:rsidRDefault="00CE0E40" w:rsidP="00D94340">
            <w:pPr>
              <w:rPr>
                <w:rFonts w:asciiTheme="minorHAnsi" w:hAnsiTheme="minorHAnsi"/>
                <w:sz w:val="20"/>
                <w:szCs w:val="20"/>
              </w:rPr>
            </w:pPr>
            <w:r w:rsidRPr="00096225">
              <w:rPr>
                <w:rFonts w:asciiTheme="minorHAnsi" w:hAnsiTheme="minorHAnsi"/>
                <w:sz w:val="20"/>
                <w:szCs w:val="20"/>
              </w:rPr>
              <w:t>TAK/NIE</w:t>
            </w:r>
          </w:p>
        </w:tc>
        <w:tc>
          <w:tcPr>
            <w:tcW w:w="3221" w:type="dxa"/>
            <w:vMerge w:val="restart"/>
            <w:shd w:val="clear" w:color="auto" w:fill="auto"/>
            <w:vAlign w:val="center"/>
          </w:tcPr>
          <w:p w14:paraId="614E0EA9" w14:textId="77777777" w:rsidR="00CE0E40" w:rsidRPr="00096225" w:rsidRDefault="00CE0E40" w:rsidP="00D94340">
            <w:pPr>
              <w:rPr>
                <w:rFonts w:asciiTheme="minorHAnsi" w:hAnsiTheme="minorHAnsi"/>
                <w:sz w:val="20"/>
                <w:szCs w:val="20"/>
              </w:rPr>
            </w:pPr>
            <w:r w:rsidRPr="00096225">
              <w:rPr>
                <w:rFonts w:asciiTheme="minorHAnsi" w:hAnsiTheme="minorHAnsi"/>
                <w:sz w:val="20"/>
                <w:szCs w:val="20"/>
              </w:rPr>
              <w:t>Analiza ile badań, czy jest zainicjowany i realizowany monitoring. Dodatkowo analiza dotycząca zakresu zaplanowanych badań i analiz w kontekście zgromadzonej już wiedzy o sektorze oraz potrzeb sektora.</w:t>
            </w:r>
          </w:p>
          <w:p w14:paraId="0A955153" w14:textId="77777777" w:rsidR="00CE0E40" w:rsidRPr="00096225" w:rsidRDefault="00CE0E40" w:rsidP="00D94340">
            <w:pPr>
              <w:spacing w:after="0"/>
              <w:rPr>
                <w:rFonts w:asciiTheme="minorHAnsi" w:hAnsiTheme="minorHAnsi"/>
                <w:b/>
                <w:bCs/>
                <w:sz w:val="20"/>
                <w:szCs w:val="20"/>
              </w:rPr>
            </w:pPr>
            <w:r w:rsidRPr="00096225">
              <w:rPr>
                <w:rFonts w:asciiTheme="minorHAnsi" w:hAnsiTheme="minorHAnsi"/>
                <w:sz w:val="20"/>
                <w:szCs w:val="20"/>
              </w:rPr>
              <w:t>Analiza odpowiedzi udzielonych przez interesariuszy</w:t>
            </w:r>
          </w:p>
        </w:tc>
      </w:tr>
      <w:tr w:rsidR="00CE0E40" w:rsidRPr="00096225" w14:paraId="60CC65F6" w14:textId="77777777" w:rsidTr="00D94340">
        <w:trPr>
          <w:cantSplit/>
          <w:trHeight w:val="264"/>
        </w:trPr>
        <w:tc>
          <w:tcPr>
            <w:tcW w:w="5821" w:type="dxa"/>
            <w:shd w:val="clear" w:color="auto" w:fill="auto"/>
            <w:vAlign w:val="center"/>
          </w:tcPr>
          <w:p w14:paraId="2923666E" w14:textId="77777777" w:rsidR="00CE0E40" w:rsidRPr="00096225" w:rsidRDefault="00CE0E40" w:rsidP="00D94340">
            <w:pPr>
              <w:pStyle w:val="Akapitzlist"/>
              <w:widowControl w:val="0"/>
              <w:numPr>
                <w:ilvl w:val="0"/>
                <w:numId w:val="20"/>
              </w:numPr>
              <w:spacing w:after="0"/>
              <w:ind w:left="310" w:hanging="284"/>
              <w:rPr>
                <w:rFonts w:asciiTheme="minorHAnsi" w:hAnsiTheme="minorHAnsi"/>
                <w:sz w:val="20"/>
                <w:szCs w:val="20"/>
              </w:rPr>
            </w:pPr>
            <w:r w:rsidRPr="00096225">
              <w:rPr>
                <w:rFonts w:asciiTheme="minorHAnsi" w:hAnsiTheme="minorHAnsi"/>
                <w:sz w:val="20"/>
                <w:szCs w:val="20"/>
              </w:rPr>
              <w:t xml:space="preserve">Czy członkowie Rady oraz zaangażowani przedsiębiorcy biorą udział w badaniu zapotrzebowania na kompetencje w sektorze? </w:t>
            </w:r>
          </w:p>
        </w:tc>
        <w:tc>
          <w:tcPr>
            <w:tcW w:w="1306" w:type="dxa"/>
          </w:tcPr>
          <w:p w14:paraId="4E1D51E4" w14:textId="77777777" w:rsidR="00CE0E40" w:rsidRPr="00096225" w:rsidRDefault="00CE0E40" w:rsidP="00D94340">
            <w:pPr>
              <w:rPr>
                <w:rFonts w:asciiTheme="minorHAnsi" w:hAnsiTheme="minorHAnsi"/>
                <w:b/>
                <w:sz w:val="20"/>
                <w:szCs w:val="20"/>
              </w:rPr>
            </w:pPr>
            <w:r w:rsidRPr="00096225">
              <w:rPr>
                <w:rFonts w:asciiTheme="minorHAnsi" w:hAnsiTheme="minorHAnsi"/>
                <w:sz w:val="20"/>
                <w:szCs w:val="20"/>
              </w:rPr>
              <w:t>TAK/NIE</w:t>
            </w:r>
          </w:p>
        </w:tc>
        <w:tc>
          <w:tcPr>
            <w:tcW w:w="3221" w:type="dxa"/>
            <w:vMerge/>
            <w:shd w:val="clear" w:color="auto" w:fill="auto"/>
            <w:vAlign w:val="center"/>
          </w:tcPr>
          <w:p w14:paraId="55DB800D" w14:textId="77777777" w:rsidR="00CE0E40" w:rsidRPr="00096225" w:rsidRDefault="00CE0E40" w:rsidP="00D94340">
            <w:pPr>
              <w:widowControl w:val="0"/>
              <w:contextualSpacing/>
              <w:outlineLvl w:val="0"/>
              <w:rPr>
                <w:rFonts w:asciiTheme="minorHAnsi" w:hAnsiTheme="minorHAnsi"/>
                <w:b/>
                <w:bCs/>
                <w:sz w:val="20"/>
                <w:szCs w:val="20"/>
              </w:rPr>
            </w:pPr>
          </w:p>
        </w:tc>
      </w:tr>
      <w:tr w:rsidR="00CE0E40" w:rsidRPr="00096225" w14:paraId="7AE9F259" w14:textId="77777777" w:rsidTr="00D94340">
        <w:trPr>
          <w:cantSplit/>
          <w:trHeight w:val="284"/>
        </w:trPr>
        <w:tc>
          <w:tcPr>
            <w:tcW w:w="5821" w:type="dxa"/>
            <w:shd w:val="clear" w:color="auto" w:fill="auto"/>
            <w:vAlign w:val="center"/>
          </w:tcPr>
          <w:p w14:paraId="1C707625" w14:textId="77777777" w:rsidR="00CE0E40" w:rsidRPr="00096225" w:rsidRDefault="00CE0E40" w:rsidP="00D94340">
            <w:pPr>
              <w:pStyle w:val="Akapitzlist"/>
              <w:widowControl w:val="0"/>
              <w:numPr>
                <w:ilvl w:val="0"/>
                <w:numId w:val="20"/>
              </w:numPr>
              <w:spacing w:after="0"/>
              <w:ind w:left="310" w:hanging="284"/>
              <w:rPr>
                <w:rFonts w:asciiTheme="minorHAnsi" w:hAnsiTheme="minorHAnsi"/>
                <w:color w:val="000000"/>
                <w:sz w:val="20"/>
                <w:szCs w:val="20"/>
              </w:rPr>
            </w:pPr>
            <w:r w:rsidRPr="00096225">
              <w:rPr>
                <w:rFonts w:asciiTheme="minorHAnsi" w:hAnsiTheme="minorHAnsi"/>
                <w:color w:val="000000"/>
                <w:sz w:val="20"/>
                <w:szCs w:val="20"/>
              </w:rPr>
              <w:t>Czy</w:t>
            </w:r>
            <w:r>
              <w:rPr>
                <w:rFonts w:asciiTheme="minorHAnsi" w:hAnsiTheme="minorHAnsi"/>
                <w:color w:val="000000"/>
                <w:sz w:val="20"/>
                <w:szCs w:val="20"/>
              </w:rPr>
              <w:t xml:space="preserve"> Rad</w:t>
            </w:r>
            <w:r w:rsidRPr="00096225">
              <w:rPr>
                <w:rFonts w:asciiTheme="minorHAnsi" w:hAnsiTheme="minorHAnsi"/>
                <w:color w:val="000000"/>
                <w:sz w:val="20"/>
                <w:szCs w:val="20"/>
              </w:rPr>
              <w:t>a bierze udział w projektowaniu i inicjowaniu badań / analiz sektora i upowszechnianiu ich wyników (badanie branżowe Bilansu Kapitału Ludzkiego - inicjowanie badań nie musi być powiązane z ich finansowaniem)?</w:t>
            </w:r>
          </w:p>
        </w:tc>
        <w:tc>
          <w:tcPr>
            <w:tcW w:w="1306" w:type="dxa"/>
          </w:tcPr>
          <w:p w14:paraId="217132E0" w14:textId="77777777" w:rsidR="00CE0E40" w:rsidRPr="00096225" w:rsidRDefault="00CE0E40" w:rsidP="00D94340">
            <w:pPr>
              <w:rPr>
                <w:rFonts w:asciiTheme="minorHAnsi" w:hAnsiTheme="minorHAnsi"/>
                <w:b/>
                <w:sz w:val="20"/>
                <w:szCs w:val="20"/>
              </w:rPr>
            </w:pPr>
            <w:r w:rsidRPr="00096225">
              <w:rPr>
                <w:rFonts w:asciiTheme="minorHAnsi" w:hAnsiTheme="minorHAnsi"/>
                <w:sz w:val="20"/>
                <w:szCs w:val="20"/>
              </w:rPr>
              <w:t>TAK/NIE</w:t>
            </w:r>
          </w:p>
        </w:tc>
        <w:tc>
          <w:tcPr>
            <w:tcW w:w="3221" w:type="dxa"/>
            <w:vMerge/>
            <w:shd w:val="clear" w:color="auto" w:fill="auto"/>
            <w:vAlign w:val="center"/>
          </w:tcPr>
          <w:p w14:paraId="0EB96F27" w14:textId="77777777" w:rsidR="00CE0E40" w:rsidRPr="00096225" w:rsidRDefault="00CE0E40" w:rsidP="00D94340">
            <w:pPr>
              <w:widowControl w:val="0"/>
              <w:contextualSpacing/>
              <w:outlineLvl w:val="0"/>
              <w:rPr>
                <w:rFonts w:asciiTheme="minorHAnsi" w:hAnsiTheme="minorHAnsi"/>
                <w:b/>
                <w:bCs/>
                <w:sz w:val="20"/>
                <w:szCs w:val="20"/>
              </w:rPr>
            </w:pPr>
          </w:p>
        </w:tc>
      </w:tr>
      <w:tr w:rsidR="00CE0E40" w:rsidRPr="00096225" w14:paraId="6E7E0236" w14:textId="77777777" w:rsidTr="00D94340">
        <w:trPr>
          <w:cantSplit/>
          <w:trHeight w:val="360"/>
        </w:trPr>
        <w:tc>
          <w:tcPr>
            <w:tcW w:w="5821" w:type="dxa"/>
            <w:shd w:val="clear" w:color="auto" w:fill="auto"/>
            <w:vAlign w:val="center"/>
          </w:tcPr>
          <w:p w14:paraId="7C032F99" w14:textId="77777777" w:rsidR="00CE0E40" w:rsidRPr="00096225" w:rsidRDefault="00CE0E40" w:rsidP="00D94340">
            <w:pPr>
              <w:pStyle w:val="Akapitzlist"/>
              <w:widowControl w:val="0"/>
              <w:numPr>
                <w:ilvl w:val="0"/>
                <w:numId w:val="20"/>
              </w:numPr>
              <w:spacing w:after="0"/>
              <w:ind w:left="310" w:hanging="284"/>
              <w:rPr>
                <w:rFonts w:asciiTheme="minorHAnsi" w:hAnsiTheme="minorHAnsi"/>
                <w:sz w:val="20"/>
                <w:szCs w:val="20"/>
              </w:rPr>
            </w:pPr>
            <w:r w:rsidRPr="00096225">
              <w:rPr>
                <w:rFonts w:asciiTheme="minorHAnsi" w:hAnsiTheme="minorHAnsi"/>
                <w:sz w:val="20"/>
                <w:szCs w:val="20"/>
              </w:rPr>
              <w:t>Czy zaplanowano i realizowane są badania i/lub analizy?</w:t>
            </w:r>
          </w:p>
        </w:tc>
        <w:tc>
          <w:tcPr>
            <w:tcW w:w="1306" w:type="dxa"/>
          </w:tcPr>
          <w:p w14:paraId="2145F6BF" w14:textId="77777777" w:rsidR="00CE0E40" w:rsidRPr="00096225" w:rsidRDefault="00CE0E40" w:rsidP="00D94340">
            <w:pPr>
              <w:rPr>
                <w:rFonts w:asciiTheme="minorHAnsi" w:hAnsiTheme="minorHAnsi"/>
                <w:b/>
                <w:sz w:val="20"/>
                <w:szCs w:val="20"/>
              </w:rPr>
            </w:pPr>
            <w:r w:rsidRPr="00096225">
              <w:rPr>
                <w:rFonts w:asciiTheme="minorHAnsi" w:hAnsiTheme="minorHAnsi"/>
                <w:sz w:val="20"/>
                <w:szCs w:val="20"/>
              </w:rPr>
              <w:t>TAK/NIE</w:t>
            </w:r>
          </w:p>
        </w:tc>
        <w:tc>
          <w:tcPr>
            <w:tcW w:w="3221" w:type="dxa"/>
            <w:vMerge/>
            <w:shd w:val="clear" w:color="auto" w:fill="auto"/>
            <w:vAlign w:val="center"/>
          </w:tcPr>
          <w:p w14:paraId="1417C219" w14:textId="77777777" w:rsidR="00CE0E40" w:rsidRPr="00096225" w:rsidRDefault="00CE0E40" w:rsidP="00D94340">
            <w:pPr>
              <w:widowControl w:val="0"/>
              <w:contextualSpacing/>
              <w:outlineLvl w:val="0"/>
              <w:rPr>
                <w:rFonts w:asciiTheme="minorHAnsi" w:hAnsiTheme="minorHAnsi"/>
                <w:b/>
                <w:bCs/>
                <w:sz w:val="20"/>
                <w:szCs w:val="20"/>
              </w:rPr>
            </w:pPr>
          </w:p>
        </w:tc>
      </w:tr>
      <w:tr w:rsidR="00CE0E40" w:rsidRPr="00096225" w14:paraId="2A8C63D9" w14:textId="77777777" w:rsidTr="00D94340">
        <w:trPr>
          <w:cantSplit/>
          <w:trHeight w:val="620"/>
        </w:trPr>
        <w:tc>
          <w:tcPr>
            <w:tcW w:w="5821" w:type="dxa"/>
            <w:shd w:val="clear" w:color="auto" w:fill="auto"/>
            <w:vAlign w:val="center"/>
          </w:tcPr>
          <w:p w14:paraId="7327B63E" w14:textId="77777777" w:rsidR="00CE0E40" w:rsidRPr="00096225" w:rsidRDefault="00CE0E40" w:rsidP="00D94340">
            <w:pPr>
              <w:pStyle w:val="Akapitzlist"/>
              <w:widowControl w:val="0"/>
              <w:numPr>
                <w:ilvl w:val="0"/>
                <w:numId w:val="20"/>
              </w:numPr>
              <w:spacing w:after="0"/>
              <w:ind w:left="310" w:hanging="284"/>
              <w:rPr>
                <w:rFonts w:asciiTheme="minorHAnsi" w:hAnsiTheme="minorHAnsi"/>
                <w:sz w:val="20"/>
                <w:szCs w:val="20"/>
              </w:rPr>
            </w:pPr>
            <w:r w:rsidRPr="00096225">
              <w:rPr>
                <w:rFonts w:asciiTheme="minorHAnsi" w:hAnsiTheme="minorHAnsi"/>
                <w:sz w:val="20"/>
                <w:szCs w:val="20"/>
              </w:rPr>
              <w:t>Czy monitorowane są potrzeby kwalifikacyjno-zawodowe pracodawców?</w:t>
            </w:r>
          </w:p>
        </w:tc>
        <w:tc>
          <w:tcPr>
            <w:tcW w:w="1306" w:type="dxa"/>
          </w:tcPr>
          <w:p w14:paraId="558766A0" w14:textId="77777777" w:rsidR="00CE0E40" w:rsidRPr="00096225" w:rsidRDefault="00CE0E40" w:rsidP="00D94340">
            <w:pPr>
              <w:rPr>
                <w:rFonts w:asciiTheme="minorHAnsi" w:hAnsiTheme="minorHAnsi"/>
                <w:b/>
                <w:sz w:val="20"/>
                <w:szCs w:val="20"/>
              </w:rPr>
            </w:pPr>
            <w:r w:rsidRPr="00096225">
              <w:rPr>
                <w:rFonts w:asciiTheme="minorHAnsi" w:hAnsiTheme="minorHAnsi"/>
                <w:sz w:val="20"/>
                <w:szCs w:val="20"/>
              </w:rPr>
              <w:t>TAK/NIE</w:t>
            </w:r>
          </w:p>
        </w:tc>
        <w:tc>
          <w:tcPr>
            <w:tcW w:w="3221" w:type="dxa"/>
            <w:vMerge/>
            <w:shd w:val="clear" w:color="auto" w:fill="auto"/>
            <w:vAlign w:val="center"/>
          </w:tcPr>
          <w:p w14:paraId="4678FCF0" w14:textId="77777777" w:rsidR="00CE0E40" w:rsidRPr="00096225" w:rsidRDefault="00CE0E40" w:rsidP="00D94340">
            <w:pPr>
              <w:widowControl w:val="0"/>
              <w:contextualSpacing/>
              <w:outlineLvl w:val="0"/>
              <w:rPr>
                <w:rFonts w:asciiTheme="minorHAnsi" w:hAnsiTheme="minorHAnsi"/>
                <w:b/>
                <w:bCs/>
                <w:sz w:val="20"/>
                <w:szCs w:val="20"/>
              </w:rPr>
            </w:pPr>
          </w:p>
        </w:tc>
      </w:tr>
      <w:tr w:rsidR="00CE0E40" w:rsidRPr="00096225" w14:paraId="7DE6A0FD" w14:textId="77777777" w:rsidTr="00D94340">
        <w:trPr>
          <w:cantSplit/>
          <w:trHeight w:val="269"/>
        </w:trPr>
        <w:tc>
          <w:tcPr>
            <w:tcW w:w="5821" w:type="dxa"/>
            <w:shd w:val="clear" w:color="auto" w:fill="auto"/>
            <w:vAlign w:val="center"/>
          </w:tcPr>
          <w:p w14:paraId="66DF3B72" w14:textId="77777777" w:rsidR="00CE0E40" w:rsidRPr="00096225" w:rsidRDefault="00CE0E40" w:rsidP="00D94340">
            <w:pPr>
              <w:pStyle w:val="Akapitzlist"/>
              <w:widowControl w:val="0"/>
              <w:numPr>
                <w:ilvl w:val="0"/>
                <w:numId w:val="20"/>
              </w:numPr>
              <w:spacing w:after="0"/>
              <w:ind w:left="310" w:hanging="284"/>
              <w:rPr>
                <w:rFonts w:asciiTheme="minorHAnsi" w:hAnsiTheme="minorHAnsi"/>
                <w:sz w:val="20"/>
                <w:szCs w:val="20"/>
              </w:rPr>
            </w:pPr>
            <w:r w:rsidRPr="00096225">
              <w:rPr>
                <w:rFonts w:asciiTheme="minorHAnsi" w:hAnsiTheme="minorHAnsi"/>
                <w:sz w:val="20"/>
                <w:szCs w:val="20"/>
              </w:rPr>
              <w:t>Czy monitorowany jest poziom kompetencji pracowników?</w:t>
            </w:r>
          </w:p>
        </w:tc>
        <w:tc>
          <w:tcPr>
            <w:tcW w:w="1306" w:type="dxa"/>
          </w:tcPr>
          <w:p w14:paraId="1CF8666C" w14:textId="77777777" w:rsidR="00CE0E40" w:rsidRPr="00096225" w:rsidRDefault="00CE0E40" w:rsidP="00D94340">
            <w:pPr>
              <w:rPr>
                <w:rFonts w:asciiTheme="minorHAnsi" w:hAnsiTheme="minorHAnsi"/>
                <w:b/>
                <w:sz w:val="20"/>
                <w:szCs w:val="20"/>
              </w:rPr>
            </w:pPr>
            <w:r w:rsidRPr="00096225">
              <w:rPr>
                <w:rFonts w:asciiTheme="minorHAnsi" w:hAnsiTheme="minorHAnsi"/>
                <w:sz w:val="20"/>
                <w:szCs w:val="20"/>
              </w:rPr>
              <w:t>TAK/NIE</w:t>
            </w:r>
          </w:p>
        </w:tc>
        <w:tc>
          <w:tcPr>
            <w:tcW w:w="3221" w:type="dxa"/>
            <w:vMerge/>
            <w:shd w:val="clear" w:color="auto" w:fill="auto"/>
            <w:vAlign w:val="center"/>
          </w:tcPr>
          <w:p w14:paraId="007E0731" w14:textId="77777777" w:rsidR="00CE0E40" w:rsidRPr="00096225" w:rsidRDefault="00CE0E40" w:rsidP="00D94340">
            <w:pPr>
              <w:widowControl w:val="0"/>
              <w:contextualSpacing/>
              <w:outlineLvl w:val="0"/>
              <w:rPr>
                <w:rFonts w:asciiTheme="minorHAnsi" w:hAnsiTheme="minorHAnsi"/>
                <w:b/>
                <w:bCs/>
                <w:sz w:val="20"/>
                <w:szCs w:val="20"/>
              </w:rPr>
            </w:pPr>
          </w:p>
        </w:tc>
      </w:tr>
      <w:tr w:rsidR="00CE0E40" w:rsidRPr="00096225" w14:paraId="3CE5FA7B" w14:textId="77777777" w:rsidTr="00D94340">
        <w:trPr>
          <w:cantSplit/>
          <w:trHeight w:val="284"/>
        </w:trPr>
        <w:tc>
          <w:tcPr>
            <w:tcW w:w="5821" w:type="dxa"/>
            <w:shd w:val="clear" w:color="auto" w:fill="auto"/>
            <w:vAlign w:val="center"/>
          </w:tcPr>
          <w:p w14:paraId="13BB00FA" w14:textId="77777777" w:rsidR="00CE0E40" w:rsidRPr="00096225" w:rsidRDefault="00CE0E40" w:rsidP="00D94340">
            <w:pPr>
              <w:pStyle w:val="Akapitzlist"/>
              <w:widowControl w:val="0"/>
              <w:numPr>
                <w:ilvl w:val="0"/>
                <w:numId w:val="20"/>
              </w:numPr>
              <w:spacing w:after="0"/>
              <w:ind w:left="310" w:hanging="284"/>
              <w:rPr>
                <w:rFonts w:asciiTheme="minorHAnsi" w:hAnsiTheme="minorHAnsi"/>
                <w:sz w:val="20"/>
                <w:szCs w:val="20"/>
              </w:rPr>
            </w:pPr>
            <w:r w:rsidRPr="00096225">
              <w:rPr>
                <w:rFonts w:asciiTheme="minorHAnsi" w:hAnsiTheme="minorHAnsi"/>
                <w:sz w:val="20"/>
                <w:szCs w:val="20"/>
              </w:rPr>
              <w:lastRenderedPageBreak/>
              <w:t>Czy wyniki badań i analiz zlecanych przez Radę służą interesariuszom (mogą być przez nich wykorzystane, np. przy tworzeniu programów edukacyjnych, programów praktyk/staży, ustanawianiu nowych kwalifikacji w zawodzie)?</w:t>
            </w:r>
          </w:p>
        </w:tc>
        <w:tc>
          <w:tcPr>
            <w:tcW w:w="1306" w:type="dxa"/>
          </w:tcPr>
          <w:p w14:paraId="0821279A" w14:textId="77777777" w:rsidR="00CE0E40" w:rsidRPr="00096225" w:rsidRDefault="00CE0E40" w:rsidP="00D94340">
            <w:pPr>
              <w:rPr>
                <w:rFonts w:asciiTheme="minorHAnsi" w:hAnsiTheme="minorHAnsi"/>
                <w:b/>
                <w:sz w:val="20"/>
                <w:szCs w:val="20"/>
              </w:rPr>
            </w:pPr>
            <w:r w:rsidRPr="00096225">
              <w:rPr>
                <w:rFonts w:asciiTheme="minorHAnsi" w:hAnsiTheme="minorHAnsi"/>
                <w:sz w:val="20"/>
                <w:szCs w:val="20"/>
              </w:rPr>
              <w:t>TAK/NIE</w:t>
            </w:r>
          </w:p>
        </w:tc>
        <w:tc>
          <w:tcPr>
            <w:tcW w:w="3221" w:type="dxa"/>
            <w:vMerge/>
            <w:shd w:val="clear" w:color="auto" w:fill="auto"/>
            <w:vAlign w:val="center"/>
          </w:tcPr>
          <w:p w14:paraId="7AF8FBEF" w14:textId="77777777" w:rsidR="00CE0E40" w:rsidRPr="00096225" w:rsidRDefault="00CE0E40" w:rsidP="00D94340">
            <w:pPr>
              <w:widowControl w:val="0"/>
              <w:contextualSpacing/>
              <w:outlineLvl w:val="0"/>
              <w:rPr>
                <w:rFonts w:asciiTheme="minorHAnsi" w:hAnsiTheme="minorHAnsi"/>
                <w:b/>
                <w:bCs/>
                <w:sz w:val="20"/>
                <w:szCs w:val="20"/>
              </w:rPr>
            </w:pPr>
          </w:p>
        </w:tc>
      </w:tr>
    </w:tbl>
    <w:p w14:paraId="65E970AE" w14:textId="77777777" w:rsidR="00CE0E40" w:rsidRPr="00DC2D3B" w:rsidRDefault="00CE0E40" w:rsidP="00DC2D3B">
      <w:pPr>
        <w:autoSpaceDE w:val="0"/>
        <w:autoSpaceDN w:val="0"/>
        <w:adjustRightInd w:val="0"/>
        <w:spacing w:after="0"/>
        <w:rPr>
          <w:rFonts w:asciiTheme="minorHAnsi" w:hAnsiTheme="minorHAnsi"/>
          <w:sz w:val="24"/>
          <w:szCs w:val="24"/>
          <w:highlight w:val="yellow"/>
        </w:rPr>
      </w:pPr>
    </w:p>
    <w:sectPr w:rsidR="00CE0E40" w:rsidRPr="00DC2D3B" w:rsidSect="00327D96">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DB828" w14:textId="77777777" w:rsidR="003B5EB8" w:rsidRDefault="003B5EB8" w:rsidP="002957D1">
      <w:pPr>
        <w:spacing w:after="0" w:line="240" w:lineRule="auto"/>
      </w:pPr>
      <w:r>
        <w:separator/>
      </w:r>
    </w:p>
  </w:endnote>
  <w:endnote w:type="continuationSeparator" w:id="0">
    <w:p w14:paraId="42B38D2F" w14:textId="77777777" w:rsidR="003B5EB8" w:rsidRDefault="003B5EB8" w:rsidP="002957D1">
      <w:pPr>
        <w:spacing w:after="0" w:line="240" w:lineRule="auto"/>
      </w:pPr>
      <w:r>
        <w:continuationSeparator/>
      </w:r>
    </w:p>
  </w:endnote>
  <w:endnote w:type="continuationNotice" w:id="1">
    <w:p w14:paraId="08E98DF0" w14:textId="77777777" w:rsidR="003B5EB8" w:rsidRDefault="003B5E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Roboto Light">
    <w:altName w:val="Arial"/>
    <w:panose1 w:val="00000000000000000000"/>
    <w:charset w:val="EE"/>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960802"/>
      <w:docPartObj>
        <w:docPartGallery w:val="Page Numbers (Bottom of Page)"/>
        <w:docPartUnique/>
      </w:docPartObj>
    </w:sdtPr>
    <w:sdtEndPr/>
    <w:sdtContent>
      <w:p w14:paraId="1482AACC" w14:textId="77777777" w:rsidR="003B5EB8" w:rsidRDefault="00F5281A" w:rsidP="0031018F">
        <w:pPr>
          <w:pStyle w:val="Stopk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B4200" w14:textId="77777777" w:rsidR="003B5EB8" w:rsidRDefault="003B5EB8" w:rsidP="002957D1">
      <w:pPr>
        <w:spacing w:after="0" w:line="240" w:lineRule="auto"/>
      </w:pPr>
      <w:r>
        <w:separator/>
      </w:r>
    </w:p>
  </w:footnote>
  <w:footnote w:type="continuationSeparator" w:id="0">
    <w:p w14:paraId="073D26D7" w14:textId="77777777" w:rsidR="003B5EB8" w:rsidRDefault="003B5EB8" w:rsidP="002957D1">
      <w:pPr>
        <w:spacing w:after="0" w:line="240" w:lineRule="auto"/>
      </w:pPr>
      <w:r>
        <w:continuationSeparator/>
      </w:r>
    </w:p>
  </w:footnote>
  <w:footnote w:type="continuationNotice" w:id="1">
    <w:p w14:paraId="52C6620B" w14:textId="77777777" w:rsidR="003B5EB8" w:rsidRDefault="003B5EB8">
      <w:pPr>
        <w:spacing w:after="0" w:line="240" w:lineRule="auto"/>
      </w:pPr>
    </w:p>
  </w:footnote>
  <w:footnote w:id="2">
    <w:p w14:paraId="10CD30A5" w14:textId="773BDB5C" w:rsidR="003B5EB8" w:rsidRPr="00B37C29" w:rsidRDefault="003B5EB8" w:rsidP="00807382">
      <w:pPr>
        <w:spacing w:after="0" w:line="240" w:lineRule="auto"/>
        <w:rPr>
          <w:sz w:val="20"/>
          <w:szCs w:val="20"/>
        </w:rPr>
      </w:pPr>
      <w:r w:rsidRPr="00B37C29">
        <w:rPr>
          <w:rStyle w:val="Odwoanieprzypisudolnego"/>
          <w:sz w:val="20"/>
          <w:szCs w:val="20"/>
        </w:rPr>
        <w:footnoteRef/>
      </w:r>
      <w:r w:rsidRPr="00B37C29">
        <w:rPr>
          <w:sz w:val="20"/>
          <w:szCs w:val="20"/>
        </w:rPr>
        <w:t xml:space="preserve"> https://www.parp.gov.pl/component/site/site/sektorowe-rady-ds-kompetencji#blk</w:t>
      </w:r>
    </w:p>
  </w:footnote>
  <w:footnote w:id="3">
    <w:p w14:paraId="30AA5151" w14:textId="25F8486A" w:rsidR="003B5EB8" w:rsidRPr="00B37C29" w:rsidRDefault="003B5EB8" w:rsidP="00B37C29">
      <w:pPr>
        <w:pStyle w:val="Tekstprzypisudolnego"/>
        <w:spacing w:line="276" w:lineRule="auto"/>
        <w:rPr>
          <w:rFonts w:asciiTheme="minorHAnsi" w:hAnsiTheme="minorHAnsi" w:cstheme="minorHAnsi"/>
        </w:rPr>
      </w:pPr>
      <w:r w:rsidRPr="00B37C29">
        <w:rPr>
          <w:rStyle w:val="Odwoanieprzypisudolnego"/>
          <w:rFonts w:asciiTheme="minorHAnsi" w:hAnsiTheme="minorHAnsi" w:cstheme="minorHAnsi"/>
        </w:rPr>
        <w:footnoteRef/>
      </w:r>
      <w:r w:rsidR="009B773B">
        <w:rPr>
          <w:rFonts w:asciiTheme="minorHAnsi" w:hAnsiTheme="minorHAnsi" w:cstheme="minorHAnsi"/>
        </w:rPr>
        <w:t xml:space="preserve"> A</w:t>
      </w:r>
      <w:r w:rsidR="009B773B" w:rsidRPr="009B773B">
        <w:rPr>
          <w:rFonts w:asciiTheme="minorHAnsi" w:hAnsiTheme="minorHAnsi" w:cstheme="minorHAnsi"/>
        </w:rPr>
        <w:t>rt. 4e ust. 2</w:t>
      </w:r>
      <w:r w:rsidR="009B773B">
        <w:rPr>
          <w:rFonts w:asciiTheme="minorHAnsi" w:hAnsiTheme="minorHAnsi" w:cstheme="minorHAnsi"/>
        </w:rPr>
        <w:t xml:space="preserve"> u</w:t>
      </w:r>
      <w:r w:rsidR="009B773B" w:rsidRPr="009B773B">
        <w:rPr>
          <w:rFonts w:asciiTheme="minorHAnsi" w:hAnsiTheme="minorHAnsi" w:cstheme="minorHAnsi"/>
        </w:rPr>
        <w:t>staw</w:t>
      </w:r>
      <w:r w:rsidR="009B773B">
        <w:rPr>
          <w:rFonts w:asciiTheme="minorHAnsi" w:hAnsiTheme="minorHAnsi" w:cstheme="minorHAnsi"/>
        </w:rPr>
        <w:t>y</w:t>
      </w:r>
      <w:r w:rsidR="009B773B" w:rsidRPr="009B773B">
        <w:rPr>
          <w:rFonts w:asciiTheme="minorHAnsi" w:hAnsiTheme="minorHAnsi" w:cstheme="minorHAnsi"/>
        </w:rPr>
        <w:t xml:space="preserve"> z dnia 9 listopada 2000 r. o utworzeniu Polskiej Age</w:t>
      </w:r>
      <w:r w:rsidR="009B773B">
        <w:rPr>
          <w:rFonts w:asciiTheme="minorHAnsi" w:hAnsiTheme="minorHAnsi" w:cstheme="minorHAnsi"/>
        </w:rPr>
        <w:t>ncji Rozwoju Przedsiębiorczości (t.j.</w:t>
      </w:r>
      <w:r w:rsidR="009B773B">
        <w:t> </w:t>
      </w:r>
      <w:r w:rsidR="009B773B">
        <w:rPr>
          <w:rFonts w:asciiTheme="minorHAnsi" w:hAnsiTheme="minorHAnsi" w:cstheme="minorHAnsi"/>
        </w:rPr>
        <w:t>Dz.U. 2019 poz. </w:t>
      </w:r>
      <w:r w:rsidR="009B773B" w:rsidRPr="009B773B">
        <w:rPr>
          <w:rFonts w:asciiTheme="minorHAnsi" w:hAnsiTheme="minorHAnsi" w:cstheme="minorHAnsi"/>
        </w:rPr>
        <w:t>310</w:t>
      </w:r>
      <w:r w:rsidR="009B773B">
        <w:rPr>
          <w:rFonts w:asciiTheme="minorHAnsi" w:hAnsiTheme="minorHAnsi" w:cstheme="minorHAnsi"/>
        </w:rPr>
        <w:t>).</w:t>
      </w:r>
    </w:p>
  </w:footnote>
  <w:footnote w:id="4">
    <w:p w14:paraId="04D16229" w14:textId="0AD37DDF" w:rsidR="003B5EB8" w:rsidRDefault="003B5EB8" w:rsidP="00B37C29">
      <w:pPr>
        <w:pStyle w:val="Tekstprzypisudolnego"/>
        <w:spacing w:line="276" w:lineRule="auto"/>
      </w:pPr>
      <w:r w:rsidRPr="00B37C29">
        <w:rPr>
          <w:rStyle w:val="Odwoanieprzypisudolnego"/>
          <w:rFonts w:asciiTheme="minorHAnsi" w:hAnsiTheme="minorHAnsi" w:cstheme="minorHAnsi"/>
        </w:rPr>
        <w:footnoteRef/>
      </w:r>
      <w:r w:rsidRPr="00B37C29">
        <w:rPr>
          <w:rFonts w:asciiTheme="minorHAnsi" w:hAnsiTheme="minorHAnsi" w:cstheme="minorHAnsi"/>
        </w:rPr>
        <w:t xml:space="preserve"> Krajowy Plan Działań na rzecz Zatrudnienia na rok 2019 będący załącznikiem do uchwały nr 49/2019 Rady Ministrów z dnia 6 czerwca 2019 r.</w:t>
      </w:r>
    </w:p>
  </w:footnote>
  <w:footnote w:id="5">
    <w:p w14:paraId="3104D909" w14:textId="4C212B77" w:rsidR="003B5EB8" w:rsidRPr="009545B8" w:rsidRDefault="003B5EB8" w:rsidP="009545B8">
      <w:pPr>
        <w:pStyle w:val="Tekstprzypisudolnego"/>
        <w:spacing w:line="240" w:lineRule="auto"/>
        <w:rPr>
          <w:rFonts w:asciiTheme="minorHAnsi" w:hAnsiTheme="minorHAnsi" w:cstheme="minorHAnsi"/>
        </w:rPr>
      </w:pPr>
      <w:r w:rsidRPr="009545B8">
        <w:rPr>
          <w:rStyle w:val="Odwoanieprzypisudolnego"/>
          <w:rFonts w:asciiTheme="minorHAnsi" w:hAnsiTheme="minorHAnsi" w:cstheme="minorHAnsi"/>
        </w:rPr>
        <w:footnoteRef/>
      </w:r>
      <w:r w:rsidRPr="009545B8">
        <w:rPr>
          <w:rFonts w:asciiTheme="minorHAnsi" w:hAnsiTheme="minorHAnsi" w:cstheme="minorHAnsi"/>
        </w:rPr>
        <w:t xml:space="preserve"> </w:t>
      </w:r>
      <w:r>
        <w:rPr>
          <w:rFonts w:asciiTheme="minorHAnsi" w:hAnsiTheme="minorHAnsi" w:cstheme="minorHAnsi"/>
        </w:rPr>
        <w:t>Rekomendacje wynikające</w:t>
      </w:r>
      <w:r w:rsidRPr="009545B8">
        <w:rPr>
          <w:rFonts w:asciiTheme="minorHAnsi" w:hAnsiTheme="minorHAnsi" w:cstheme="minorHAnsi"/>
        </w:rPr>
        <w:t xml:space="preserve"> z badania</w:t>
      </w:r>
      <w:r>
        <w:rPr>
          <w:rFonts w:asciiTheme="minorHAnsi" w:hAnsiTheme="minorHAnsi" w:cstheme="minorHAnsi"/>
        </w:rPr>
        <w:t xml:space="preserve"> zostały przyjęte </w:t>
      </w:r>
      <w:r w:rsidRPr="009545B8">
        <w:rPr>
          <w:rFonts w:asciiTheme="minorHAnsi" w:hAnsiTheme="minorHAnsi" w:cstheme="minorHAnsi"/>
        </w:rPr>
        <w:t>Uchwał</w:t>
      </w:r>
      <w:r>
        <w:rPr>
          <w:rFonts w:asciiTheme="minorHAnsi" w:hAnsiTheme="minorHAnsi" w:cstheme="minorHAnsi"/>
        </w:rPr>
        <w:t>ą</w:t>
      </w:r>
      <w:r w:rsidRPr="009545B8">
        <w:rPr>
          <w:rFonts w:asciiTheme="minorHAnsi" w:hAnsiTheme="minorHAnsi" w:cstheme="minorHAnsi"/>
        </w:rPr>
        <w:t xml:space="preserve"> nr 197 K</w:t>
      </w:r>
      <w:r>
        <w:rPr>
          <w:rFonts w:asciiTheme="minorHAnsi" w:hAnsiTheme="minorHAnsi" w:cstheme="minorHAnsi"/>
        </w:rPr>
        <w:t>omitetu Monitorującego</w:t>
      </w:r>
      <w:r w:rsidRPr="00B715B9">
        <w:rPr>
          <w:rFonts w:asciiTheme="minorHAnsi" w:hAnsiTheme="minorHAnsi" w:cstheme="minorHAnsi"/>
        </w:rPr>
        <w:t xml:space="preserve"> Program</w:t>
      </w:r>
      <w:r>
        <w:rPr>
          <w:rFonts w:asciiTheme="minorHAnsi" w:hAnsiTheme="minorHAnsi" w:cstheme="minorHAnsi"/>
        </w:rPr>
        <w:t>u</w:t>
      </w:r>
      <w:r w:rsidRPr="00B715B9">
        <w:rPr>
          <w:rFonts w:asciiTheme="minorHAnsi" w:hAnsiTheme="minorHAnsi" w:cstheme="minorHAnsi"/>
        </w:rPr>
        <w:t xml:space="preserve"> Operacyjn</w:t>
      </w:r>
      <w:r>
        <w:rPr>
          <w:rFonts w:asciiTheme="minorHAnsi" w:hAnsiTheme="minorHAnsi" w:cstheme="minorHAnsi"/>
        </w:rPr>
        <w:t>ego</w:t>
      </w:r>
      <w:r w:rsidRPr="00B715B9">
        <w:rPr>
          <w:rFonts w:asciiTheme="minorHAnsi" w:hAnsiTheme="minorHAnsi" w:cstheme="minorHAnsi"/>
        </w:rPr>
        <w:t xml:space="preserve"> Wiedza Edukacja Rozwój </w:t>
      </w:r>
      <w:r w:rsidRPr="009545B8">
        <w:rPr>
          <w:rFonts w:asciiTheme="minorHAnsi" w:hAnsiTheme="minorHAnsi" w:cstheme="minorHAnsi"/>
        </w:rPr>
        <w:t>z dn. 07.03.2018</w:t>
      </w:r>
      <w:r>
        <w:rPr>
          <w:rFonts w:asciiTheme="minorHAnsi" w:hAnsiTheme="minorHAnsi" w:cstheme="minorHAnsi"/>
        </w:rPr>
        <w:t> </w:t>
      </w:r>
      <w:r w:rsidRPr="009545B8">
        <w:rPr>
          <w:rFonts w:asciiTheme="minorHAnsi" w:hAnsiTheme="minorHAnsi" w:cstheme="minorHAnsi"/>
        </w:rPr>
        <w:t>r.</w:t>
      </w:r>
      <w:r>
        <w:rPr>
          <w:rFonts w:asciiTheme="minorHAnsi" w:hAnsiTheme="minorHAnsi" w:cstheme="minorHAnsi"/>
        </w:rPr>
        <w:t xml:space="preserve">, a następnie </w:t>
      </w:r>
      <w:r w:rsidRPr="009545B8">
        <w:rPr>
          <w:rFonts w:asciiTheme="minorHAnsi" w:hAnsiTheme="minorHAnsi" w:cstheme="minorHAnsi"/>
        </w:rPr>
        <w:t>podjęto szereg działań</w:t>
      </w:r>
      <w:r>
        <w:rPr>
          <w:rFonts w:asciiTheme="minorHAnsi" w:hAnsiTheme="minorHAnsi" w:cstheme="minorHAnsi"/>
        </w:rPr>
        <w:t>, mających na celu ich wdrożenie</w:t>
      </w:r>
      <w:r w:rsidRPr="009545B8">
        <w:rPr>
          <w:rFonts w:asciiTheme="minorHAnsi" w:hAnsiTheme="minorHAnsi" w:cstheme="minorHAnsi"/>
        </w:rPr>
        <w:t>.</w:t>
      </w:r>
    </w:p>
  </w:footnote>
  <w:footnote w:id="6">
    <w:p w14:paraId="77E231D6" w14:textId="40E4CEE7" w:rsidR="003B5EB8" w:rsidRPr="00B37C29" w:rsidRDefault="003B5EB8" w:rsidP="00B37C29">
      <w:pPr>
        <w:pStyle w:val="Tekstprzypisudolnego"/>
        <w:spacing w:line="276" w:lineRule="auto"/>
        <w:jc w:val="left"/>
        <w:rPr>
          <w:rFonts w:asciiTheme="minorHAnsi" w:hAnsiTheme="minorHAnsi" w:cstheme="minorHAnsi"/>
        </w:rPr>
      </w:pPr>
      <w:r w:rsidRPr="00B37C29">
        <w:rPr>
          <w:rStyle w:val="Odwoanieprzypisudolnego"/>
          <w:rFonts w:asciiTheme="minorHAnsi" w:hAnsiTheme="minorHAnsi" w:cstheme="minorHAnsi"/>
        </w:rPr>
        <w:footnoteRef/>
      </w:r>
      <w:r w:rsidRPr="00B37C29">
        <w:rPr>
          <w:rFonts w:asciiTheme="minorHAnsi" w:hAnsiTheme="minorHAnsi" w:cstheme="minorHAnsi"/>
        </w:rPr>
        <w:t xml:space="preserve"> Pytania badawcze celowo sformułowane zostały przez Zamawiającego w odniesieniu do każdej Rady, co jednocześnie wskazuje wymiary analizy, które powinny być ujęte przez Wykonawcę w badaniu </w:t>
      </w:r>
      <w:proofErr w:type="spellStart"/>
      <w:r w:rsidRPr="00B37C29">
        <w:rPr>
          <w:rFonts w:asciiTheme="minorHAnsi" w:hAnsiTheme="minorHAnsi" w:cstheme="minorHAnsi"/>
        </w:rPr>
        <w:t>case</w:t>
      </w:r>
      <w:proofErr w:type="spellEnd"/>
      <w:r w:rsidRPr="00B37C29">
        <w:rPr>
          <w:rFonts w:asciiTheme="minorHAnsi" w:hAnsiTheme="minorHAnsi" w:cstheme="minorHAnsi"/>
        </w:rPr>
        <w:t xml:space="preserve"> </w:t>
      </w:r>
      <w:proofErr w:type="spellStart"/>
      <w:r w:rsidRPr="00B37C29">
        <w:rPr>
          <w:rFonts w:asciiTheme="minorHAnsi" w:hAnsiTheme="minorHAnsi" w:cstheme="minorHAnsi"/>
        </w:rPr>
        <w:t>studies</w:t>
      </w:r>
      <w:proofErr w:type="spellEnd"/>
      <w:r w:rsidRPr="00B37C29">
        <w:rPr>
          <w:rFonts w:asciiTheme="minorHAnsi" w:hAnsiTheme="minorHAnsi" w:cstheme="minorHAnsi"/>
        </w:rPr>
        <w:t xml:space="preserve"> (metoda QCA) na poziomie każdej z Rad. Jednocześnie na poziomie raportu końcowego, oczekuje się od Wykonawcy dokonania syntezy zebranych informacji jednostkowych, formując odpowiedzi na analogiczne pytania, ale na poziomie całej grupy analizowanych Rad. Synteza powinna również wskazywać na odchylenia (pozytywne lub negatywne, dotyczące określonych Rad) od ogólnie zaobserwowanych tendencji w zakresie analizowanego wymiaru w całej grupie Rad. </w:t>
      </w:r>
    </w:p>
  </w:footnote>
  <w:footnote w:id="7">
    <w:p w14:paraId="2ACFD627" w14:textId="77777777" w:rsidR="003B5EB8" w:rsidRPr="00B37C29" w:rsidRDefault="003B5EB8" w:rsidP="00B37C29">
      <w:pPr>
        <w:autoSpaceDE w:val="0"/>
        <w:autoSpaceDN w:val="0"/>
        <w:adjustRightInd w:val="0"/>
        <w:spacing w:after="0"/>
        <w:jc w:val="both"/>
        <w:rPr>
          <w:rFonts w:asciiTheme="minorHAnsi" w:eastAsia="Times New Roman" w:hAnsiTheme="minorHAnsi"/>
          <w:sz w:val="20"/>
          <w:szCs w:val="20"/>
        </w:rPr>
      </w:pPr>
      <w:r w:rsidRPr="00B37C29">
        <w:rPr>
          <w:rStyle w:val="Odwoanieprzypisudolnego"/>
          <w:rFonts w:asciiTheme="minorHAnsi" w:hAnsiTheme="minorHAnsi"/>
          <w:sz w:val="20"/>
          <w:szCs w:val="20"/>
        </w:rPr>
        <w:footnoteRef/>
      </w:r>
      <w:r w:rsidRPr="00B37C29">
        <w:rPr>
          <w:rFonts w:asciiTheme="minorHAnsi" w:hAnsiTheme="minorHAnsi"/>
          <w:sz w:val="20"/>
          <w:szCs w:val="20"/>
        </w:rPr>
        <w:t xml:space="preserve"> </w:t>
      </w:r>
      <w:r w:rsidRPr="00B37C29">
        <w:rPr>
          <w:rFonts w:asciiTheme="minorHAnsi" w:eastAsia="Times New Roman" w:hAnsiTheme="minorHAnsi"/>
          <w:sz w:val="20"/>
          <w:szCs w:val="20"/>
        </w:rPr>
        <w:t xml:space="preserve">Studium wykonalności jest dokumentem określającym m.in. analizę uwarunkowań społeczno-gospodarczych funkcjonowania SRK, opis organizacji i funkcjonowania SRK, zakres działania rady oraz planowane do osiągnięcia wskaźniki produktu i rezultatu. </w:t>
      </w:r>
    </w:p>
  </w:footnote>
  <w:footnote w:id="8">
    <w:p w14:paraId="02575017" w14:textId="77777777" w:rsidR="003B5EB8" w:rsidRPr="00B37C29" w:rsidRDefault="003B5EB8" w:rsidP="00C35817">
      <w:pPr>
        <w:pStyle w:val="Tekstprzypisudolnego"/>
        <w:spacing w:line="240" w:lineRule="auto"/>
        <w:rPr>
          <w:rFonts w:asciiTheme="minorHAnsi" w:hAnsiTheme="minorHAnsi" w:cstheme="minorHAnsi"/>
        </w:rPr>
      </w:pPr>
      <w:r w:rsidRPr="00B37C29">
        <w:rPr>
          <w:rStyle w:val="Odwoanieprzypisudolnego"/>
          <w:rFonts w:asciiTheme="minorHAnsi" w:hAnsiTheme="minorHAnsi" w:cstheme="minorHAnsi"/>
        </w:rPr>
        <w:footnoteRef/>
      </w:r>
      <w:r w:rsidRPr="00B37C29">
        <w:rPr>
          <w:rFonts w:asciiTheme="minorHAnsi" w:hAnsiTheme="minorHAnsi" w:cstheme="minorHAnsi"/>
        </w:rPr>
        <w:t xml:space="preserve"> </w:t>
      </w:r>
      <w:r w:rsidRPr="00B37C29">
        <w:rPr>
          <w:rFonts w:asciiTheme="minorHAnsi" w:hAnsiTheme="minorHAnsi" w:cstheme="minorHAnsi"/>
          <w:lang w:eastAsia="en-US"/>
        </w:rPr>
        <w:t>Obserwator – podmiot uczestniczący w pracach Rady nie będący formalnie jej członkiem (bez prawa głosu).</w:t>
      </w:r>
    </w:p>
  </w:footnote>
  <w:footnote w:id="9">
    <w:p w14:paraId="0BFEC43E" w14:textId="32ECC006" w:rsidR="003B5EB8" w:rsidRPr="00B37C29" w:rsidRDefault="003B5EB8">
      <w:pPr>
        <w:pStyle w:val="Tekstprzypisudolnego"/>
        <w:rPr>
          <w:rFonts w:asciiTheme="minorHAnsi" w:hAnsiTheme="minorHAnsi" w:cstheme="minorHAnsi"/>
        </w:rPr>
      </w:pPr>
      <w:r w:rsidRPr="00B37C29">
        <w:rPr>
          <w:rStyle w:val="Odwoanieprzypisudolnego"/>
          <w:rFonts w:asciiTheme="minorHAnsi" w:hAnsiTheme="minorHAnsi" w:cstheme="minorHAnsi"/>
        </w:rPr>
        <w:footnoteRef/>
      </w:r>
      <w:r w:rsidRPr="00B37C29">
        <w:rPr>
          <w:rFonts w:asciiTheme="minorHAnsi" w:hAnsiTheme="minorHAnsi" w:cstheme="minorHAnsi"/>
        </w:rPr>
        <w:t xml:space="preserve"> Por. przypis 4.</w:t>
      </w:r>
    </w:p>
  </w:footnote>
  <w:footnote w:id="10">
    <w:p w14:paraId="44A42CF3" w14:textId="7A51333F" w:rsidR="003B5EB8" w:rsidRPr="00EF2752" w:rsidRDefault="003B5EB8">
      <w:pPr>
        <w:pStyle w:val="Tekstprzypisudolnego"/>
        <w:rPr>
          <w:rFonts w:asciiTheme="minorHAnsi" w:hAnsiTheme="minorHAnsi" w:cstheme="minorHAnsi"/>
        </w:rPr>
      </w:pPr>
      <w:r w:rsidRPr="00EF2752">
        <w:rPr>
          <w:rStyle w:val="Odwoanieprzypisudolnego"/>
          <w:rFonts w:asciiTheme="minorHAnsi" w:hAnsiTheme="minorHAnsi" w:cstheme="minorHAnsi"/>
        </w:rPr>
        <w:footnoteRef/>
      </w:r>
      <w:r w:rsidRPr="00EF2752">
        <w:rPr>
          <w:rFonts w:asciiTheme="minorHAnsi" w:hAnsiTheme="minorHAnsi" w:cstheme="minorHAnsi"/>
        </w:rPr>
        <w:t xml:space="preserve"> Opracowanie na podstawie Regulaminu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3974"/>
      <w:docPartObj>
        <w:docPartGallery w:val="Page Numbers (Top of Page)"/>
        <w:docPartUnique/>
      </w:docPartObj>
    </w:sdtPr>
    <w:sdtEndPr/>
    <w:sdtContent>
      <w:p w14:paraId="0920F1B1" w14:textId="0A389079" w:rsidR="003B5EB8" w:rsidRDefault="003B5EB8" w:rsidP="00587263">
        <w:pPr>
          <w:pStyle w:val="Nagwek"/>
          <w:jc w:val="right"/>
        </w:pPr>
        <w:r>
          <w:fldChar w:fldCharType="begin"/>
        </w:r>
        <w:r>
          <w:instrText>PAGE   \* MERGEFORMAT</w:instrText>
        </w:r>
        <w:r>
          <w:fldChar w:fldCharType="separate"/>
        </w:r>
        <w:r w:rsidR="00F5281A">
          <w:rPr>
            <w:noProof/>
          </w:rPr>
          <w:t>23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96E8E" w14:textId="77777777" w:rsidR="003B5EB8" w:rsidRDefault="003B5EB8" w:rsidP="00DC2D3B">
    <w:pPr>
      <w:pStyle w:val="Stopka"/>
    </w:pPr>
  </w:p>
  <w:p w14:paraId="51D32151" w14:textId="77777777" w:rsidR="003B5EB8" w:rsidRDefault="003B5EB8" w:rsidP="0031018F">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7"/>
    <w:multiLevelType w:val="multilevel"/>
    <w:tmpl w:val="00000017"/>
    <w:name w:val="WWNum3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BEB5FA9"/>
    <w:multiLevelType w:val="hybridMultilevel"/>
    <w:tmpl w:val="51A0FCA4"/>
    <w:lvl w:ilvl="0" w:tplc="C7B2AF7A">
      <w:start w:val="1"/>
      <w:numFmt w:val="bullet"/>
      <w:lvlText w:val=""/>
      <w:lvlJc w:val="left"/>
      <w:pPr>
        <w:ind w:left="720" w:hanging="360"/>
      </w:pPr>
      <w:rPr>
        <w:rFonts w:ascii="Symbol" w:hAnsi="Symbol" w:hint="default"/>
        <w:b w:val="0"/>
        <w:color w:val="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FF7E4C"/>
    <w:multiLevelType w:val="hybridMultilevel"/>
    <w:tmpl w:val="C156ABDA"/>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7D4F86"/>
    <w:multiLevelType w:val="hybridMultilevel"/>
    <w:tmpl w:val="0324F0A8"/>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FC5248"/>
    <w:multiLevelType w:val="hybridMultilevel"/>
    <w:tmpl w:val="C8D0901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1AF1B19"/>
    <w:multiLevelType w:val="hybridMultilevel"/>
    <w:tmpl w:val="8780AEE0"/>
    <w:lvl w:ilvl="0" w:tplc="C7B2AF7A">
      <w:start w:val="1"/>
      <w:numFmt w:val="bullet"/>
      <w:lvlText w:val=""/>
      <w:lvlJc w:val="left"/>
      <w:pPr>
        <w:ind w:left="1146" w:hanging="360"/>
      </w:pPr>
      <w:rPr>
        <w:rFonts w:ascii="Symbol" w:hAnsi="Symbol" w:hint="default"/>
        <w:color w:val="C0000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39F7D34"/>
    <w:multiLevelType w:val="hybridMultilevel"/>
    <w:tmpl w:val="318C491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580D53"/>
    <w:multiLevelType w:val="hybridMultilevel"/>
    <w:tmpl w:val="E7BC93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E041EB"/>
    <w:multiLevelType w:val="multilevel"/>
    <w:tmpl w:val="FDDA55DC"/>
    <w:lvl w:ilvl="0">
      <w:start w:val="1"/>
      <w:numFmt w:val="decimal"/>
      <w:lvlText w:val="%1"/>
      <w:lvlJc w:val="left"/>
      <w:pPr>
        <w:ind w:left="360" w:hanging="360"/>
      </w:pPr>
      <w:rPr>
        <w:rFonts w:hint="default"/>
      </w:rPr>
    </w:lvl>
    <w:lvl w:ilvl="1">
      <w:start w:val="1"/>
      <w:numFmt w:val="decimal"/>
      <w:pStyle w:val="Poziom2"/>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82F00E9"/>
    <w:multiLevelType w:val="hybridMultilevel"/>
    <w:tmpl w:val="A9A0E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AE7BDF"/>
    <w:multiLevelType w:val="hybridMultilevel"/>
    <w:tmpl w:val="6290B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315CAF"/>
    <w:multiLevelType w:val="hybridMultilevel"/>
    <w:tmpl w:val="F9C0FC52"/>
    <w:lvl w:ilvl="0" w:tplc="C7B2AF7A">
      <w:start w:val="1"/>
      <w:numFmt w:val="bullet"/>
      <w:lvlText w:val=""/>
      <w:lvlJc w:val="left"/>
      <w:pPr>
        <w:ind w:left="720" w:hanging="360"/>
      </w:pPr>
      <w:rPr>
        <w:rFonts w:ascii="Symbol" w:hAnsi="Symbol" w:hint="default"/>
        <w:color w:val="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F71247"/>
    <w:multiLevelType w:val="hybridMultilevel"/>
    <w:tmpl w:val="6888C9E8"/>
    <w:lvl w:ilvl="0" w:tplc="67E88678">
      <w:start w:val="1"/>
      <w:numFmt w:val="bullet"/>
      <w:lvlText w:val=""/>
      <w:lvlJc w:val="left"/>
      <w:pPr>
        <w:ind w:left="720" w:hanging="360"/>
      </w:pPr>
      <w:rPr>
        <w:rFonts w:ascii="Symbol" w:hAnsi="Symbol" w:hint="default"/>
        <w:color w:val="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D95F24"/>
    <w:multiLevelType w:val="hybridMultilevel"/>
    <w:tmpl w:val="5FA6B836"/>
    <w:lvl w:ilvl="0" w:tplc="C7B2AF7A">
      <w:start w:val="1"/>
      <w:numFmt w:val="bullet"/>
      <w:lvlText w:val=""/>
      <w:lvlJc w:val="left"/>
      <w:pPr>
        <w:ind w:left="720" w:hanging="360"/>
      </w:pPr>
      <w:rPr>
        <w:rFonts w:ascii="Symbol" w:hAnsi="Symbol" w:hint="default"/>
        <w:color w:val="C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86131D6"/>
    <w:multiLevelType w:val="multilevel"/>
    <w:tmpl w:val="2F8099D4"/>
    <w:lvl w:ilvl="0">
      <w:start w:val="1"/>
      <w:numFmt w:val="decimal"/>
      <w:lvlText w:val="%1)"/>
      <w:lvlJc w:val="left"/>
      <w:pPr>
        <w:tabs>
          <w:tab w:val="num" w:pos="720"/>
        </w:tabs>
        <w:ind w:left="720" w:hanging="360"/>
      </w:pPr>
      <w:rPr>
        <w:b w:val="0"/>
        <w:i w:val="0"/>
        <w:color w:val="000000" w:themeColor="text1"/>
      </w:rPr>
    </w:lvl>
    <w:lvl w:ilvl="1">
      <w:start w:val="1"/>
      <w:numFmt w:val="decimal"/>
      <w:isLgl/>
      <w:lvlText w:val="%1.%2."/>
      <w:lvlJc w:val="left"/>
      <w:pPr>
        <w:ind w:left="644" w:hanging="360"/>
      </w:pPr>
      <w:rPr>
        <w:rFonts w:eastAsia="MS PGothic" w:hint="default"/>
        <w:b w:val="0"/>
        <w:color w:val="000000" w:themeColor="text1"/>
      </w:rPr>
    </w:lvl>
    <w:lvl w:ilvl="2">
      <w:start w:val="1"/>
      <w:numFmt w:val="decimal"/>
      <w:isLgl/>
      <w:lvlText w:val="%1.%2.%3."/>
      <w:lvlJc w:val="left"/>
      <w:pPr>
        <w:ind w:left="1080" w:hanging="720"/>
      </w:pPr>
      <w:rPr>
        <w:rFonts w:eastAsia="MS PGothic" w:hint="default"/>
        <w:b/>
        <w:color w:val="000000" w:themeColor="text1"/>
      </w:rPr>
    </w:lvl>
    <w:lvl w:ilvl="3">
      <w:start w:val="1"/>
      <w:numFmt w:val="decimal"/>
      <w:isLgl/>
      <w:lvlText w:val="%1.%2.%3.%4."/>
      <w:lvlJc w:val="left"/>
      <w:pPr>
        <w:ind w:left="1080" w:hanging="720"/>
      </w:pPr>
      <w:rPr>
        <w:rFonts w:eastAsia="MS PGothic" w:hint="default"/>
        <w:b/>
        <w:color w:val="000000" w:themeColor="text1"/>
      </w:rPr>
    </w:lvl>
    <w:lvl w:ilvl="4">
      <w:start w:val="1"/>
      <w:numFmt w:val="decimal"/>
      <w:isLgl/>
      <w:lvlText w:val="%1.%2.%3.%4.%5."/>
      <w:lvlJc w:val="left"/>
      <w:pPr>
        <w:ind w:left="1440" w:hanging="1080"/>
      </w:pPr>
      <w:rPr>
        <w:rFonts w:eastAsia="MS PGothic" w:hint="default"/>
        <w:b/>
        <w:color w:val="000000" w:themeColor="text1"/>
      </w:rPr>
    </w:lvl>
    <w:lvl w:ilvl="5">
      <w:start w:val="1"/>
      <w:numFmt w:val="decimal"/>
      <w:isLgl/>
      <w:lvlText w:val="%1.%2.%3.%4.%5.%6."/>
      <w:lvlJc w:val="left"/>
      <w:pPr>
        <w:ind w:left="1440" w:hanging="1080"/>
      </w:pPr>
      <w:rPr>
        <w:rFonts w:eastAsia="MS PGothic" w:hint="default"/>
        <w:b/>
        <w:color w:val="000000" w:themeColor="text1"/>
      </w:rPr>
    </w:lvl>
    <w:lvl w:ilvl="6">
      <w:start w:val="1"/>
      <w:numFmt w:val="decimal"/>
      <w:isLgl/>
      <w:lvlText w:val="%1.%2.%3.%4.%5.%6.%7."/>
      <w:lvlJc w:val="left"/>
      <w:pPr>
        <w:ind w:left="1800" w:hanging="1440"/>
      </w:pPr>
      <w:rPr>
        <w:rFonts w:eastAsia="MS PGothic" w:hint="default"/>
        <w:b/>
        <w:color w:val="000000" w:themeColor="text1"/>
      </w:rPr>
    </w:lvl>
    <w:lvl w:ilvl="7">
      <w:start w:val="1"/>
      <w:numFmt w:val="decimal"/>
      <w:isLgl/>
      <w:lvlText w:val="%1.%2.%3.%4.%5.%6.%7.%8."/>
      <w:lvlJc w:val="left"/>
      <w:pPr>
        <w:ind w:left="1800" w:hanging="1440"/>
      </w:pPr>
      <w:rPr>
        <w:rFonts w:eastAsia="MS PGothic" w:hint="default"/>
        <w:b/>
        <w:color w:val="000000" w:themeColor="text1"/>
      </w:rPr>
    </w:lvl>
    <w:lvl w:ilvl="8">
      <w:start w:val="1"/>
      <w:numFmt w:val="decimal"/>
      <w:isLgl/>
      <w:lvlText w:val="%1.%2.%3.%4.%5.%6.%7.%8.%9."/>
      <w:lvlJc w:val="left"/>
      <w:pPr>
        <w:ind w:left="2160" w:hanging="1800"/>
      </w:pPr>
      <w:rPr>
        <w:rFonts w:eastAsia="MS PGothic" w:hint="default"/>
        <w:b/>
        <w:color w:val="000000" w:themeColor="text1"/>
      </w:rPr>
    </w:lvl>
  </w:abstractNum>
  <w:abstractNum w:abstractNumId="16" w15:restartNumberingAfterBreak="0">
    <w:nsid w:val="3886286A"/>
    <w:multiLevelType w:val="multilevel"/>
    <w:tmpl w:val="145A0AEC"/>
    <w:lvl w:ilvl="0">
      <w:start w:val="1"/>
      <w:numFmt w:val="bullet"/>
      <w:lvlText w:val=""/>
      <w:lvlJc w:val="left"/>
      <w:pPr>
        <w:tabs>
          <w:tab w:val="num" w:pos="720"/>
        </w:tabs>
        <w:ind w:left="720" w:hanging="360"/>
      </w:pPr>
      <w:rPr>
        <w:rFonts w:ascii="Symbol" w:hAnsi="Symbol" w:hint="default"/>
        <w:color w:val="C0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E62619"/>
    <w:multiLevelType w:val="hybridMultilevel"/>
    <w:tmpl w:val="8BD25F72"/>
    <w:lvl w:ilvl="0" w:tplc="C7B2AF7A">
      <w:start w:val="1"/>
      <w:numFmt w:val="bullet"/>
      <w:lvlText w:val=""/>
      <w:lvlJc w:val="left"/>
      <w:pPr>
        <w:ind w:left="1068" w:hanging="360"/>
      </w:pPr>
      <w:rPr>
        <w:rFonts w:ascii="Symbol" w:hAnsi="Symbol" w:hint="default"/>
        <w:color w:val="C0000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3C93151A"/>
    <w:multiLevelType w:val="multilevel"/>
    <w:tmpl w:val="04044D66"/>
    <w:lvl w:ilvl="0">
      <w:start w:val="1"/>
      <w:numFmt w:val="decimal"/>
      <w:pStyle w:val="Nagwek1PSDB"/>
      <w:lvlText w:val="%1."/>
      <w:lvlJc w:val="left"/>
      <w:pPr>
        <w:ind w:left="360" w:hanging="360"/>
      </w:pPr>
      <w:rPr>
        <w:rFonts w:cs="Times New Roman" w:hint="default"/>
      </w:rPr>
    </w:lvl>
    <w:lvl w:ilvl="1">
      <w:start w:val="1"/>
      <w:numFmt w:val="decimal"/>
      <w:lvlText w:val="%1.%2."/>
      <w:lvlJc w:val="left"/>
      <w:pPr>
        <w:ind w:left="7804" w:hanging="432"/>
      </w:pPr>
      <w:rPr>
        <w:rFonts w:cs="Times New Roman" w:hint="default"/>
      </w:rPr>
    </w:lvl>
    <w:lvl w:ilvl="2">
      <w:start w:val="1"/>
      <w:numFmt w:val="decimal"/>
      <w:lvlText w:val="%1.%2.%3."/>
      <w:lvlJc w:val="left"/>
      <w:pPr>
        <w:ind w:left="50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3DFF1550"/>
    <w:multiLevelType w:val="hybridMultilevel"/>
    <w:tmpl w:val="ABF8E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E940064"/>
    <w:multiLevelType w:val="hybridMultilevel"/>
    <w:tmpl w:val="3800A4FC"/>
    <w:lvl w:ilvl="0" w:tplc="7930B8F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05A0A51"/>
    <w:multiLevelType w:val="hybridMultilevel"/>
    <w:tmpl w:val="07B4D06C"/>
    <w:lvl w:ilvl="0" w:tplc="7930B8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2A735AA"/>
    <w:multiLevelType w:val="hybridMultilevel"/>
    <w:tmpl w:val="11484196"/>
    <w:lvl w:ilvl="0" w:tplc="335CB3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2D10BF6"/>
    <w:multiLevelType w:val="hybridMultilevel"/>
    <w:tmpl w:val="17242994"/>
    <w:lvl w:ilvl="0" w:tplc="C7B2AF7A">
      <w:start w:val="1"/>
      <w:numFmt w:val="bullet"/>
      <w:lvlText w:val=""/>
      <w:lvlJc w:val="left"/>
      <w:pPr>
        <w:ind w:left="720" w:hanging="360"/>
      </w:pPr>
      <w:rPr>
        <w:rFonts w:ascii="Symbol" w:hAnsi="Symbol" w:hint="default"/>
        <w:color w:val="C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3FB34EC"/>
    <w:multiLevelType w:val="hybridMultilevel"/>
    <w:tmpl w:val="01880EB0"/>
    <w:lvl w:ilvl="0" w:tplc="C7B2AF7A">
      <w:start w:val="1"/>
      <w:numFmt w:val="bullet"/>
      <w:lvlText w:val=""/>
      <w:lvlJc w:val="left"/>
      <w:pPr>
        <w:ind w:left="720" w:hanging="360"/>
      </w:pPr>
      <w:rPr>
        <w:rFonts w:ascii="Symbol" w:hAnsi="Symbol" w:hint="default"/>
        <w:color w:val="C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40D64A2"/>
    <w:multiLevelType w:val="hybridMultilevel"/>
    <w:tmpl w:val="D45E97A8"/>
    <w:lvl w:ilvl="0" w:tplc="0415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1F1075"/>
    <w:multiLevelType w:val="hybridMultilevel"/>
    <w:tmpl w:val="8E34CB62"/>
    <w:lvl w:ilvl="0" w:tplc="C7B2AF7A">
      <w:start w:val="1"/>
      <w:numFmt w:val="bullet"/>
      <w:lvlText w:val=""/>
      <w:lvlJc w:val="left"/>
      <w:pPr>
        <w:ind w:left="720" w:hanging="360"/>
      </w:pPr>
      <w:rPr>
        <w:rFonts w:ascii="Symbol" w:hAnsi="Symbol" w:hint="default"/>
        <w:color w:val="C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61E3ABF"/>
    <w:multiLevelType w:val="hybridMultilevel"/>
    <w:tmpl w:val="F928FE4E"/>
    <w:lvl w:ilvl="0" w:tplc="0415000F">
      <w:start w:val="1"/>
      <w:numFmt w:val="decimal"/>
      <w:pStyle w:val="Poziom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C1E6F39"/>
    <w:multiLevelType w:val="hybridMultilevel"/>
    <w:tmpl w:val="A14A2F22"/>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964EB8"/>
    <w:multiLevelType w:val="hybridMultilevel"/>
    <w:tmpl w:val="E4FE9496"/>
    <w:lvl w:ilvl="0" w:tplc="529CA09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191FBB"/>
    <w:multiLevelType w:val="hybridMultilevel"/>
    <w:tmpl w:val="0E6C868C"/>
    <w:lvl w:ilvl="0" w:tplc="0415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99383B"/>
    <w:multiLevelType w:val="hybridMultilevel"/>
    <w:tmpl w:val="755A706E"/>
    <w:lvl w:ilvl="0" w:tplc="A09ADD98">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9214CB"/>
    <w:multiLevelType w:val="hybridMultilevel"/>
    <w:tmpl w:val="0D4C8280"/>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8F7BC5"/>
    <w:multiLevelType w:val="hybridMultilevel"/>
    <w:tmpl w:val="F8BE59F4"/>
    <w:lvl w:ilvl="0" w:tplc="0415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4D0BAC"/>
    <w:multiLevelType w:val="hybridMultilevel"/>
    <w:tmpl w:val="8B888BC0"/>
    <w:lvl w:ilvl="0" w:tplc="04150017">
      <w:start w:val="1"/>
      <w:numFmt w:val="lowerLetter"/>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69605C"/>
    <w:multiLevelType w:val="hybridMultilevel"/>
    <w:tmpl w:val="CEC6FD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D27A01"/>
    <w:multiLevelType w:val="hybridMultilevel"/>
    <w:tmpl w:val="755A706E"/>
    <w:lvl w:ilvl="0" w:tplc="A09ADD98">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CB571C"/>
    <w:multiLevelType w:val="hybridMultilevel"/>
    <w:tmpl w:val="CC3EE2D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CF0772"/>
    <w:multiLevelType w:val="multilevel"/>
    <w:tmpl w:val="B13619FC"/>
    <w:lvl w:ilvl="0">
      <w:start w:val="1"/>
      <w:numFmt w:val="decimal"/>
      <w:lvlText w:val="%1."/>
      <w:lvlJc w:val="left"/>
      <w:pPr>
        <w:ind w:left="360" w:hanging="360"/>
      </w:p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9" w15:restartNumberingAfterBreak="0">
    <w:nsid w:val="6D36100A"/>
    <w:multiLevelType w:val="hybridMultilevel"/>
    <w:tmpl w:val="FE280CBC"/>
    <w:lvl w:ilvl="0" w:tplc="C7B2AF7A">
      <w:start w:val="1"/>
      <w:numFmt w:val="bullet"/>
      <w:lvlText w:val=""/>
      <w:lvlJc w:val="left"/>
      <w:pPr>
        <w:ind w:left="720" w:hanging="360"/>
      </w:pPr>
      <w:rPr>
        <w:rFonts w:ascii="Symbol" w:hAnsi="Symbol" w:hint="default"/>
        <w:color w:val="C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DAB11DA"/>
    <w:multiLevelType w:val="hybridMultilevel"/>
    <w:tmpl w:val="3CBA0E50"/>
    <w:lvl w:ilvl="0" w:tplc="C7B2AF7A">
      <w:start w:val="1"/>
      <w:numFmt w:val="bullet"/>
      <w:lvlText w:val=""/>
      <w:lvlJc w:val="left"/>
      <w:pPr>
        <w:ind w:left="720" w:hanging="360"/>
      </w:pPr>
      <w:rPr>
        <w:rFonts w:ascii="Symbol" w:hAnsi="Symbol" w:hint="default"/>
        <w:color w:val="C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4954E52"/>
    <w:multiLevelType w:val="hybridMultilevel"/>
    <w:tmpl w:val="4BC2E592"/>
    <w:lvl w:ilvl="0" w:tplc="A75E6258">
      <w:start w:val="1"/>
      <w:numFmt w:val="bullet"/>
      <w:lvlText w:val=""/>
      <w:lvlJc w:val="left"/>
      <w:pPr>
        <w:ind w:left="720" w:hanging="360"/>
      </w:pPr>
      <w:rPr>
        <w:rFonts w:ascii="Symbol" w:hAnsi="Symbol" w:hint="default"/>
        <w:color w:val="C0000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97009F2"/>
    <w:multiLevelType w:val="hybridMultilevel"/>
    <w:tmpl w:val="1F5EE110"/>
    <w:lvl w:ilvl="0" w:tplc="C7B2AF7A">
      <w:start w:val="1"/>
      <w:numFmt w:val="bullet"/>
      <w:lvlText w:val=""/>
      <w:lvlJc w:val="left"/>
      <w:pPr>
        <w:ind w:left="720" w:hanging="360"/>
      </w:pPr>
      <w:rPr>
        <w:rFonts w:ascii="Symbol" w:hAnsi="Symbol" w:hint="default"/>
        <w:color w:val="C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CB32C0F"/>
    <w:multiLevelType w:val="hybridMultilevel"/>
    <w:tmpl w:val="00DA2D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FC0A28"/>
    <w:multiLevelType w:val="hybridMultilevel"/>
    <w:tmpl w:val="95AED8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96407ECC">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8"/>
  </w:num>
  <w:num w:numId="4">
    <w:abstractNumId w:val="22"/>
  </w:num>
  <w:num w:numId="5">
    <w:abstractNumId w:val="34"/>
  </w:num>
  <w:num w:numId="6">
    <w:abstractNumId w:val="37"/>
  </w:num>
  <w:num w:numId="7">
    <w:abstractNumId w:val="38"/>
  </w:num>
  <w:num w:numId="8">
    <w:abstractNumId w:val="16"/>
  </w:num>
  <w:num w:numId="9">
    <w:abstractNumId w:val="42"/>
  </w:num>
  <w:num w:numId="10">
    <w:abstractNumId w:val="26"/>
  </w:num>
  <w:num w:numId="11">
    <w:abstractNumId w:val="23"/>
  </w:num>
  <w:num w:numId="12">
    <w:abstractNumId w:val="11"/>
  </w:num>
  <w:num w:numId="13">
    <w:abstractNumId w:val="25"/>
  </w:num>
  <w:num w:numId="14">
    <w:abstractNumId w:val="33"/>
  </w:num>
  <w:num w:numId="15">
    <w:abstractNumId w:val="30"/>
  </w:num>
  <w:num w:numId="16">
    <w:abstractNumId w:val="35"/>
  </w:num>
  <w:num w:numId="17">
    <w:abstractNumId w:val="31"/>
  </w:num>
  <w:num w:numId="18">
    <w:abstractNumId w:val="3"/>
  </w:num>
  <w:num w:numId="19">
    <w:abstractNumId w:val="44"/>
  </w:num>
  <w:num w:numId="20">
    <w:abstractNumId w:val="4"/>
  </w:num>
  <w:num w:numId="21">
    <w:abstractNumId w:val="39"/>
  </w:num>
  <w:num w:numId="22">
    <w:abstractNumId w:val="19"/>
  </w:num>
  <w:num w:numId="23">
    <w:abstractNumId w:val="28"/>
  </w:num>
  <w:num w:numId="24">
    <w:abstractNumId w:val="32"/>
  </w:num>
  <w:num w:numId="25">
    <w:abstractNumId w:val="14"/>
  </w:num>
  <w:num w:numId="26">
    <w:abstractNumId w:val="41"/>
  </w:num>
  <w:num w:numId="27">
    <w:abstractNumId w:val="13"/>
  </w:num>
  <w:num w:numId="28">
    <w:abstractNumId w:val="17"/>
  </w:num>
  <w:num w:numId="29">
    <w:abstractNumId w:val="43"/>
  </w:num>
  <w:num w:numId="30">
    <w:abstractNumId w:val="15"/>
  </w:num>
  <w:num w:numId="31">
    <w:abstractNumId w:val="7"/>
  </w:num>
  <w:num w:numId="32">
    <w:abstractNumId w:val="20"/>
  </w:num>
  <w:num w:numId="33">
    <w:abstractNumId w:val="21"/>
  </w:num>
  <w:num w:numId="34">
    <w:abstractNumId w:val="29"/>
  </w:num>
  <w:num w:numId="35">
    <w:abstractNumId w:val="3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24"/>
  </w:num>
  <w:num w:numId="39">
    <w:abstractNumId w:val="2"/>
  </w:num>
  <w:num w:numId="40">
    <w:abstractNumId w:val="40"/>
  </w:num>
  <w:num w:numId="41">
    <w:abstractNumId w:val="6"/>
  </w:num>
  <w:num w:numId="42">
    <w:abstractNumId w:val="12"/>
  </w:num>
  <w:num w:numId="43">
    <w:abstractNumId w:val="18"/>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8"/>
  </w:num>
  <w:num w:numId="47">
    <w:abstractNumId w:val="10"/>
  </w:num>
  <w:num w:numId="48">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763"/>
    <w:rsid w:val="000002FE"/>
    <w:rsid w:val="000022C1"/>
    <w:rsid w:val="000025A0"/>
    <w:rsid w:val="00003064"/>
    <w:rsid w:val="000051C0"/>
    <w:rsid w:val="00005DCE"/>
    <w:rsid w:val="00006736"/>
    <w:rsid w:val="00006778"/>
    <w:rsid w:val="000101BC"/>
    <w:rsid w:val="000111B0"/>
    <w:rsid w:val="000119AE"/>
    <w:rsid w:val="00012388"/>
    <w:rsid w:val="00012703"/>
    <w:rsid w:val="00013020"/>
    <w:rsid w:val="00015A87"/>
    <w:rsid w:val="0002088D"/>
    <w:rsid w:val="00020EBA"/>
    <w:rsid w:val="00021523"/>
    <w:rsid w:val="00021801"/>
    <w:rsid w:val="00021CFA"/>
    <w:rsid w:val="00022007"/>
    <w:rsid w:val="00022BA7"/>
    <w:rsid w:val="00025306"/>
    <w:rsid w:val="00026E98"/>
    <w:rsid w:val="00032C4F"/>
    <w:rsid w:val="00033933"/>
    <w:rsid w:val="00033ECC"/>
    <w:rsid w:val="00034B7B"/>
    <w:rsid w:val="00034C79"/>
    <w:rsid w:val="00036BDB"/>
    <w:rsid w:val="000411C6"/>
    <w:rsid w:val="00042041"/>
    <w:rsid w:val="000428E2"/>
    <w:rsid w:val="00042B9A"/>
    <w:rsid w:val="000437B9"/>
    <w:rsid w:val="00044E9C"/>
    <w:rsid w:val="00045067"/>
    <w:rsid w:val="00045621"/>
    <w:rsid w:val="0004710C"/>
    <w:rsid w:val="00051F0F"/>
    <w:rsid w:val="0005335E"/>
    <w:rsid w:val="00053F4E"/>
    <w:rsid w:val="0005493F"/>
    <w:rsid w:val="00055BF8"/>
    <w:rsid w:val="00056D2F"/>
    <w:rsid w:val="000571A2"/>
    <w:rsid w:val="0005720C"/>
    <w:rsid w:val="00060383"/>
    <w:rsid w:val="00061299"/>
    <w:rsid w:val="00061663"/>
    <w:rsid w:val="00062776"/>
    <w:rsid w:val="00062A2C"/>
    <w:rsid w:val="000637FF"/>
    <w:rsid w:val="00065396"/>
    <w:rsid w:val="00072E6B"/>
    <w:rsid w:val="000731D3"/>
    <w:rsid w:val="000741F3"/>
    <w:rsid w:val="000751F6"/>
    <w:rsid w:val="00075631"/>
    <w:rsid w:val="000759E3"/>
    <w:rsid w:val="0007738B"/>
    <w:rsid w:val="0007791D"/>
    <w:rsid w:val="00080137"/>
    <w:rsid w:val="00080D3F"/>
    <w:rsid w:val="00081881"/>
    <w:rsid w:val="0008283E"/>
    <w:rsid w:val="0008373F"/>
    <w:rsid w:val="0008465D"/>
    <w:rsid w:val="00084C3C"/>
    <w:rsid w:val="00084CDF"/>
    <w:rsid w:val="00085429"/>
    <w:rsid w:val="00087D1B"/>
    <w:rsid w:val="00090387"/>
    <w:rsid w:val="00091123"/>
    <w:rsid w:val="00091530"/>
    <w:rsid w:val="00091566"/>
    <w:rsid w:val="000917ED"/>
    <w:rsid w:val="00096225"/>
    <w:rsid w:val="000A0F32"/>
    <w:rsid w:val="000A1C90"/>
    <w:rsid w:val="000A1F39"/>
    <w:rsid w:val="000A2377"/>
    <w:rsid w:val="000A4ABC"/>
    <w:rsid w:val="000A6F2F"/>
    <w:rsid w:val="000A782B"/>
    <w:rsid w:val="000B0962"/>
    <w:rsid w:val="000B1B2F"/>
    <w:rsid w:val="000B24F7"/>
    <w:rsid w:val="000B3411"/>
    <w:rsid w:val="000B3685"/>
    <w:rsid w:val="000B4117"/>
    <w:rsid w:val="000B4A0B"/>
    <w:rsid w:val="000B6A1B"/>
    <w:rsid w:val="000B6E1B"/>
    <w:rsid w:val="000C1422"/>
    <w:rsid w:val="000C17C7"/>
    <w:rsid w:val="000C1FA3"/>
    <w:rsid w:val="000C6998"/>
    <w:rsid w:val="000C7184"/>
    <w:rsid w:val="000D138B"/>
    <w:rsid w:val="000D48B1"/>
    <w:rsid w:val="000D4AB0"/>
    <w:rsid w:val="000D4BF2"/>
    <w:rsid w:val="000D5790"/>
    <w:rsid w:val="000D63E0"/>
    <w:rsid w:val="000D6581"/>
    <w:rsid w:val="000D6687"/>
    <w:rsid w:val="000E07A3"/>
    <w:rsid w:val="000E0BDC"/>
    <w:rsid w:val="000E148E"/>
    <w:rsid w:val="000E2A2E"/>
    <w:rsid w:val="000E418E"/>
    <w:rsid w:val="000E4CEE"/>
    <w:rsid w:val="000F10D2"/>
    <w:rsid w:val="000F1A46"/>
    <w:rsid w:val="000F2114"/>
    <w:rsid w:val="000F2364"/>
    <w:rsid w:val="000F247F"/>
    <w:rsid w:val="000F4A3E"/>
    <w:rsid w:val="000F6F66"/>
    <w:rsid w:val="000F6FE2"/>
    <w:rsid w:val="000F7E12"/>
    <w:rsid w:val="00100704"/>
    <w:rsid w:val="00100831"/>
    <w:rsid w:val="001016ED"/>
    <w:rsid w:val="00104E06"/>
    <w:rsid w:val="001051AA"/>
    <w:rsid w:val="001066C2"/>
    <w:rsid w:val="0011221D"/>
    <w:rsid w:val="00113A2F"/>
    <w:rsid w:val="00114F46"/>
    <w:rsid w:val="001151C2"/>
    <w:rsid w:val="00115CB8"/>
    <w:rsid w:val="00116DFD"/>
    <w:rsid w:val="001206D8"/>
    <w:rsid w:val="0012077D"/>
    <w:rsid w:val="001231D7"/>
    <w:rsid w:val="001251E5"/>
    <w:rsid w:val="00125C49"/>
    <w:rsid w:val="001273A0"/>
    <w:rsid w:val="00130645"/>
    <w:rsid w:val="00131A5E"/>
    <w:rsid w:val="00131FCC"/>
    <w:rsid w:val="00134B17"/>
    <w:rsid w:val="00134B70"/>
    <w:rsid w:val="00136705"/>
    <w:rsid w:val="00136CBB"/>
    <w:rsid w:val="00136D56"/>
    <w:rsid w:val="0013770B"/>
    <w:rsid w:val="001425DE"/>
    <w:rsid w:val="00143288"/>
    <w:rsid w:val="00143431"/>
    <w:rsid w:val="001434DF"/>
    <w:rsid w:val="001448F4"/>
    <w:rsid w:val="00144CD8"/>
    <w:rsid w:val="0014516A"/>
    <w:rsid w:val="00145BDD"/>
    <w:rsid w:val="00147CB0"/>
    <w:rsid w:val="00150616"/>
    <w:rsid w:val="001529BF"/>
    <w:rsid w:val="00152A8D"/>
    <w:rsid w:val="001562BB"/>
    <w:rsid w:val="00156DAA"/>
    <w:rsid w:val="00157C2E"/>
    <w:rsid w:val="00161038"/>
    <w:rsid w:val="001621E1"/>
    <w:rsid w:val="00162867"/>
    <w:rsid w:val="00163C8A"/>
    <w:rsid w:val="001640FA"/>
    <w:rsid w:val="00164BD4"/>
    <w:rsid w:val="001656E8"/>
    <w:rsid w:val="00166CB8"/>
    <w:rsid w:val="00175C78"/>
    <w:rsid w:val="001760BF"/>
    <w:rsid w:val="00180104"/>
    <w:rsid w:val="00182CE4"/>
    <w:rsid w:val="00184AC6"/>
    <w:rsid w:val="00185EEF"/>
    <w:rsid w:val="00186E38"/>
    <w:rsid w:val="00190EB3"/>
    <w:rsid w:val="00191C06"/>
    <w:rsid w:val="00192763"/>
    <w:rsid w:val="001928D3"/>
    <w:rsid w:val="00193DE6"/>
    <w:rsid w:val="00194B82"/>
    <w:rsid w:val="001975FE"/>
    <w:rsid w:val="00197CB6"/>
    <w:rsid w:val="00197DAF"/>
    <w:rsid w:val="001A0D98"/>
    <w:rsid w:val="001A1E8E"/>
    <w:rsid w:val="001A367C"/>
    <w:rsid w:val="001A5177"/>
    <w:rsid w:val="001A5A74"/>
    <w:rsid w:val="001A6AA8"/>
    <w:rsid w:val="001A6B8C"/>
    <w:rsid w:val="001A728E"/>
    <w:rsid w:val="001A7809"/>
    <w:rsid w:val="001B194B"/>
    <w:rsid w:val="001B2072"/>
    <w:rsid w:val="001B32F7"/>
    <w:rsid w:val="001B35AF"/>
    <w:rsid w:val="001B41DA"/>
    <w:rsid w:val="001B50AE"/>
    <w:rsid w:val="001B6AB4"/>
    <w:rsid w:val="001B6D53"/>
    <w:rsid w:val="001B6EA4"/>
    <w:rsid w:val="001C6519"/>
    <w:rsid w:val="001C679C"/>
    <w:rsid w:val="001D03A6"/>
    <w:rsid w:val="001D10E9"/>
    <w:rsid w:val="001D455B"/>
    <w:rsid w:val="001D4C08"/>
    <w:rsid w:val="001D5E00"/>
    <w:rsid w:val="001D6A39"/>
    <w:rsid w:val="001D7ACD"/>
    <w:rsid w:val="001D7FB3"/>
    <w:rsid w:val="001E0978"/>
    <w:rsid w:val="001E12B9"/>
    <w:rsid w:val="001E1B3E"/>
    <w:rsid w:val="001E27C9"/>
    <w:rsid w:val="001E32DD"/>
    <w:rsid w:val="001E4733"/>
    <w:rsid w:val="001E4AED"/>
    <w:rsid w:val="001E4E11"/>
    <w:rsid w:val="001E5832"/>
    <w:rsid w:val="001E59D8"/>
    <w:rsid w:val="001E7052"/>
    <w:rsid w:val="001E7278"/>
    <w:rsid w:val="001E78C6"/>
    <w:rsid w:val="001F1CBC"/>
    <w:rsid w:val="001F1D3F"/>
    <w:rsid w:val="001F29A6"/>
    <w:rsid w:val="001F3829"/>
    <w:rsid w:val="001F63A1"/>
    <w:rsid w:val="00202F7A"/>
    <w:rsid w:val="002034EF"/>
    <w:rsid w:val="00203BB7"/>
    <w:rsid w:val="00204AF1"/>
    <w:rsid w:val="0020520D"/>
    <w:rsid w:val="00206292"/>
    <w:rsid w:val="00206BB0"/>
    <w:rsid w:val="00207562"/>
    <w:rsid w:val="00207A40"/>
    <w:rsid w:val="00211357"/>
    <w:rsid w:val="00213F83"/>
    <w:rsid w:val="00214B61"/>
    <w:rsid w:val="0021547F"/>
    <w:rsid w:val="00220E9A"/>
    <w:rsid w:val="002210FD"/>
    <w:rsid w:val="0022125F"/>
    <w:rsid w:val="00221FD8"/>
    <w:rsid w:val="00223293"/>
    <w:rsid w:val="00224614"/>
    <w:rsid w:val="00226749"/>
    <w:rsid w:val="00234969"/>
    <w:rsid w:val="00235782"/>
    <w:rsid w:val="00235F48"/>
    <w:rsid w:val="00236934"/>
    <w:rsid w:val="00236987"/>
    <w:rsid w:val="00236B9C"/>
    <w:rsid w:val="00236EDD"/>
    <w:rsid w:val="00240414"/>
    <w:rsid w:val="0024144D"/>
    <w:rsid w:val="00244C71"/>
    <w:rsid w:val="002467D8"/>
    <w:rsid w:val="00246F2E"/>
    <w:rsid w:val="00250350"/>
    <w:rsid w:val="002512BD"/>
    <w:rsid w:val="0025305E"/>
    <w:rsid w:val="002535DC"/>
    <w:rsid w:val="00254070"/>
    <w:rsid w:val="002559A3"/>
    <w:rsid w:val="00255A41"/>
    <w:rsid w:val="00256C4C"/>
    <w:rsid w:val="00256C8B"/>
    <w:rsid w:val="00257127"/>
    <w:rsid w:val="0025757B"/>
    <w:rsid w:val="00257595"/>
    <w:rsid w:val="0026133E"/>
    <w:rsid w:val="00262A2C"/>
    <w:rsid w:val="00262D79"/>
    <w:rsid w:val="0027025E"/>
    <w:rsid w:val="002702B3"/>
    <w:rsid w:val="00271EC3"/>
    <w:rsid w:val="002720D4"/>
    <w:rsid w:val="00273440"/>
    <w:rsid w:val="002738B8"/>
    <w:rsid w:val="00274F79"/>
    <w:rsid w:val="0027520A"/>
    <w:rsid w:val="00275AB9"/>
    <w:rsid w:val="00275BCB"/>
    <w:rsid w:val="00275BD3"/>
    <w:rsid w:val="00277797"/>
    <w:rsid w:val="0028204C"/>
    <w:rsid w:val="002827E7"/>
    <w:rsid w:val="00283C60"/>
    <w:rsid w:val="002845F5"/>
    <w:rsid w:val="00284AD0"/>
    <w:rsid w:val="00284B2A"/>
    <w:rsid w:val="00285BF9"/>
    <w:rsid w:val="002865F4"/>
    <w:rsid w:val="00287AA6"/>
    <w:rsid w:val="00290D00"/>
    <w:rsid w:val="0029289A"/>
    <w:rsid w:val="00293B0B"/>
    <w:rsid w:val="00293C6F"/>
    <w:rsid w:val="00294A9F"/>
    <w:rsid w:val="00295111"/>
    <w:rsid w:val="002957D1"/>
    <w:rsid w:val="00296828"/>
    <w:rsid w:val="00296C27"/>
    <w:rsid w:val="002A13F9"/>
    <w:rsid w:val="002A2D61"/>
    <w:rsid w:val="002A4448"/>
    <w:rsid w:val="002A4BAC"/>
    <w:rsid w:val="002A5456"/>
    <w:rsid w:val="002A6A22"/>
    <w:rsid w:val="002A7E8A"/>
    <w:rsid w:val="002B04C4"/>
    <w:rsid w:val="002B0634"/>
    <w:rsid w:val="002B07C0"/>
    <w:rsid w:val="002B19AC"/>
    <w:rsid w:val="002B1B1D"/>
    <w:rsid w:val="002B38C8"/>
    <w:rsid w:val="002B435E"/>
    <w:rsid w:val="002B51F5"/>
    <w:rsid w:val="002C00AE"/>
    <w:rsid w:val="002C0B99"/>
    <w:rsid w:val="002C0EFE"/>
    <w:rsid w:val="002C2F48"/>
    <w:rsid w:val="002C329B"/>
    <w:rsid w:val="002C4D93"/>
    <w:rsid w:val="002C5D3A"/>
    <w:rsid w:val="002C69DE"/>
    <w:rsid w:val="002C69EC"/>
    <w:rsid w:val="002D14C5"/>
    <w:rsid w:val="002D197A"/>
    <w:rsid w:val="002D33C0"/>
    <w:rsid w:val="002D4A35"/>
    <w:rsid w:val="002D5269"/>
    <w:rsid w:val="002D5E9F"/>
    <w:rsid w:val="002D7913"/>
    <w:rsid w:val="002E07B8"/>
    <w:rsid w:val="002E1521"/>
    <w:rsid w:val="002E2A85"/>
    <w:rsid w:val="002E4FC1"/>
    <w:rsid w:val="002E6FDB"/>
    <w:rsid w:val="002E73AE"/>
    <w:rsid w:val="002E756D"/>
    <w:rsid w:val="002F26E6"/>
    <w:rsid w:val="002F41D3"/>
    <w:rsid w:val="002F74C9"/>
    <w:rsid w:val="002F79A0"/>
    <w:rsid w:val="00300230"/>
    <w:rsid w:val="003009C5"/>
    <w:rsid w:val="003018F7"/>
    <w:rsid w:val="00301EDA"/>
    <w:rsid w:val="00305511"/>
    <w:rsid w:val="0030569A"/>
    <w:rsid w:val="00305C71"/>
    <w:rsid w:val="00306B60"/>
    <w:rsid w:val="0031018F"/>
    <w:rsid w:val="00311E2A"/>
    <w:rsid w:val="00312FA9"/>
    <w:rsid w:val="00315E22"/>
    <w:rsid w:val="003164D1"/>
    <w:rsid w:val="0031733B"/>
    <w:rsid w:val="00320281"/>
    <w:rsid w:val="003209E7"/>
    <w:rsid w:val="00321233"/>
    <w:rsid w:val="00321EAB"/>
    <w:rsid w:val="00324E98"/>
    <w:rsid w:val="003257CB"/>
    <w:rsid w:val="003259F5"/>
    <w:rsid w:val="003267E5"/>
    <w:rsid w:val="00327763"/>
    <w:rsid w:val="00327B6B"/>
    <w:rsid w:val="00327D96"/>
    <w:rsid w:val="00327ECE"/>
    <w:rsid w:val="00330740"/>
    <w:rsid w:val="00330A13"/>
    <w:rsid w:val="00330EE3"/>
    <w:rsid w:val="003313D9"/>
    <w:rsid w:val="00332F67"/>
    <w:rsid w:val="003353D6"/>
    <w:rsid w:val="0033545C"/>
    <w:rsid w:val="003354C1"/>
    <w:rsid w:val="0034166B"/>
    <w:rsid w:val="00341998"/>
    <w:rsid w:val="003422C0"/>
    <w:rsid w:val="00342651"/>
    <w:rsid w:val="00344892"/>
    <w:rsid w:val="003458F3"/>
    <w:rsid w:val="003465B2"/>
    <w:rsid w:val="00347425"/>
    <w:rsid w:val="00347D08"/>
    <w:rsid w:val="00347D4B"/>
    <w:rsid w:val="00350D64"/>
    <w:rsid w:val="003514E8"/>
    <w:rsid w:val="00351689"/>
    <w:rsid w:val="00352D0A"/>
    <w:rsid w:val="003531DE"/>
    <w:rsid w:val="003558AE"/>
    <w:rsid w:val="003561EC"/>
    <w:rsid w:val="00356D05"/>
    <w:rsid w:val="00356ED6"/>
    <w:rsid w:val="003618B4"/>
    <w:rsid w:val="00361AC3"/>
    <w:rsid w:val="00362342"/>
    <w:rsid w:val="003632AB"/>
    <w:rsid w:val="003633D1"/>
    <w:rsid w:val="00363D24"/>
    <w:rsid w:val="0036413C"/>
    <w:rsid w:val="00366161"/>
    <w:rsid w:val="00366552"/>
    <w:rsid w:val="00366EB2"/>
    <w:rsid w:val="003714F1"/>
    <w:rsid w:val="00371F25"/>
    <w:rsid w:val="00372138"/>
    <w:rsid w:val="00373996"/>
    <w:rsid w:val="00375776"/>
    <w:rsid w:val="003763FC"/>
    <w:rsid w:val="00376494"/>
    <w:rsid w:val="00376E69"/>
    <w:rsid w:val="003774E7"/>
    <w:rsid w:val="0038030E"/>
    <w:rsid w:val="00380765"/>
    <w:rsid w:val="00380ABF"/>
    <w:rsid w:val="00380CB5"/>
    <w:rsid w:val="003817B4"/>
    <w:rsid w:val="00382F1B"/>
    <w:rsid w:val="00383DEC"/>
    <w:rsid w:val="00383FB9"/>
    <w:rsid w:val="00384AA2"/>
    <w:rsid w:val="00385B45"/>
    <w:rsid w:val="0038739F"/>
    <w:rsid w:val="00391B2F"/>
    <w:rsid w:val="00393C75"/>
    <w:rsid w:val="003945EB"/>
    <w:rsid w:val="00395231"/>
    <w:rsid w:val="003964BE"/>
    <w:rsid w:val="00396D23"/>
    <w:rsid w:val="003A0283"/>
    <w:rsid w:val="003A1749"/>
    <w:rsid w:val="003A2772"/>
    <w:rsid w:val="003A319E"/>
    <w:rsid w:val="003A4B5F"/>
    <w:rsid w:val="003A6578"/>
    <w:rsid w:val="003A6DF8"/>
    <w:rsid w:val="003A6FBF"/>
    <w:rsid w:val="003A7738"/>
    <w:rsid w:val="003A7D91"/>
    <w:rsid w:val="003B1101"/>
    <w:rsid w:val="003B51E2"/>
    <w:rsid w:val="003B5881"/>
    <w:rsid w:val="003B5A71"/>
    <w:rsid w:val="003B5EB8"/>
    <w:rsid w:val="003B7D07"/>
    <w:rsid w:val="003C011F"/>
    <w:rsid w:val="003C0EC9"/>
    <w:rsid w:val="003C1169"/>
    <w:rsid w:val="003C2932"/>
    <w:rsid w:val="003C44C5"/>
    <w:rsid w:val="003C54B0"/>
    <w:rsid w:val="003C5712"/>
    <w:rsid w:val="003C6389"/>
    <w:rsid w:val="003C74E4"/>
    <w:rsid w:val="003C7AEF"/>
    <w:rsid w:val="003D05AE"/>
    <w:rsid w:val="003D0F7B"/>
    <w:rsid w:val="003D1C40"/>
    <w:rsid w:val="003D1C5F"/>
    <w:rsid w:val="003D2046"/>
    <w:rsid w:val="003D31F4"/>
    <w:rsid w:val="003D336D"/>
    <w:rsid w:val="003D3CC3"/>
    <w:rsid w:val="003D48B2"/>
    <w:rsid w:val="003D5F28"/>
    <w:rsid w:val="003D6BB0"/>
    <w:rsid w:val="003E02CC"/>
    <w:rsid w:val="003E197B"/>
    <w:rsid w:val="003E1D63"/>
    <w:rsid w:val="003E3B75"/>
    <w:rsid w:val="003E4483"/>
    <w:rsid w:val="003E73FC"/>
    <w:rsid w:val="003E7C3C"/>
    <w:rsid w:val="003F2349"/>
    <w:rsid w:val="003F30BE"/>
    <w:rsid w:val="003F4AAC"/>
    <w:rsid w:val="003F4AB9"/>
    <w:rsid w:val="003F718A"/>
    <w:rsid w:val="0040640B"/>
    <w:rsid w:val="00410966"/>
    <w:rsid w:val="00410E1B"/>
    <w:rsid w:val="00413714"/>
    <w:rsid w:val="00415E9E"/>
    <w:rsid w:val="00416AAC"/>
    <w:rsid w:val="00417984"/>
    <w:rsid w:val="00420FC8"/>
    <w:rsid w:val="00421229"/>
    <w:rsid w:val="004213AC"/>
    <w:rsid w:val="00421A81"/>
    <w:rsid w:val="004224DE"/>
    <w:rsid w:val="004226DB"/>
    <w:rsid w:val="004252E7"/>
    <w:rsid w:val="00426777"/>
    <w:rsid w:val="004268D5"/>
    <w:rsid w:val="00427271"/>
    <w:rsid w:val="00427F49"/>
    <w:rsid w:val="004301B8"/>
    <w:rsid w:val="004346C6"/>
    <w:rsid w:val="0043473F"/>
    <w:rsid w:val="00436678"/>
    <w:rsid w:val="00436DED"/>
    <w:rsid w:val="00437A63"/>
    <w:rsid w:val="0044005F"/>
    <w:rsid w:val="004404A5"/>
    <w:rsid w:val="004406D5"/>
    <w:rsid w:val="00442A1C"/>
    <w:rsid w:val="00444A08"/>
    <w:rsid w:val="00445AD7"/>
    <w:rsid w:val="004466FA"/>
    <w:rsid w:val="004472EC"/>
    <w:rsid w:val="00452FB5"/>
    <w:rsid w:val="00453266"/>
    <w:rsid w:val="004534DB"/>
    <w:rsid w:val="0045407E"/>
    <w:rsid w:val="0045519D"/>
    <w:rsid w:val="00455DB1"/>
    <w:rsid w:val="00457770"/>
    <w:rsid w:val="0046005C"/>
    <w:rsid w:val="00460109"/>
    <w:rsid w:val="00460C17"/>
    <w:rsid w:val="00462123"/>
    <w:rsid w:val="004640B7"/>
    <w:rsid w:val="0046450A"/>
    <w:rsid w:val="0046468E"/>
    <w:rsid w:val="004653A7"/>
    <w:rsid w:val="0046550A"/>
    <w:rsid w:val="00470009"/>
    <w:rsid w:val="00470B67"/>
    <w:rsid w:val="004721AE"/>
    <w:rsid w:val="004733BC"/>
    <w:rsid w:val="0047393B"/>
    <w:rsid w:val="004746E9"/>
    <w:rsid w:val="00475145"/>
    <w:rsid w:val="004755ED"/>
    <w:rsid w:val="00475820"/>
    <w:rsid w:val="00475DE3"/>
    <w:rsid w:val="00476461"/>
    <w:rsid w:val="004766EF"/>
    <w:rsid w:val="00476FB3"/>
    <w:rsid w:val="00477F65"/>
    <w:rsid w:val="0048098B"/>
    <w:rsid w:val="00480B68"/>
    <w:rsid w:val="00481047"/>
    <w:rsid w:val="0048257D"/>
    <w:rsid w:val="0048413B"/>
    <w:rsid w:val="00484141"/>
    <w:rsid w:val="00484285"/>
    <w:rsid w:val="004849C6"/>
    <w:rsid w:val="00491345"/>
    <w:rsid w:val="00494400"/>
    <w:rsid w:val="00494A14"/>
    <w:rsid w:val="004954D1"/>
    <w:rsid w:val="0049573E"/>
    <w:rsid w:val="00497C67"/>
    <w:rsid w:val="00497E50"/>
    <w:rsid w:val="004A1748"/>
    <w:rsid w:val="004A4450"/>
    <w:rsid w:val="004A446A"/>
    <w:rsid w:val="004A650C"/>
    <w:rsid w:val="004A6698"/>
    <w:rsid w:val="004B17AB"/>
    <w:rsid w:val="004B1D49"/>
    <w:rsid w:val="004B27E5"/>
    <w:rsid w:val="004B61D2"/>
    <w:rsid w:val="004B62CE"/>
    <w:rsid w:val="004C0759"/>
    <w:rsid w:val="004C0D82"/>
    <w:rsid w:val="004C2457"/>
    <w:rsid w:val="004C25DF"/>
    <w:rsid w:val="004C2E21"/>
    <w:rsid w:val="004C3EB6"/>
    <w:rsid w:val="004C4BA2"/>
    <w:rsid w:val="004C4F63"/>
    <w:rsid w:val="004C5C8C"/>
    <w:rsid w:val="004C623B"/>
    <w:rsid w:val="004C62BB"/>
    <w:rsid w:val="004C63BE"/>
    <w:rsid w:val="004C72DB"/>
    <w:rsid w:val="004D1DB4"/>
    <w:rsid w:val="004D2D08"/>
    <w:rsid w:val="004D2F8D"/>
    <w:rsid w:val="004D3810"/>
    <w:rsid w:val="004D436E"/>
    <w:rsid w:val="004D61E7"/>
    <w:rsid w:val="004D7722"/>
    <w:rsid w:val="004E1704"/>
    <w:rsid w:val="004E4A2D"/>
    <w:rsid w:val="004E7F18"/>
    <w:rsid w:val="004F08C8"/>
    <w:rsid w:val="004F15CD"/>
    <w:rsid w:val="004F2C45"/>
    <w:rsid w:val="004F34C1"/>
    <w:rsid w:val="004F4A1B"/>
    <w:rsid w:val="004F4B08"/>
    <w:rsid w:val="004F4CA9"/>
    <w:rsid w:val="004F5576"/>
    <w:rsid w:val="004F5FCF"/>
    <w:rsid w:val="004F7C47"/>
    <w:rsid w:val="0050022D"/>
    <w:rsid w:val="005034AA"/>
    <w:rsid w:val="005057AE"/>
    <w:rsid w:val="00506382"/>
    <w:rsid w:val="0050686A"/>
    <w:rsid w:val="005072C9"/>
    <w:rsid w:val="00511559"/>
    <w:rsid w:val="00511818"/>
    <w:rsid w:val="00512CAF"/>
    <w:rsid w:val="005139E1"/>
    <w:rsid w:val="0051628C"/>
    <w:rsid w:val="0051644A"/>
    <w:rsid w:val="00516E57"/>
    <w:rsid w:val="005211AB"/>
    <w:rsid w:val="00522216"/>
    <w:rsid w:val="00522B12"/>
    <w:rsid w:val="00524824"/>
    <w:rsid w:val="00525A5D"/>
    <w:rsid w:val="005265C9"/>
    <w:rsid w:val="00526C73"/>
    <w:rsid w:val="00527243"/>
    <w:rsid w:val="005274EF"/>
    <w:rsid w:val="005302D6"/>
    <w:rsid w:val="005313AE"/>
    <w:rsid w:val="00532709"/>
    <w:rsid w:val="00532B2B"/>
    <w:rsid w:val="00533C59"/>
    <w:rsid w:val="00534339"/>
    <w:rsid w:val="005343F9"/>
    <w:rsid w:val="00534C95"/>
    <w:rsid w:val="00534F88"/>
    <w:rsid w:val="00535F7C"/>
    <w:rsid w:val="005405BD"/>
    <w:rsid w:val="005406E4"/>
    <w:rsid w:val="00541514"/>
    <w:rsid w:val="00542725"/>
    <w:rsid w:val="00543063"/>
    <w:rsid w:val="00543FAF"/>
    <w:rsid w:val="005463CA"/>
    <w:rsid w:val="0054740D"/>
    <w:rsid w:val="005477F9"/>
    <w:rsid w:val="00547CEA"/>
    <w:rsid w:val="00547DB7"/>
    <w:rsid w:val="00547E8F"/>
    <w:rsid w:val="005502E8"/>
    <w:rsid w:val="00552D3F"/>
    <w:rsid w:val="00553574"/>
    <w:rsid w:val="00554532"/>
    <w:rsid w:val="0055543F"/>
    <w:rsid w:val="00555AB6"/>
    <w:rsid w:val="00560B1A"/>
    <w:rsid w:val="0056162E"/>
    <w:rsid w:val="00561EC1"/>
    <w:rsid w:val="00562F26"/>
    <w:rsid w:val="00564882"/>
    <w:rsid w:val="00566299"/>
    <w:rsid w:val="005716B4"/>
    <w:rsid w:val="0057174B"/>
    <w:rsid w:val="00571E5B"/>
    <w:rsid w:val="00572D3F"/>
    <w:rsid w:val="005743FB"/>
    <w:rsid w:val="00574F64"/>
    <w:rsid w:val="005763BC"/>
    <w:rsid w:val="00580999"/>
    <w:rsid w:val="00581AAB"/>
    <w:rsid w:val="00581C7A"/>
    <w:rsid w:val="00582522"/>
    <w:rsid w:val="0058262B"/>
    <w:rsid w:val="0058386F"/>
    <w:rsid w:val="005862FC"/>
    <w:rsid w:val="00587263"/>
    <w:rsid w:val="0059198A"/>
    <w:rsid w:val="00593492"/>
    <w:rsid w:val="00593FE7"/>
    <w:rsid w:val="00594FA3"/>
    <w:rsid w:val="0059620D"/>
    <w:rsid w:val="005966AD"/>
    <w:rsid w:val="00597109"/>
    <w:rsid w:val="005A1063"/>
    <w:rsid w:val="005A27E7"/>
    <w:rsid w:val="005A522B"/>
    <w:rsid w:val="005A66F7"/>
    <w:rsid w:val="005A6EEC"/>
    <w:rsid w:val="005A75DF"/>
    <w:rsid w:val="005B06FA"/>
    <w:rsid w:val="005B2347"/>
    <w:rsid w:val="005B3FB0"/>
    <w:rsid w:val="005B55BB"/>
    <w:rsid w:val="005B7FD7"/>
    <w:rsid w:val="005C01EF"/>
    <w:rsid w:val="005C3885"/>
    <w:rsid w:val="005C43D7"/>
    <w:rsid w:val="005C720F"/>
    <w:rsid w:val="005C7658"/>
    <w:rsid w:val="005C7975"/>
    <w:rsid w:val="005C7BB7"/>
    <w:rsid w:val="005D064F"/>
    <w:rsid w:val="005D12F0"/>
    <w:rsid w:val="005D375A"/>
    <w:rsid w:val="005D5D33"/>
    <w:rsid w:val="005D5E24"/>
    <w:rsid w:val="005D6DFB"/>
    <w:rsid w:val="005D7EF5"/>
    <w:rsid w:val="005D7FD0"/>
    <w:rsid w:val="005E052F"/>
    <w:rsid w:val="005E245B"/>
    <w:rsid w:val="005E2966"/>
    <w:rsid w:val="005E40C6"/>
    <w:rsid w:val="005E54A5"/>
    <w:rsid w:val="005E56E7"/>
    <w:rsid w:val="005E6BA2"/>
    <w:rsid w:val="005E7FA8"/>
    <w:rsid w:val="005F1AB9"/>
    <w:rsid w:val="005F1DA7"/>
    <w:rsid w:val="005F3BE8"/>
    <w:rsid w:val="005F5C2D"/>
    <w:rsid w:val="005F6CDE"/>
    <w:rsid w:val="005F7A6B"/>
    <w:rsid w:val="00600452"/>
    <w:rsid w:val="00600DE8"/>
    <w:rsid w:val="00605687"/>
    <w:rsid w:val="00606137"/>
    <w:rsid w:val="00606E23"/>
    <w:rsid w:val="00607096"/>
    <w:rsid w:val="00610C66"/>
    <w:rsid w:val="006116C1"/>
    <w:rsid w:val="00614552"/>
    <w:rsid w:val="00614CC5"/>
    <w:rsid w:val="006154D2"/>
    <w:rsid w:val="00617067"/>
    <w:rsid w:val="00617287"/>
    <w:rsid w:val="00617512"/>
    <w:rsid w:val="00620713"/>
    <w:rsid w:val="00620AED"/>
    <w:rsid w:val="006230AA"/>
    <w:rsid w:val="006271E6"/>
    <w:rsid w:val="00630AF5"/>
    <w:rsid w:val="00633DDE"/>
    <w:rsid w:val="00634FEF"/>
    <w:rsid w:val="00635339"/>
    <w:rsid w:val="0063735E"/>
    <w:rsid w:val="00640179"/>
    <w:rsid w:val="00641060"/>
    <w:rsid w:val="006438E0"/>
    <w:rsid w:val="00643ADA"/>
    <w:rsid w:val="00643C3C"/>
    <w:rsid w:val="00645400"/>
    <w:rsid w:val="006463B7"/>
    <w:rsid w:val="00647059"/>
    <w:rsid w:val="0064743D"/>
    <w:rsid w:val="006503BE"/>
    <w:rsid w:val="00651BB1"/>
    <w:rsid w:val="00652E61"/>
    <w:rsid w:val="00654312"/>
    <w:rsid w:val="006548FF"/>
    <w:rsid w:val="00654FA7"/>
    <w:rsid w:val="0065558B"/>
    <w:rsid w:val="00655A2D"/>
    <w:rsid w:val="006568CF"/>
    <w:rsid w:val="00656B78"/>
    <w:rsid w:val="006576F6"/>
    <w:rsid w:val="00657948"/>
    <w:rsid w:val="0066263A"/>
    <w:rsid w:val="00663385"/>
    <w:rsid w:val="0066653F"/>
    <w:rsid w:val="00671A11"/>
    <w:rsid w:val="0067258A"/>
    <w:rsid w:val="00674A91"/>
    <w:rsid w:val="00674D90"/>
    <w:rsid w:val="0067631F"/>
    <w:rsid w:val="006776D1"/>
    <w:rsid w:val="00681C5C"/>
    <w:rsid w:val="00685DBD"/>
    <w:rsid w:val="00685E9A"/>
    <w:rsid w:val="0068796E"/>
    <w:rsid w:val="006900A6"/>
    <w:rsid w:val="006907F0"/>
    <w:rsid w:val="00693B9A"/>
    <w:rsid w:val="00693EE2"/>
    <w:rsid w:val="00694B76"/>
    <w:rsid w:val="00695E5F"/>
    <w:rsid w:val="00696800"/>
    <w:rsid w:val="00697597"/>
    <w:rsid w:val="006A0F94"/>
    <w:rsid w:val="006A100C"/>
    <w:rsid w:val="006A160D"/>
    <w:rsid w:val="006A1DB2"/>
    <w:rsid w:val="006A30C3"/>
    <w:rsid w:val="006A3D39"/>
    <w:rsid w:val="006A4439"/>
    <w:rsid w:val="006A6025"/>
    <w:rsid w:val="006A615A"/>
    <w:rsid w:val="006A6471"/>
    <w:rsid w:val="006A73B1"/>
    <w:rsid w:val="006A78DB"/>
    <w:rsid w:val="006B06AD"/>
    <w:rsid w:val="006B1E00"/>
    <w:rsid w:val="006B409E"/>
    <w:rsid w:val="006B47A1"/>
    <w:rsid w:val="006B4B12"/>
    <w:rsid w:val="006B4CB8"/>
    <w:rsid w:val="006B50DB"/>
    <w:rsid w:val="006B5D6C"/>
    <w:rsid w:val="006B5D9D"/>
    <w:rsid w:val="006B7FA5"/>
    <w:rsid w:val="006C2DB7"/>
    <w:rsid w:val="006C310B"/>
    <w:rsid w:val="006C3D67"/>
    <w:rsid w:val="006C3FC7"/>
    <w:rsid w:val="006C4F10"/>
    <w:rsid w:val="006C5348"/>
    <w:rsid w:val="006C5EA0"/>
    <w:rsid w:val="006C6136"/>
    <w:rsid w:val="006C6FEF"/>
    <w:rsid w:val="006C75CE"/>
    <w:rsid w:val="006C7614"/>
    <w:rsid w:val="006D0A66"/>
    <w:rsid w:val="006D12CB"/>
    <w:rsid w:val="006D1812"/>
    <w:rsid w:val="006D2D6D"/>
    <w:rsid w:val="006D2DED"/>
    <w:rsid w:val="006D3828"/>
    <w:rsid w:val="006D39CD"/>
    <w:rsid w:val="006D3D05"/>
    <w:rsid w:val="006D420D"/>
    <w:rsid w:val="006D452A"/>
    <w:rsid w:val="006D5535"/>
    <w:rsid w:val="006D6AA1"/>
    <w:rsid w:val="006D7433"/>
    <w:rsid w:val="006D7B4F"/>
    <w:rsid w:val="006E2790"/>
    <w:rsid w:val="006E2A6D"/>
    <w:rsid w:val="006E3892"/>
    <w:rsid w:val="006E5433"/>
    <w:rsid w:val="006F1565"/>
    <w:rsid w:val="006F25F1"/>
    <w:rsid w:val="006F264F"/>
    <w:rsid w:val="006F44B2"/>
    <w:rsid w:val="0070037C"/>
    <w:rsid w:val="0070253C"/>
    <w:rsid w:val="00703628"/>
    <w:rsid w:val="007040AC"/>
    <w:rsid w:val="00705618"/>
    <w:rsid w:val="00705678"/>
    <w:rsid w:val="00706785"/>
    <w:rsid w:val="00707302"/>
    <w:rsid w:val="007074D9"/>
    <w:rsid w:val="007077C4"/>
    <w:rsid w:val="0071074B"/>
    <w:rsid w:val="00711A20"/>
    <w:rsid w:val="00711F9A"/>
    <w:rsid w:val="00714868"/>
    <w:rsid w:val="00717862"/>
    <w:rsid w:val="00721708"/>
    <w:rsid w:val="00722BCE"/>
    <w:rsid w:val="00722C69"/>
    <w:rsid w:val="0072645A"/>
    <w:rsid w:val="007269E4"/>
    <w:rsid w:val="00730035"/>
    <w:rsid w:val="0073215F"/>
    <w:rsid w:val="0073251F"/>
    <w:rsid w:val="007337B0"/>
    <w:rsid w:val="007349EF"/>
    <w:rsid w:val="00740116"/>
    <w:rsid w:val="00740AFB"/>
    <w:rsid w:val="00740D38"/>
    <w:rsid w:val="007411BF"/>
    <w:rsid w:val="007434A1"/>
    <w:rsid w:val="007462DB"/>
    <w:rsid w:val="00746831"/>
    <w:rsid w:val="00747173"/>
    <w:rsid w:val="00747C73"/>
    <w:rsid w:val="00747EFA"/>
    <w:rsid w:val="00750355"/>
    <w:rsid w:val="007516FD"/>
    <w:rsid w:val="00754001"/>
    <w:rsid w:val="007562FA"/>
    <w:rsid w:val="007566DE"/>
    <w:rsid w:val="007573A9"/>
    <w:rsid w:val="00760A53"/>
    <w:rsid w:val="00760AA1"/>
    <w:rsid w:val="00760CB5"/>
    <w:rsid w:val="00761F9B"/>
    <w:rsid w:val="00761FD4"/>
    <w:rsid w:val="007624D3"/>
    <w:rsid w:val="00762801"/>
    <w:rsid w:val="00763857"/>
    <w:rsid w:val="00764D77"/>
    <w:rsid w:val="00765BBC"/>
    <w:rsid w:val="00766983"/>
    <w:rsid w:val="00767008"/>
    <w:rsid w:val="007679B2"/>
    <w:rsid w:val="007710A7"/>
    <w:rsid w:val="007718C5"/>
    <w:rsid w:val="00771F11"/>
    <w:rsid w:val="0077280D"/>
    <w:rsid w:val="00773075"/>
    <w:rsid w:val="00774709"/>
    <w:rsid w:val="00776FB4"/>
    <w:rsid w:val="00777060"/>
    <w:rsid w:val="007770B1"/>
    <w:rsid w:val="0077760F"/>
    <w:rsid w:val="00780301"/>
    <w:rsid w:val="0078050D"/>
    <w:rsid w:val="00780D8C"/>
    <w:rsid w:val="00783C48"/>
    <w:rsid w:val="007844ED"/>
    <w:rsid w:val="007854F5"/>
    <w:rsid w:val="00786A2B"/>
    <w:rsid w:val="0078767A"/>
    <w:rsid w:val="00787C15"/>
    <w:rsid w:val="00792785"/>
    <w:rsid w:val="00792A69"/>
    <w:rsid w:val="007955ED"/>
    <w:rsid w:val="00795BE1"/>
    <w:rsid w:val="00795EB2"/>
    <w:rsid w:val="007962F4"/>
    <w:rsid w:val="00796D65"/>
    <w:rsid w:val="007A0541"/>
    <w:rsid w:val="007A23D4"/>
    <w:rsid w:val="007A380D"/>
    <w:rsid w:val="007A3A7C"/>
    <w:rsid w:val="007A5F93"/>
    <w:rsid w:val="007A6ACE"/>
    <w:rsid w:val="007A73CA"/>
    <w:rsid w:val="007B0111"/>
    <w:rsid w:val="007B0368"/>
    <w:rsid w:val="007B265D"/>
    <w:rsid w:val="007B292C"/>
    <w:rsid w:val="007B4452"/>
    <w:rsid w:val="007B494B"/>
    <w:rsid w:val="007B5A45"/>
    <w:rsid w:val="007B6CF0"/>
    <w:rsid w:val="007B7190"/>
    <w:rsid w:val="007B778A"/>
    <w:rsid w:val="007C0147"/>
    <w:rsid w:val="007C0ECB"/>
    <w:rsid w:val="007C1468"/>
    <w:rsid w:val="007C279F"/>
    <w:rsid w:val="007C3DF1"/>
    <w:rsid w:val="007C4945"/>
    <w:rsid w:val="007C4C5A"/>
    <w:rsid w:val="007C5343"/>
    <w:rsid w:val="007C536C"/>
    <w:rsid w:val="007C690F"/>
    <w:rsid w:val="007D1EDA"/>
    <w:rsid w:val="007D252B"/>
    <w:rsid w:val="007D401E"/>
    <w:rsid w:val="007D5DD4"/>
    <w:rsid w:val="007E0409"/>
    <w:rsid w:val="007E1597"/>
    <w:rsid w:val="007E25BE"/>
    <w:rsid w:val="007E3AFF"/>
    <w:rsid w:val="007E3F9E"/>
    <w:rsid w:val="007E6F72"/>
    <w:rsid w:val="007E7172"/>
    <w:rsid w:val="007E74AC"/>
    <w:rsid w:val="007F008A"/>
    <w:rsid w:val="007F03A3"/>
    <w:rsid w:val="007F267A"/>
    <w:rsid w:val="007F370F"/>
    <w:rsid w:val="007F4767"/>
    <w:rsid w:val="007F6081"/>
    <w:rsid w:val="007F611A"/>
    <w:rsid w:val="007F78D9"/>
    <w:rsid w:val="00800274"/>
    <w:rsid w:val="00800553"/>
    <w:rsid w:val="00800FC6"/>
    <w:rsid w:val="0080294A"/>
    <w:rsid w:val="00803D38"/>
    <w:rsid w:val="00804B6B"/>
    <w:rsid w:val="008054F2"/>
    <w:rsid w:val="00805D81"/>
    <w:rsid w:val="00805DF6"/>
    <w:rsid w:val="00807382"/>
    <w:rsid w:val="00807829"/>
    <w:rsid w:val="008100A2"/>
    <w:rsid w:val="00810722"/>
    <w:rsid w:val="00810903"/>
    <w:rsid w:val="00812355"/>
    <w:rsid w:val="00814E80"/>
    <w:rsid w:val="00815A6D"/>
    <w:rsid w:val="00815E98"/>
    <w:rsid w:val="00820772"/>
    <w:rsid w:val="00821AD6"/>
    <w:rsid w:val="00821C4F"/>
    <w:rsid w:val="00822D0C"/>
    <w:rsid w:val="008259D1"/>
    <w:rsid w:val="00825C02"/>
    <w:rsid w:val="00825D70"/>
    <w:rsid w:val="00825ED1"/>
    <w:rsid w:val="00833A6D"/>
    <w:rsid w:val="00834146"/>
    <w:rsid w:val="0084024B"/>
    <w:rsid w:val="00841973"/>
    <w:rsid w:val="00842EDD"/>
    <w:rsid w:val="00843342"/>
    <w:rsid w:val="00843472"/>
    <w:rsid w:val="00844CC5"/>
    <w:rsid w:val="00845DB2"/>
    <w:rsid w:val="00846B33"/>
    <w:rsid w:val="00847A76"/>
    <w:rsid w:val="00852A28"/>
    <w:rsid w:val="00852C06"/>
    <w:rsid w:val="00852D2A"/>
    <w:rsid w:val="00853F0B"/>
    <w:rsid w:val="00854672"/>
    <w:rsid w:val="008548E0"/>
    <w:rsid w:val="00854E43"/>
    <w:rsid w:val="008555A4"/>
    <w:rsid w:val="00856BAD"/>
    <w:rsid w:val="00861DD0"/>
    <w:rsid w:val="00864FE8"/>
    <w:rsid w:val="008658C5"/>
    <w:rsid w:val="0086592D"/>
    <w:rsid w:val="00865C3B"/>
    <w:rsid w:val="00866C20"/>
    <w:rsid w:val="0086705C"/>
    <w:rsid w:val="00867313"/>
    <w:rsid w:val="00870B8D"/>
    <w:rsid w:val="00872141"/>
    <w:rsid w:val="00872E7A"/>
    <w:rsid w:val="00873D38"/>
    <w:rsid w:val="008745EB"/>
    <w:rsid w:val="00874FC7"/>
    <w:rsid w:val="00875DE2"/>
    <w:rsid w:val="00876278"/>
    <w:rsid w:val="00876503"/>
    <w:rsid w:val="008775D1"/>
    <w:rsid w:val="00880C55"/>
    <w:rsid w:val="00883D14"/>
    <w:rsid w:val="00883F28"/>
    <w:rsid w:val="00887146"/>
    <w:rsid w:val="0088738E"/>
    <w:rsid w:val="008875B7"/>
    <w:rsid w:val="00887D14"/>
    <w:rsid w:val="008920FD"/>
    <w:rsid w:val="008928CD"/>
    <w:rsid w:val="008936CD"/>
    <w:rsid w:val="008943B7"/>
    <w:rsid w:val="00894472"/>
    <w:rsid w:val="00897228"/>
    <w:rsid w:val="00897D42"/>
    <w:rsid w:val="008A166C"/>
    <w:rsid w:val="008A20E6"/>
    <w:rsid w:val="008A2AA3"/>
    <w:rsid w:val="008A3066"/>
    <w:rsid w:val="008A36D3"/>
    <w:rsid w:val="008A3E2C"/>
    <w:rsid w:val="008A617E"/>
    <w:rsid w:val="008A740E"/>
    <w:rsid w:val="008A7D0F"/>
    <w:rsid w:val="008B00A4"/>
    <w:rsid w:val="008B12C6"/>
    <w:rsid w:val="008B1528"/>
    <w:rsid w:val="008B17FA"/>
    <w:rsid w:val="008B1B30"/>
    <w:rsid w:val="008B2986"/>
    <w:rsid w:val="008B5FDE"/>
    <w:rsid w:val="008C29EF"/>
    <w:rsid w:val="008C431F"/>
    <w:rsid w:val="008C4CE1"/>
    <w:rsid w:val="008D0A68"/>
    <w:rsid w:val="008D1085"/>
    <w:rsid w:val="008D10B6"/>
    <w:rsid w:val="008D13AB"/>
    <w:rsid w:val="008D3B9C"/>
    <w:rsid w:val="008D4CAC"/>
    <w:rsid w:val="008D6FB7"/>
    <w:rsid w:val="008D72B1"/>
    <w:rsid w:val="008E0BFD"/>
    <w:rsid w:val="008E0D98"/>
    <w:rsid w:val="008E0DF1"/>
    <w:rsid w:val="008E3CD5"/>
    <w:rsid w:val="008E4433"/>
    <w:rsid w:val="008E46EF"/>
    <w:rsid w:val="008E4C12"/>
    <w:rsid w:val="008E4F92"/>
    <w:rsid w:val="008E6BE4"/>
    <w:rsid w:val="008F15D4"/>
    <w:rsid w:val="008F28E8"/>
    <w:rsid w:val="008F3313"/>
    <w:rsid w:val="008F3A3B"/>
    <w:rsid w:val="008F70B3"/>
    <w:rsid w:val="008F7B7A"/>
    <w:rsid w:val="0090018A"/>
    <w:rsid w:val="00900A41"/>
    <w:rsid w:val="00900B1E"/>
    <w:rsid w:val="009043F5"/>
    <w:rsid w:val="0090564F"/>
    <w:rsid w:val="00906943"/>
    <w:rsid w:val="00907232"/>
    <w:rsid w:val="00907F16"/>
    <w:rsid w:val="009106F7"/>
    <w:rsid w:val="00910CBC"/>
    <w:rsid w:val="00911440"/>
    <w:rsid w:val="009123E4"/>
    <w:rsid w:val="009139E9"/>
    <w:rsid w:val="009146E6"/>
    <w:rsid w:val="00914D00"/>
    <w:rsid w:val="00915341"/>
    <w:rsid w:val="00915600"/>
    <w:rsid w:val="0091563A"/>
    <w:rsid w:val="00917D4F"/>
    <w:rsid w:val="00921A07"/>
    <w:rsid w:val="00924B61"/>
    <w:rsid w:val="0092522F"/>
    <w:rsid w:val="00925F27"/>
    <w:rsid w:val="009263F9"/>
    <w:rsid w:val="0093230D"/>
    <w:rsid w:val="0093437C"/>
    <w:rsid w:val="00934A33"/>
    <w:rsid w:val="00935AAB"/>
    <w:rsid w:val="00935DF6"/>
    <w:rsid w:val="009367C8"/>
    <w:rsid w:val="00937636"/>
    <w:rsid w:val="009378E0"/>
    <w:rsid w:val="00940AFC"/>
    <w:rsid w:val="009411BD"/>
    <w:rsid w:val="009413B6"/>
    <w:rsid w:val="00941C43"/>
    <w:rsid w:val="00941FB1"/>
    <w:rsid w:val="00942108"/>
    <w:rsid w:val="00942381"/>
    <w:rsid w:val="00946379"/>
    <w:rsid w:val="00946B73"/>
    <w:rsid w:val="00946F01"/>
    <w:rsid w:val="009470C5"/>
    <w:rsid w:val="0094788D"/>
    <w:rsid w:val="00947C36"/>
    <w:rsid w:val="009516B0"/>
    <w:rsid w:val="009518C3"/>
    <w:rsid w:val="00952934"/>
    <w:rsid w:val="00953988"/>
    <w:rsid w:val="00953D4F"/>
    <w:rsid w:val="009545B8"/>
    <w:rsid w:val="0095512A"/>
    <w:rsid w:val="0095611D"/>
    <w:rsid w:val="00956827"/>
    <w:rsid w:val="00956B99"/>
    <w:rsid w:val="0096057F"/>
    <w:rsid w:val="00960B0F"/>
    <w:rsid w:val="00961AB0"/>
    <w:rsid w:val="00964747"/>
    <w:rsid w:val="00965AD1"/>
    <w:rsid w:val="00966D69"/>
    <w:rsid w:val="00967F65"/>
    <w:rsid w:val="009724DD"/>
    <w:rsid w:val="00973C45"/>
    <w:rsid w:val="0097484C"/>
    <w:rsid w:val="00974EDE"/>
    <w:rsid w:val="00975EDA"/>
    <w:rsid w:val="0097704C"/>
    <w:rsid w:val="009801FF"/>
    <w:rsid w:val="0098136C"/>
    <w:rsid w:val="009832C1"/>
    <w:rsid w:val="00984138"/>
    <w:rsid w:val="009862AA"/>
    <w:rsid w:val="009871F6"/>
    <w:rsid w:val="00987B12"/>
    <w:rsid w:val="00990310"/>
    <w:rsid w:val="00990AD1"/>
    <w:rsid w:val="00991CA4"/>
    <w:rsid w:val="009922D7"/>
    <w:rsid w:val="009961BE"/>
    <w:rsid w:val="009965EA"/>
    <w:rsid w:val="009A225D"/>
    <w:rsid w:val="009A2534"/>
    <w:rsid w:val="009A46E8"/>
    <w:rsid w:val="009A5407"/>
    <w:rsid w:val="009A5F65"/>
    <w:rsid w:val="009A6631"/>
    <w:rsid w:val="009A735F"/>
    <w:rsid w:val="009B1D07"/>
    <w:rsid w:val="009B5916"/>
    <w:rsid w:val="009B6277"/>
    <w:rsid w:val="009B662A"/>
    <w:rsid w:val="009B6652"/>
    <w:rsid w:val="009B69D9"/>
    <w:rsid w:val="009B6AE2"/>
    <w:rsid w:val="009B6E85"/>
    <w:rsid w:val="009B773B"/>
    <w:rsid w:val="009C3EFB"/>
    <w:rsid w:val="009C478F"/>
    <w:rsid w:val="009D5B4F"/>
    <w:rsid w:val="009D6F89"/>
    <w:rsid w:val="009D78D5"/>
    <w:rsid w:val="009E0D21"/>
    <w:rsid w:val="009E0F13"/>
    <w:rsid w:val="009E11E0"/>
    <w:rsid w:val="009E149D"/>
    <w:rsid w:val="009E20CA"/>
    <w:rsid w:val="009E21EA"/>
    <w:rsid w:val="009E2741"/>
    <w:rsid w:val="009E3567"/>
    <w:rsid w:val="009E35E1"/>
    <w:rsid w:val="009E3D14"/>
    <w:rsid w:val="009E4895"/>
    <w:rsid w:val="009E6938"/>
    <w:rsid w:val="009E6941"/>
    <w:rsid w:val="009F1486"/>
    <w:rsid w:val="009F1649"/>
    <w:rsid w:val="009F2014"/>
    <w:rsid w:val="009F428F"/>
    <w:rsid w:val="009F45BB"/>
    <w:rsid w:val="009F4894"/>
    <w:rsid w:val="009F5BE2"/>
    <w:rsid w:val="009F62EE"/>
    <w:rsid w:val="009F79BB"/>
    <w:rsid w:val="00A00134"/>
    <w:rsid w:val="00A02978"/>
    <w:rsid w:val="00A02980"/>
    <w:rsid w:val="00A03B76"/>
    <w:rsid w:val="00A05032"/>
    <w:rsid w:val="00A0561F"/>
    <w:rsid w:val="00A05623"/>
    <w:rsid w:val="00A0662D"/>
    <w:rsid w:val="00A1030D"/>
    <w:rsid w:val="00A105AA"/>
    <w:rsid w:val="00A10840"/>
    <w:rsid w:val="00A12986"/>
    <w:rsid w:val="00A132DC"/>
    <w:rsid w:val="00A137EE"/>
    <w:rsid w:val="00A14875"/>
    <w:rsid w:val="00A15930"/>
    <w:rsid w:val="00A17C60"/>
    <w:rsid w:val="00A17F73"/>
    <w:rsid w:val="00A2018C"/>
    <w:rsid w:val="00A22724"/>
    <w:rsid w:val="00A2409D"/>
    <w:rsid w:val="00A26BB8"/>
    <w:rsid w:val="00A27954"/>
    <w:rsid w:val="00A31C15"/>
    <w:rsid w:val="00A32128"/>
    <w:rsid w:val="00A34C7F"/>
    <w:rsid w:val="00A35E4E"/>
    <w:rsid w:val="00A374DA"/>
    <w:rsid w:val="00A404F6"/>
    <w:rsid w:val="00A40621"/>
    <w:rsid w:val="00A40FB4"/>
    <w:rsid w:val="00A41B9D"/>
    <w:rsid w:val="00A43108"/>
    <w:rsid w:val="00A4488B"/>
    <w:rsid w:val="00A466A8"/>
    <w:rsid w:val="00A51C3D"/>
    <w:rsid w:val="00A53DFF"/>
    <w:rsid w:val="00A655EB"/>
    <w:rsid w:val="00A663FF"/>
    <w:rsid w:val="00A67906"/>
    <w:rsid w:val="00A70979"/>
    <w:rsid w:val="00A7274F"/>
    <w:rsid w:val="00A72BA9"/>
    <w:rsid w:val="00A7407F"/>
    <w:rsid w:val="00A75B45"/>
    <w:rsid w:val="00A76D67"/>
    <w:rsid w:val="00A77BCD"/>
    <w:rsid w:val="00A77D1F"/>
    <w:rsid w:val="00A80975"/>
    <w:rsid w:val="00A80C05"/>
    <w:rsid w:val="00A80E35"/>
    <w:rsid w:val="00A839A6"/>
    <w:rsid w:val="00A8420C"/>
    <w:rsid w:val="00A84251"/>
    <w:rsid w:val="00A84547"/>
    <w:rsid w:val="00A84D44"/>
    <w:rsid w:val="00A87260"/>
    <w:rsid w:val="00A91A85"/>
    <w:rsid w:val="00A91F0A"/>
    <w:rsid w:val="00A92A7E"/>
    <w:rsid w:val="00A931C7"/>
    <w:rsid w:val="00A942D1"/>
    <w:rsid w:val="00A946F2"/>
    <w:rsid w:val="00AA10DC"/>
    <w:rsid w:val="00AA21B2"/>
    <w:rsid w:val="00AA2EA9"/>
    <w:rsid w:val="00AA400E"/>
    <w:rsid w:val="00AA7320"/>
    <w:rsid w:val="00AA7563"/>
    <w:rsid w:val="00AA7E9D"/>
    <w:rsid w:val="00AB1B99"/>
    <w:rsid w:val="00AB2A24"/>
    <w:rsid w:val="00AB32AA"/>
    <w:rsid w:val="00AB3FC1"/>
    <w:rsid w:val="00AB43AE"/>
    <w:rsid w:val="00AB48BD"/>
    <w:rsid w:val="00AB5226"/>
    <w:rsid w:val="00AB5912"/>
    <w:rsid w:val="00AB6F47"/>
    <w:rsid w:val="00AB70FC"/>
    <w:rsid w:val="00AB7BBC"/>
    <w:rsid w:val="00AC03D6"/>
    <w:rsid w:val="00AC09E8"/>
    <w:rsid w:val="00AC0E72"/>
    <w:rsid w:val="00AC1327"/>
    <w:rsid w:val="00AC473B"/>
    <w:rsid w:val="00AC6AEC"/>
    <w:rsid w:val="00AC74DE"/>
    <w:rsid w:val="00AD0914"/>
    <w:rsid w:val="00AD1D48"/>
    <w:rsid w:val="00AD295E"/>
    <w:rsid w:val="00AD55E8"/>
    <w:rsid w:val="00AD5965"/>
    <w:rsid w:val="00AD715F"/>
    <w:rsid w:val="00AD76E8"/>
    <w:rsid w:val="00AE0DD4"/>
    <w:rsid w:val="00AE30B9"/>
    <w:rsid w:val="00AE350E"/>
    <w:rsid w:val="00AE3664"/>
    <w:rsid w:val="00AE7A49"/>
    <w:rsid w:val="00AE7AAD"/>
    <w:rsid w:val="00AF089D"/>
    <w:rsid w:val="00AF0B93"/>
    <w:rsid w:val="00AF1582"/>
    <w:rsid w:val="00AF168D"/>
    <w:rsid w:val="00AF266D"/>
    <w:rsid w:val="00AF4188"/>
    <w:rsid w:val="00AF4B49"/>
    <w:rsid w:val="00AF675E"/>
    <w:rsid w:val="00AF70CF"/>
    <w:rsid w:val="00B01967"/>
    <w:rsid w:val="00B01C32"/>
    <w:rsid w:val="00B02583"/>
    <w:rsid w:val="00B02948"/>
    <w:rsid w:val="00B06F11"/>
    <w:rsid w:val="00B0705E"/>
    <w:rsid w:val="00B1257C"/>
    <w:rsid w:val="00B133D5"/>
    <w:rsid w:val="00B13B99"/>
    <w:rsid w:val="00B14D09"/>
    <w:rsid w:val="00B15A97"/>
    <w:rsid w:val="00B15AD7"/>
    <w:rsid w:val="00B15DB4"/>
    <w:rsid w:val="00B16225"/>
    <w:rsid w:val="00B16B20"/>
    <w:rsid w:val="00B17066"/>
    <w:rsid w:val="00B1756A"/>
    <w:rsid w:val="00B2079E"/>
    <w:rsid w:val="00B20F0A"/>
    <w:rsid w:val="00B21A97"/>
    <w:rsid w:val="00B22284"/>
    <w:rsid w:val="00B2305C"/>
    <w:rsid w:val="00B24239"/>
    <w:rsid w:val="00B261DF"/>
    <w:rsid w:val="00B26670"/>
    <w:rsid w:val="00B34B0B"/>
    <w:rsid w:val="00B35710"/>
    <w:rsid w:val="00B37C29"/>
    <w:rsid w:val="00B4012C"/>
    <w:rsid w:val="00B4164E"/>
    <w:rsid w:val="00B42C54"/>
    <w:rsid w:val="00B440ED"/>
    <w:rsid w:val="00B45290"/>
    <w:rsid w:val="00B459DE"/>
    <w:rsid w:val="00B46C1E"/>
    <w:rsid w:val="00B503F0"/>
    <w:rsid w:val="00B51AD8"/>
    <w:rsid w:val="00B53353"/>
    <w:rsid w:val="00B53544"/>
    <w:rsid w:val="00B54D95"/>
    <w:rsid w:val="00B56744"/>
    <w:rsid w:val="00B56BBE"/>
    <w:rsid w:val="00B619D4"/>
    <w:rsid w:val="00B6366D"/>
    <w:rsid w:val="00B65297"/>
    <w:rsid w:val="00B65493"/>
    <w:rsid w:val="00B6567F"/>
    <w:rsid w:val="00B66EE5"/>
    <w:rsid w:val="00B7081F"/>
    <w:rsid w:val="00B7111D"/>
    <w:rsid w:val="00B7154E"/>
    <w:rsid w:val="00B715B9"/>
    <w:rsid w:val="00B72773"/>
    <w:rsid w:val="00B72D9E"/>
    <w:rsid w:val="00B72FC9"/>
    <w:rsid w:val="00B738D5"/>
    <w:rsid w:val="00B75898"/>
    <w:rsid w:val="00B758D4"/>
    <w:rsid w:val="00B7599C"/>
    <w:rsid w:val="00B75A41"/>
    <w:rsid w:val="00B76FFD"/>
    <w:rsid w:val="00B8021D"/>
    <w:rsid w:val="00B815CD"/>
    <w:rsid w:val="00B8393C"/>
    <w:rsid w:val="00B847A9"/>
    <w:rsid w:val="00B87D58"/>
    <w:rsid w:val="00B9010F"/>
    <w:rsid w:val="00B91204"/>
    <w:rsid w:val="00B9137F"/>
    <w:rsid w:val="00B94A99"/>
    <w:rsid w:val="00B94B25"/>
    <w:rsid w:val="00B95266"/>
    <w:rsid w:val="00B958FD"/>
    <w:rsid w:val="00B96063"/>
    <w:rsid w:val="00B96DB4"/>
    <w:rsid w:val="00B97410"/>
    <w:rsid w:val="00B976BD"/>
    <w:rsid w:val="00BA0E0D"/>
    <w:rsid w:val="00BA3197"/>
    <w:rsid w:val="00BA3309"/>
    <w:rsid w:val="00BA44D2"/>
    <w:rsid w:val="00BA4B4A"/>
    <w:rsid w:val="00BA5622"/>
    <w:rsid w:val="00BA794D"/>
    <w:rsid w:val="00BB0826"/>
    <w:rsid w:val="00BB088C"/>
    <w:rsid w:val="00BB1EFF"/>
    <w:rsid w:val="00BB229B"/>
    <w:rsid w:val="00BB34A7"/>
    <w:rsid w:val="00BB3B02"/>
    <w:rsid w:val="00BB3CBE"/>
    <w:rsid w:val="00BB3D04"/>
    <w:rsid w:val="00BB4E97"/>
    <w:rsid w:val="00BB6857"/>
    <w:rsid w:val="00BB6938"/>
    <w:rsid w:val="00BC4193"/>
    <w:rsid w:val="00BC5D1F"/>
    <w:rsid w:val="00BC60D9"/>
    <w:rsid w:val="00BC6EF9"/>
    <w:rsid w:val="00BC7E25"/>
    <w:rsid w:val="00BD0E08"/>
    <w:rsid w:val="00BD1773"/>
    <w:rsid w:val="00BD182F"/>
    <w:rsid w:val="00BD2597"/>
    <w:rsid w:val="00BD4653"/>
    <w:rsid w:val="00BD56B0"/>
    <w:rsid w:val="00BD602E"/>
    <w:rsid w:val="00BD713A"/>
    <w:rsid w:val="00BD7BA9"/>
    <w:rsid w:val="00BE0087"/>
    <w:rsid w:val="00BE0120"/>
    <w:rsid w:val="00BE176B"/>
    <w:rsid w:val="00BE223C"/>
    <w:rsid w:val="00BE25BE"/>
    <w:rsid w:val="00BE33F3"/>
    <w:rsid w:val="00BE5BB7"/>
    <w:rsid w:val="00BE6172"/>
    <w:rsid w:val="00BE6594"/>
    <w:rsid w:val="00BE6BC9"/>
    <w:rsid w:val="00BE757F"/>
    <w:rsid w:val="00BE7775"/>
    <w:rsid w:val="00BF2F99"/>
    <w:rsid w:val="00BF4FC7"/>
    <w:rsid w:val="00BF72C8"/>
    <w:rsid w:val="00C012C0"/>
    <w:rsid w:val="00C048AD"/>
    <w:rsid w:val="00C04BC9"/>
    <w:rsid w:val="00C04D39"/>
    <w:rsid w:val="00C05913"/>
    <w:rsid w:val="00C07303"/>
    <w:rsid w:val="00C077E0"/>
    <w:rsid w:val="00C113CD"/>
    <w:rsid w:val="00C11750"/>
    <w:rsid w:val="00C1256F"/>
    <w:rsid w:val="00C15698"/>
    <w:rsid w:val="00C15C74"/>
    <w:rsid w:val="00C21106"/>
    <w:rsid w:val="00C22954"/>
    <w:rsid w:val="00C22AFD"/>
    <w:rsid w:val="00C23FBE"/>
    <w:rsid w:val="00C249CA"/>
    <w:rsid w:val="00C2502D"/>
    <w:rsid w:val="00C25E4A"/>
    <w:rsid w:val="00C25ED9"/>
    <w:rsid w:val="00C262D6"/>
    <w:rsid w:val="00C27EE5"/>
    <w:rsid w:val="00C310E3"/>
    <w:rsid w:val="00C32600"/>
    <w:rsid w:val="00C32B25"/>
    <w:rsid w:val="00C32CE0"/>
    <w:rsid w:val="00C34664"/>
    <w:rsid w:val="00C351F9"/>
    <w:rsid w:val="00C35817"/>
    <w:rsid w:val="00C35A8E"/>
    <w:rsid w:val="00C35D89"/>
    <w:rsid w:val="00C369D2"/>
    <w:rsid w:val="00C36C81"/>
    <w:rsid w:val="00C36E21"/>
    <w:rsid w:val="00C42911"/>
    <w:rsid w:val="00C4366B"/>
    <w:rsid w:val="00C453D5"/>
    <w:rsid w:val="00C472C9"/>
    <w:rsid w:val="00C47E1E"/>
    <w:rsid w:val="00C518AF"/>
    <w:rsid w:val="00C52029"/>
    <w:rsid w:val="00C56C24"/>
    <w:rsid w:val="00C57200"/>
    <w:rsid w:val="00C57A90"/>
    <w:rsid w:val="00C6191E"/>
    <w:rsid w:val="00C61F64"/>
    <w:rsid w:val="00C62C92"/>
    <w:rsid w:val="00C64CAA"/>
    <w:rsid w:val="00C64DF2"/>
    <w:rsid w:val="00C65961"/>
    <w:rsid w:val="00C709FC"/>
    <w:rsid w:val="00C7327A"/>
    <w:rsid w:val="00C73676"/>
    <w:rsid w:val="00C75716"/>
    <w:rsid w:val="00C77D02"/>
    <w:rsid w:val="00C807EC"/>
    <w:rsid w:val="00C81297"/>
    <w:rsid w:val="00C82146"/>
    <w:rsid w:val="00C821DB"/>
    <w:rsid w:val="00C8291B"/>
    <w:rsid w:val="00C85C7E"/>
    <w:rsid w:val="00C85D93"/>
    <w:rsid w:val="00C8606D"/>
    <w:rsid w:val="00C90C86"/>
    <w:rsid w:val="00C90DDE"/>
    <w:rsid w:val="00C91A99"/>
    <w:rsid w:val="00C9260E"/>
    <w:rsid w:val="00C929F8"/>
    <w:rsid w:val="00C93768"/>
    <w:rsid w:val="00C94B2E"/>
    <w:rsid w:val="00C94F2E"/>
    <w:rsid w:val="00C95FE5"/>
    <w:rsid w:val="00C97D53"/>
    <w:rsid w:val="00CA064C"/>
    <w:rsid w:val="00CA2939"/>
    <w:rsid w:val="00CA2BA4"/>
    <w:rsid w:val="00CA2D7E"/>
    <w:rsid w:val="00CA3EB0"/>
    <w:rsid w:val="00CA40C6"/>
    <w:rsid w:val="00CA4528"/>
    <w:rsid w:val="00CA49AB"/>
    <w:rsid w:val="00CA6112"/>
    <w:rsid w:val="00CA7D73"/>
    <w:rsid w:val="00CB15FE"/>
    <w:rsid w:val="00CB1AB2"/>
    <w:rsid w:val="00CB1F73"/>
    <w:rsid w:val="00CB29F6"/>
    <w:rsid w:val="00CB326A"/>
    <w:rsid w:val="00CB44D6"/>
    <w:rsid w:val="00CB4D0D"/>
    <w:rsid w:val="00CB6A59"/>
    <w:rsid w:val="00CC0223"/>
    <w:rsid w:val="00CC44F8"/>
    <w:rsid w:val="00CC48AD"/>
    <w:rsid w:val="00CC4F4D"/>
    <w:rsid w:val="00CC5AC6"/>
    <w:rsid w:val="00CC5D6D"/>
    <w:rsid w:val="00CD1717"/>
    <w:rsid w:val="00CD6915"/>
    <w:rsid w:val="00CE0E40"/>
    <w:rsid w:val="00CE224E"/>
    <w:rsid w:val="00CE26D3"/>
    <w:rsid w:val="00CE44B8"/>
    <w:rsid w:val="00CE4F1B"/>
    <w:rsid w:val="00CE50DD"/>
    <w:rsid w:val="00CE5274"/>
    <w:rsid w:val="00CE5327"/>
    <w:rsid w:val="00CE53B7"/>
    <w:rsid w:val="00CE79CF"/>
    <w:rsid w:val="00CF1B0D"/>
    <w:rsid w:val="00CF1F30"/>
    <w:rsid w:val="00CF25EB"/>
    <w:rsid w:val="00CF2FB9"/>
    <w:rsid w:val="00CF53EB"/>
    <w:rsid w:val="00CF6078"/>
    <w:rsid w:val="00CF6B4A"/>
    <w:rsid w:val="00CF6D1B"/>
    <w:rsid w:val="00CF777C"/>
    <w:rsid w:val="00D004E1"/>
    <w:rsid w:val="00D0228C"/>
    <w:rsid w:val="00D03BB2"/>
    <w:rsid w:val="00D05219"/>
    <w:rsid w:val="00D054E8"/>
    <w:rsid w:val="00D05BA9"/>
    <w:rsid w:val="00D06E73"/>
    <w:rsid w:val="00D0706A"/>
    <w:rsid w:val="00D0736B"/>
    <w:rsid w:val="00D10E60"/>
    <w:rsid w:val="00D10FB6"/>
    <w:rsid w:val="00D11175"/>
    <w:rsid w:val="00D11709"/>
    <w:rsid w:val="00D119B8"/>
    <w:rsid w:val="00D1228C"/>
    <w:rsid w:val="00D12814"/>
    <w:rsid w:val="00D1339E"/>
    <w:rsid w:val="00D154FE"/>
    <w:rsid w:val="00D162A9"/>
    <w:rsid w:val="00D16A1D"/>
    <w:rsid w:val="00D216DB"/>
    <w:rsid w:val="00D2200E"/>
    <w:rsid w:val="00D227C9"/>
    <w:rsid w:val="00D236F3"/>
    <w:rsid w:val="00D23F10"/>
    <w:rsid w:val="00D24D6A"/>
    <w:rsid w:val="00D25308"/>
    <w:rsid w:val="00D254BE"/>
    <w:rsid w:val="00D26CF3"/>
    <w:rsid w:val="00D272BF"/>
    <w:rsid w:val="00D27CB3"/>
    <w:rsid w:val="00D31122"/>
    <w:rsid w:val="00D31E93"/>
    <w:rsid w:val="00D32A7A"/>
    <w:rsid w:val="00D37412"/>
    <w:rsid w:val="00D412CE"/>
    <w:rsid w:val="00D42041"/>
    <w:rsid w:val="00D428EF"/>
    <w:rsid w:val="00D4418F"/>
    <w:rsid w:val="00D4639A"/>
    <w:rsid w:val="00D4690A"/>
    <w:rsid w:val="00D50780"/>
    <w:rsid w:val="00D53200"/>
    <w:rsid w:val="00D5357D"/>
    <w:rsid w:val="00D562D2"/>
    <w:rsid w:val="00D572DA"/>
    <w:rsid w:val="00D575DE"/>
    <w:rsid w:val="00D60CB0"/>
    <w:rsid w:val="00D60CDF"/>
    <w:rsid w:val="00D611CE"/>
    <w:rsid w:val="00D61ABA"/>
    <w:rsid w:val="00D61E9F"/>
    <w:rsid w:val="00D63A72"/>
    <w:rsid w:val="00D658B7"/>
    <w:rsid w:val="00D65A9C"/>
    <w:rsid w:val="00D65D98"/>
    <w:rsid w:val="00D66309"/>
    <w:rsid w:val="00D673CE"/>
    <w:rsid w:val="00D67A7F"/>
    <w:rsid w:val="00D70191"/>
    <w:rsid w:val="00D72191"/>
    <w:rsid w:val="00D732B7"/>
    <w:rsid w:val="00D75A05"/>
    <w:rsid w:val="00D75C46"/>
    <w:rsid w:val="00D76D30"/>
    <w:rsid w:val="00D803B9"/>
    <w:rsid w:val="00D80500"/>
    <w:rsid w:val="00D823AF"/>
    <w:rsid w:val="00D8260F"/>
    <w:rsid w:val="00D827B4"/>
    <w:rsid w:val="00D82FCB"/>
    <w:rsid w:val="00D850B7"/>
    <w:rsid w:val="00D850CA"/>
    <w:rsid w:val="00D856A6"/>
    <w:rsid w:val="00D916AF"/>
    <w:rsid w:val="00D92D6F"/>
    <w:rsid w:val="00D94340"/>
    <w:rsid w:val="00D94390"/>
    <w:rsid w:val="00D95024"/>
    <w:rsid w:val="00D957B2"/>
    <w:rsid w:val="00D95811"/>
    <w:rsid w:val="00D95E30"/>
    <w:rsid w:val="00D95F70"/>
    <w:rsid w:val="00D96F92"/>
    <w:rsid w:val="00DA24A1"/>
    <w:rsid w:val="00DA413A"/>
    <w:rsid w:val="00DA46C5"/>
    <w:rsid w:val="00DA6B9B"/>
    <w:rsid w:val="00DB0CD8"/>
    <w:rsid w:val="00DB1674"/>
    <w:rsid w:val="00DB2487"/>
    <w:rsid w:val="00DB3F57"/>
    <w:rsid w:val="00DB4584"/>
    <w:rsid w:val="00DC1503"/>
    <w:rsid w:val="00DC22FA"/>
    <w:rsid w:val="00DC2D3B"/>
    <w:rsid w:val="00DD1A87"/>
    <w:rsid w:val="00DD2039"/>
    <w:rsid w:val="00DD5035"/>
    <w:rsid w:val="00DD5517"/>
    <w:rsid w:val="00DD56F6"/>
    <w:rsid w:val="00DD645B"/>
    <w:rsid w:val="00DD6C86"/>
    <w:rsid w:val="00DD6E14"/>
    <w:rsid w:val="00DE027C"/>
    <w:rsid w:val="00DE2A01"/>
    <w:rsid w:val="00DE2D08"/>
    <w:rsid w:val="00DE5138"/>
    <w:rsid w:val="00DE5C18"/>
    <w:rsid w:val="00DE6D17"/>
    <w:rsid w:val="00DE714D"/>
    <w:rsid w:val="00DF13AB"/>
    <w:rsid w:val="00DF1DF7"/>
    <w:rsid w:val="00DF287C"/>
    <w:rsid w:val="00DF6B67"/>
    <w:rsid w:val="00DF717E"/>
    <w:rsid w:val="00DF77BB"/>
    <w:rsid w:val="00DF7DA1"/>
    <w:rsid w:val="00E00391"/>
    <w:rsid w:val="00E03619"/>
    <w:rsid w:val="00E046A7"/>
    <w:rsid w:val="00E049E6"/>
    <w:rsid w:val="00E04F32"/>
    <w:rsid w:val="00E127B1"/>
    <w:rsid w:val="00E12F0F"/>
    <w:rsid w:val="00E134B4"/>
    <w:rsid w:val="00E14BAC"/>
    <w:rsid w:val="00E16569"/>
    <w:rsid w:val="00E17259"/>
    <w:rsid w:val="00E17C67"/>
    <w:rsid w:val="00E219A1"/>
    <w:rsid w:val="00E21B84"/>
    <w:rsid w:val="00E224D8"/>
    <w:rsid w:val="00E23042"/>
    <w:rsid w:val="00E26658"/>
    <w:rsid w:val="00E2702E"/>
    <w:rsid w:val="00E27331"/>
    <w:rsid w:val="00E30DCB"/>
    <w:rsid w:val="00E30E95"/>
    <w:rsid w:val="00E312CF"/>
    <w:rsid w:val="00E31B5E"/>
    <w:rsid w:val="00E336A1"/>
    <w:rsid w:val="00E369C5"/>
    <w:rsid w:val="00E372F6"/>
    <w:rsid w:val="00E4131A"/>
    <w:rsid w:val="00E421C8"/>
    <w:rsid w:val="00E4255A"/>
    <w:rsid w:val="00E44031"/>
    <w:rsid w:val="00E4403B"/>
    <w:rsid w:val="00E44E68"/>
    <w:rsid w:val="00E45132"/>
    <w:rsid w:val="00E459C4"/>
    <w:rsid w:val="00E460D1"/>
    <w:rsid w:val="00E47BD9"/>
    <w:rsid w:val="00E51574"/>
    <w:rsid w:val="00E53C56"/>
    <w:rsid w:val="00E5584C"/>
    <w:rsid w:val="00E57B6A"/>
    <w:rsid w:val="00E600F6"/>
    <w:rsid w:val="00E60665"/>
    <w:rsid w:val="00E60DB3"/>
    <w:rsid w:val="00E63A94"/>
    <w:rsid w:val="00E6400F"/>
    <w:rsid w:val="00E64A3C"/>
    <w:rsid w:val="00E6502E"/>
    <w:rsid w:val="00E65993"/>
    <w:rsid w:val="00E65CCA"/>
    <w:rsid w:val="00E669BF"/>
    <w:rsid w:val="00E708FB"/>
    <w:rsid w:val="00E71BE5"/>
    <w:rsid w:val="00E7235C"/>
    <w:rsid w:val="00E73C16"/>
    <w:rsid w:val="00E755A5"/>
    <w:rsid w:val="00E75A0C"/>
    <w:rsid w:val="00E75CCF"/>
    <w:rsid w:val="00E76A3C"/>
    <w:rsid w:val="00E76CF6"/>
    <w:rsid w:val="00E77ABF"/>
    <w:rsid w:val="00E800AF"/>
    <w:rsid w:val="00E8068A"/>
    <w:rsid w:val="00E81581"/>
    <w:rsid w:val="00E81BCF"/>
    <w:rsid w:val="00E830EA"/>
    <w:rsid w:val="00E83AA5"/>
    <w:rsid w:val="00E83E12"/>
    <w:rsid w:val="00E84A7C"/>
    <w:rsid w:val="00E84C0C"/>
    <w:rsid w:val="00E85AAE"/>
    <w:rsid w:val="00E86851"/>
    <w:rsid w:val="00E86C28"/>
    <w:rsid w:val="00E927B7"/>
    <w:rsid w:val="00E933DA"/>
    <w:rsid w:val="00E9464D"/>
    <w:rsid w:val="00E9508F"/>
    <w:rsid w:val="00EA02E2"/>
    <w:rsid w:val="00EA046B"/>
    <w:rsid w:val="00EA071C"/>
    <w:rsid w:val="00EA16B0"/>
    <w:rsid w:val="00EA1CDE"/>
    <w:rsid w:val="00EA1DCD"/>
    <w:rsid w:val="00EA235B"/>
    <w:rsid w:val="00EA26EA"/>
    <w:rsid w:val="00EA39EE"/>
    <w:rsid w:val="00EA7111"/>
    <w:rsid w:val="00EB3B95"/>
    <w:rsid w:val="00EB5012"/>
    <w:rsid w:val="00EB5AC6"/>
    <w:rsid w:val="00EB724A"/>
    <w:rsid w:val="00EB7A16"/>
    <w:rsid w:val="00EC062F"/>
    <w:rsid w:val="00EC0FF2"/>
    <w:rsid w:val="00EC1354"/>
    <w:rsid w:val="00EC2574"/>
    <w:rsid w:val="00EC2932"/>
    <w:rsid w:val="00EC43AC"/>
    <w:rsid w:val="00EC4F5A"/>
    <w:rsid w:val="00EC50FE"/>
    <w:rsid w:val="00EC5EDE"/>
    <w:rsid w:val="00EC7AE5"/>
    <w:rsid w:val="00ED3D99"/>
    <w:rsid w:val="00ED43F5"/>
    <w:rsid w:val="00ED5649"/>
    <w:rsid w:val="00ED5B84"/>
    <w:rsid w:val="00EE0D5C"/>
    <w:rsid w:val="00EE165B"/>
    <w:rsid w:val="00EE2643"/>
    <w:rsid w:val="00EE38B1"/>
    <w:rsid w:val="00EE4819"/>
    <w:rsid w:val="00EE6912"/>
    <w:rsid w:val="00EF125C"/>
    <w:rsid w:val="00EF1649"/>
    <w:rsid w:val="00EF2752"/>
    <w:rsid w:val="00EF2FFE"/>
    <w:rsid w:val="00EF30F8"/>
    <w:rsid w:val="00EF3891"/>
    <w:rsid w:val="00EF4469"/>
    <w:rsid w:val="00EF4A6A"/>
    <w:rsid w:val="00EF5E3A"/>
    <w:rsid w:val="00EF608E"/>
    <w:rsid w:val="00EF7B36"/>
    <w:rsid w:val="00EF7B37"/>
    <w:rsid w:val="00F0088D"/>
    <w:rsid w:val="00F00DB9"/>
    <w:rsid w:val="00F01D29"/>
    <w:rsid w:val="00F02572"/>
    <w:rsid w:val="00F036E1"/>
    <w:rsid w:val="00F04379"/>
    <w:rsid w:val="00F04D99"/>
    <w:rsid w:val="00F058EF"/>
    <w:rsid w:val="00F065E9"/>
    <w:rsid w:val="00F074D5"/>
    <w:rsid w:val="00F07C1D"/>
    <w:rsid w:val="00F11B16"/>
    <w:rsid w:val="00F12CC4"/>
    <w:rsid w:val="00F13231"/>
    <w:rsid w:val="00F1501F"/>
    <w:rsid w:val="00F166DB"/>
    <w:rsid w:val="00F175D6"/>
    <w:rsid w:val="00F17A6B"/>
    <w:rsid w:val="00F22166"/>
    <w:rsid w:val="00F252E3"/>
    <w:rsid w:val="00F25465"/>
    <w:rsid w:val="00F27382"/>
    <w:rsid w:val="00F275D1"/>
    <w:rsid w:val="00F27698"/>
    <w:rsid w:val="00F317F9"/>
    <w:rsid w:val="00F347E8"/>
    <w:rsid w:val="00F355C1"/>
    <w:rsid w:val="00F36E03"/>
    <w:rsid w:val="00F405DF"/>
    <w:rsid w:val="00F41857"/>
    <w:rsid w:val="00F4189A"/>
    <w:rsid w:val="00F434C4"/>
    <w:rsid w:val="00F4379A"/>
    <w:rsid w:val="00F43DE0"/>
    <w:rsid w:val="00F4466A"/>
    <w:rsid w:val="00F45C31"/>
    <w:rsid w:val="00F47565"/>
    <w:rsid w:val="00F477DC"/>
    <w:rsid w:val="00F501CF"/>
    <w:rsid w:val="00F51420"/>
    <w:rsid w:val="00F5281A"/>
    <w:rsid w:val="00F529AD"/>
    <w:rsid w:val="00F535EC"/>
    <w:rsid w:val="00F5495C"/>
    <w:rsid w:val="00F56517"/>
    <w:rsid w:val="00F56F90"/>
    <w:rsid w:val="00F57A7A"/>
    <w:rsid w:val="00F6217F"/>
    <w:rsid w:val="00F63027"/>
    <w:rsid w:val="00F63717"/>
    <w:rsid w:val="00F64474"/>
    <w:rsid w:val="00F646C2"/>
    <w:rsid w:val="00F7112D"/>
    <w:rsid w:val="00F71473"/>
    <w:rsid w:val="00F73470"/>
    <w:rsid w:val="00F76395"/>
    <w:rsid w:val="00F7702F"/>
    <w:rsid w:val="00F776A2"/>
    <w:rsid w:val="00F77946"/>
    <w:rsid w:val="00F8077F"/>
    <w:rsid w:val="00F82BF2"/>
    <w:rsid w:val="00F84367"/>
    <w:rsid w:val="00F8679A"/>
    <w:rsid w:val="00F87064"/>
    <w:rsid w:val="00F87212"/>
    <w:rsid w:val="00F87627"/>
    <w:rsid w:val="00F906D3"/>
    <w:rsid w:val="00F90A42"/>
    <w:rsid w:val="00F911B3"/>
    <w:rsid w:val="00F95D30"/>
    <w:rsid w:val="00FA19FB"/>
    <w:rsid w:val="00FA1FBB"/>
    <w:rsid w:val="00FA2DFD"/>
    <w:rsid w:val="00FA4942"/>
    <w:rsid w:val="00FA58C8"/>
    <w:rsid w:val="00FA687E"/>
    <w:rsid w:val="00FA6E13"/>
    <w:rsid w:val="00FB3511"/>
    <w:rsid w:val="00FB3AEB"/>
    <w:rsid w:val="00FB3EC6"/>
    <w:rsid w:val="00FB3FD0"/>
    <w:rsid w:val="00FB4C9C"/>
    <w:rsid w:val="00FB6DCC"/>
    <w:rsid w:val="00FB7A3B"/>
    <w:rsid w:val="00FC092D"/>
    <w:rsid w:val="00FC1010"/>
    <w:rsid w:val="00FC47DB"/>
    <w:rsid w:val="00FC6684"/>
    <w:rsid w:val="00FC7A94"/>
    <w:rsid w:val="00FD3347"/>
    <w:rsid w:val="00FD3F68"/>
    <w:rsid w:val="00FE0305"/>
    <w:rsid w:val="00FE045D"/>
    <w:rsid w:val="00FE26D2"/>
    <w:rsid w:val="00FE2EDD"/>
    <w:rsid w:val="00FE54A0"/>
    <w:rsid w:val="00FE6290"/>
    <w:rsid w:val="00FE6344"/>
    <w:rsid w:val="00FE7A65"/>
    <w:rsid w:val="00FE7BBB"/>
    <w:rsid w:val="00FE7FD6"/>
    <w:rsid w:val="00FF78D5"/>
    <w:rsid w:val="00FF7D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AF0B6EE"/>
  <w15:docId w15:val="{16F0AAE5-6246-4F16-8614-D9DADCD38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92763"/>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9551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A17C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C64CAA"/>
    <w:pPr>
      <w:keepNext/>
      <w:keepLines/>
      <w:spacing w:before="200" w:after="0"/>
      <w:outlineLvl w:val="2"/>
    </w:pPr>
    <w:rPr>
      <w:rFonts w:asciiTheme="majorHAnsi" w:eastAsiaTheme="majorEastAsia" w:hAnsiTheme="majorHAnsi" w:cstheme="majorBidi"/>
      <w:b/>
      <w:bCs/>
      <w:color w:val="5B9BD5"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33545C"/>
    <w:rPr>
      <w:color w:val="0563C1"/>
      <w:u w:val="single"/>
    </w:rPr>
  </w:style>
  <w:style w:type="character" w:customStyle="1" w:styleId="AkapitzlistZnak">
    <w:name w:val="Akapit z listą Znak"/>
    <w:aliases w:val="A_wyliczenie Znak,K-P_odwolanie Znak,Akapit z listą5 Znak,maz_wyliczenie Znak,opis dzialania Znak"/>
    <w:basedOn w:val="Domylnaczcionkaakapitu"/>
    <w:link w:val="Akapitzlist"/>
    <w:uiPriority w:val="34"/>
    <w:locked/>
    <w:rsid w:val="0033545C"/>
    <w:rPr>
      <w:rFonts w:ascii="Calibri" w:hAnsi="Calibri"/>
    </w:rPr>
  </w:style>
  <w:style w:type="paragraph" w:styleId="Akapitzlist">
    <w:name w:val="List Paragraph"/>
    <w:aliases w:val="A_wyliczenie,K-P_odwolanie,Akapit z listą5,maz_wyliczenie,opis dzialania"/>
    <w:basedOn w:val="Normalny"/>
    <w:link w:val="AkapitzlistZnak"/>
    <w:uiPriority w:val="34"/>
    <w:qFormat/>
    <w:rsid w:val="0033545C"/>
    <w:pPr>
      <w:ind w:left="720"/>
      <w:contextualSpacing/>
    </w:pPr>
    <w:rPr>
      <w:rFonts w:eastAsiaTheme="minorHAnsi" w:cstheme="minorBidi"/>
    </w:rPr>
  </w:style>
  <w:style w:type="paragraph" w:customStyle="1" w:styleId="Default">
    <w:name w:val="Default"/>
    <w:basedOn w:val="Normalny"/>
    <w:rsid w:val="0033545C"/>
    <w:pPr>
      <w:autoSpaceDE w:val="0"/>
      <w:autoSpaceDN w:val="0"/>
      <w:spacing w:after="0" w:line="240" w:lineRule="auto"/>
    </w:pPr>
    <w:rPr>
      <w:rFonts w:ascii="Times New Roman" w:eastAsiaTheme="minorHAnsi" w:hAnsi="Times New Roman"/>
      <w:color w:val="000000"/>
      <w:sz w:val="24"/>
      <w:szCs w:val="24"/>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
    <w:basedOn w:val="Normalny"/>
    <w:link w:val="TekstprzypisudolnegoZnak"/>
    <w:rsid w:val="002957D1"/>
    <w:pPr>
      <w:widowControl w:val="0"/>
      <w:adjustRightInd w:val="0"/>
      <w:spacing w:after="0" w:line="360" w:lineRule="atLeast"/>
      <w:jc w:val="both"/>
      <w:textAlignment w:val="baseline"/>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
    <w:basedOn w:val="Domylnaczcionkaakapitu"/>
    <w:link w:val="Tekstprzypisudolnego"/>
    <w:rsid w:val="002957D1"/>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reference number,note TESI,SUPERS,EN Footnote Reference,Footnote number,fr,o,Footnotemark,FR,Footnotemark1,Footnotemark2,FR1,Footnotemark3,FR2,Footnotemark4,FR3,Footnotemark5"/>
    <w:uiPriority w:val="99"/>
    <w:rsid w:val="002957D1"/>
    <w:rPr>
      <w:vertAlign w:val="superscript"/>
    </w:rPr>
  </w:style>
  <w:style w:type="paragraph" w:customStyle="1" w:styleId="Poziom1">
    <w:name w:val="Poziom 1"/>
    <w:basedOn w:val="Akapitzlist"/>
    <w:link w:val="Poziom1Znak"/>
    <w:qFormat/>
    <w:rsid w:val="008A740E"/>
    <w:pPr>
      <w:numPr>
        <w:numId w:val="1"/>
      </w:numPr>
      <w:spacing w:after="0" w:line="280" w:lineRule="atLeast"/>
    </w:pPr>
    <w:rPr>
      <w:rFonts w:ascii="Times New Roman" w:eastAsia="Times New Roman" w:hAnsi="Times New Roman" w:cs="Times New Roman"/>
      <w:b/>
      <w:sz w:val="20"/>
    </w:rPr>
  </w:style>
  <w:style w:type="character" w:customStyle="1" w:styleId="Poziom1Znak">
    <w:name w:val="Poziom 1 Znak"/>
    <w:basedOn w:val="AkapitzlistZnak"/>
    <w:link w:val="Poziom1"/>
    <w:rsid w:val="008A740E"/>
    <w:rPr>
      <w:rFonts w:ascii="Times New Roman" w:eastAsia="Times New Roman" w:hAnsi="Times New Roman" w:cs="Times New Roman"/>
      <w:b/>
      <w:sz w:val="20"/>
    </w:rPr>
  </w:style>
  <w:style w:type="paragraph" w:styleId="NormalnyWeb">
    <w:name w:val="Normal (Web)"/>
    <w:basedOn w:val="Normalny"/>
    <w:uiPriority w:val="99"/>
    <w:unhideWhenUsed/>
    <w:rsid w:val="0006277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oziom2">
    <w:name w:val="Poziom 2"/>
    <w:basedOn w:val="Akapitzlist"/>
    <w:link w:val="Poziom2Znak"/>
    <w:qFormat/>
    <w:rsid w:val="004C2E21"/>
    <w:pPr>
      <w:numPr>
        <w:ilvl w:val="1"/>
        <w:numId w:val="2"/>
      </w:numPr>
      <w:spacing w:after="0" w:line="280" w:lineRule="atLeast"/>
    </w:pPr>
    <w:rPr>
      <w:rFonts w:ascii="Times New Roman" w:eastAsia="Times New Roman" w:hAnsi="Times New Roman" w:cs="Times New Roman"/>
      <w:b/>
      <w:sz w:val="20"/>
    </w:rPr>
  </w:style>
  <w:style w:type="character" w:customStyle="1" w:styleId="Poziom2Znak">
    <w:name w:val="Poziom 2 Znak"/>
    <w:basedOn w:val="AkapitzlistZnak"/>
    <w:link w:val="Poziom2"/>
    <w:rsid w:val="004C2E21"/>
    <w:rPr>
      <w:rFonts w:ascii="Times New Roman" w:eastAsia="Times New Roman" w:hAnsi="Times New Roman" w:cs="Times New Roman"/>
      <w:b/>
      <w:sz w:val="20"/>
    </w:rPr>
  </w:style>
  <w:style w:type="paragraph" w:customStyle="1" w:styleId="Nagwek1PSDB">
    <w:name w:val="Nagłówek 1 PSDB"/>
    <w:basedOn w:val="Nagwek1"/>
    <w:next w:val="Normalny"/>
    <w:autoRedefine/>
    <w:uiPriority w:val="1"/>
    <w:qFormat/>
    <w:rsid w:val="00B45290"/>
    <w:pPr>
      <w:keepLines w:val="0"/>
      <w:numPr>
        <w:numId w:val="3"/>
      </w:numPr>
      <w:pBdr>
        <w:bottom w:val="single" w:sz="12" w:space="0" w:color="C00000"/>
      </w:pBdr>
      <w:spacing w:before="360" w:after="120"/>
      <w:ind w:left="357" w:hanging="357"/>
    </w:pPr>
    <w:rPr>
      <w:rFonts w:asciiTheme="minorHAnsi" w:eastAsia="Times New Roman" w:hAnsiTheme="minorHAnsi" w:cs="Times New Roman"/>
      <w:b/>
      <w:bCs/>
      <w:color w:val="C00000"/>
      <w:lang w:eastAsia="pl-PL"/>
    </w:rPr>
  </w:style>
  <w:style w:type="paragraph" w:customStyle="1" w:styleId="Nagwek2PSDB">
    <w:name w:val="Nagłówek 2 PSDB"/>
    <w:basedOn w:val="Nagwek1PSDB"/>
    <w:next w:val="Normalny"/>
    <w:autoRedefine/>
    <w:uiPriority w:val="1"/>
    <w:qFormat/>
    <w:rsid w:val="00CE0E40"/>
    <w:pPr>
      <w:numPr>
        <w:numId w:val="0"/>
      </w:numPr>
      <w:pBdr>
        <w:bottom w:val="single" w:sz="8" w:space="0" w:color="C00000"/>
      </w:pBdr>
      <w:outlineLvl w:val="1"/>
    </w:pPr>
    <w:rPr>
      <w:rFonts w:eastAsia="MS PGothic" w:cs="Arial"/>
      <w:b w:val="0"/>
      <w14:textFill>
        <w14:solidFill>
          <w14:srgbClr w14:val="C00000">
            <w14:lumMod w14:val="75000"/>
          </w14:srgbClr>
        </w14:solidFill>
      </w14:textFill>
    </w:rPr>
  </w:style>
  <w:style w:type="paragraph" w:customStyle="1" w:styleId="Nagwek3PSDB">
    <w:name w:val="Nagłówek 3 PSDB"/>
    <w:basedOn w:val="Nagwek2PSDB"/>
    <w:next w:val="Normalny"/>
    <w:uiPriority w:val="1"/>
    <w:qFormat/>
    <w:rsid w:val="00452FB5"/>
    <w:pPr>
      <w:numPr>
        <w:ilvl w:val="2"/>
      </w:numPr>
      <w:pBdr>
        <w:bottom w:val="single" w:sz="6" w:space="0" w:color="C00000"/>
      </w:pBdr>
    </w:pPr>
    <w:rPr>
      <w:sz w:val="24"/>
      <w:szCs w:val="24"/>
    </w:rPr>
  </w:style>
  <w:style w:type="paragraph" w:customStyle="1" w:styleId="Nagwek4PSDB">
    <w:name w:val="Nagłówek 4 PSDB"/>
    <w:basedOn w:val="Nagwek3PSDB"/>
    <w:next w:val="Normalny"/>
    <w:uiPriority w:val="1"/>
    <w:qFormat/>
    <w:rsid w:val="0095512A"/>
    <w:pPr>
      <w:numPr>
        <w:ilvl w:val="3"/>
      </w:numPr>
      <w:ind w:hanging="709"/>
    </w:pPr>
    <w:rPr>
      <w:sz w:val="20"/>
    </w:rPr>
  </w:style>
  <w:style w:type="paragraph" w:customStyle="1" w:styleId="RamkaPSDB">
    <w:name w:val="Ramka PSDB"/>
    <w:basedOn w:val="Normalny"/>
    <w:qFormat/>
    <w:rsid w:val="0095512A"/>
    <w:pPr>
      <w:pBdr>
        <w:top w:val="single" w:sz="12" w:space="6" w:color="41697D"/>
        <w:left w:val="single" w:sz="12" w:space="6" w:color="41697D"/>
        <w:bottom w:val="single" w:sz="12" w:space="6" w:color="41697D"/>
        <w:right w:val="single" w:sz="12" w:space="6" w:color="41697D"/>
      </w:pBdr>
      <w:shd w:val="clear" w:color="auto" w:fill="C0DDF8"/>
      <w:spacing w:before="120" w:after="120" w:line="240" w:lineRule="auto"/>
      <w:ind w:left="1134" w:right="1134"/>
      <w:jc w:val="both"/>
    </w:pPr>
    <w:rPr>
      <w:rFonts w:ascii="Tahoma" w:eastAsia="Times New Roman" w:hAnsi="Tahoma"/>
      <w:color w:val="41697D"/>
      <w:sz w:val="20"/>
      <w:szCs w:val="24"/>
      <w:lang w:eastAsia="pl-PL"/>
    </w:rPr>
  </w:style>
  <w:style w:type="character" w:customStyle="1" w:styleId="FontStyle57">
    <w:name w:val="Font Style57"/>
    <w:basedOn w:val="Domylnaczcionkaakapitu"/>
    <w:uiPriority w:val="99"/>
    <w:rsid w:val="0095512A"/>
    <w:rPr>
      <w:rFonts w:ascii="Times New Roman" w:hAnsi="Times New Roman" w:cs="Times New Roman"/>
      <w:sz w:val="22"/>
      <w:szCs w:val="22"/>
    </w:rPr>
  </w:style>
  <w:style w:type="paragraph" w:customStyle="1" w:styleId="Style10">
    <w:name w:val="Style10"/>
    <w:basedOn w:val="Normalny"/>
    <w:uiPriority w:val="99"/>
    <w:rsid w:val="0095512A"/>
    <w:pPr>
      <w:widowControl w:val="0"/>
      <w:autoSpaceDE w:val="0"/>
      <w:autoSpaceDN w:val="0"/>
      <w:adjustRightInd w:val="0"/>
      <w:spacing w:after="0" w:line="274" w:lineRule="exact"/>
      <w:ind w:hanging="398"/>
      <w:jc w:val="both"/>
    </w:pPr>
    <w:rPr>
      <w:rFonts w:ascii="Times New Roman" w:eastAsia="Times New Roman" w:hAnsi="Times New Roman"/>
      <w:sz w:val="24"/>
      <w:szCs w:val="24"/>
      <w:lang w:eastAsia="pl-PL"/>
    </w:rPr>
  </w:style>
  <w:style w:type="paragraph" w:customStyle="1" w:styleId="Style29">
    <w:name w:val="Style29"/>
    <w:basedOn w:val="Normalny"/>
    <w:uiPriority w:val="99"/>
    <w:rsid w:val="0095512A"/>
    <w:pPr>
      <w:widowControl w:val="0"/>
      <w:autoSpaceDE w:val="0"/>
      <w:autoSpaceDN w:val="0"/>
      <w:adjustRightInd w:val="0"/>
      <w:spacing w:after="0" w:line="240" w:lineRule="auto"/>
      <w:jc w:val="both"/>
    </w:pPr>
    <w:rPr>
      <w:rFonts w:ascii="Times New Roman" w:eastAsia="Times New Roman" w:hAnsi="Times New Roman"/>
      <w:sz w:val="24"/>
      <w:szCs w:val="24"/>
      <w:lang w:eastAsia="pl-PL"/>
    </w:rPr>
  </w:style>
  <w:style w:type="character" w:customStyle="1" w:styleId="FontStyle49">
    <w:name w:val="Font Style49"/>
    <w:basedOn w:val="Domylnaczcionkaakapitu"/>
    <w:uiPriority w:val="99"/>
    <w:rsid w:val="0095512A"/>
    <w:rPr>
      <w:rFonts w:ascii="Times New Roman" w:hAnsi="Times New Roman" w:cs="Times New Roman"/>
      <w:b/>
      <w:bCs/>
      <w:i/>
      <w:iCs/>
      <w:sz w:val="22"/>
      <w:szCs w:val="22"/>
    </w:rPr>
  </w:style>
  <w:style w:type="character" w:customStyle="1" w:styleId="Nagwek1Znak">
    <w:name w:val="Nagłówek 1 Znak"/>
    <w:basedOn w:val="Domylnaczcionkaakapitu"/>
    <w:link w:val="Nagwek1"/>
    <w:uiPriority w:val="9"/>
    <w:rsid w:val="0095512A"/>
    <w:rPr>
      <w:rFonts w:asciiTheme="majorHAnsi" w:eastAsiaTheme="majorEastAsia" w:hAnsiTheme="majorHAnsi" w:cstheme="majorBidi"/>
      <w:color w:val="2E74B5" w:themeColor="accent1" w:themeShade="BF"/>
      <w:sz w:val="32"/>
      <w:szCs w:val="32"/>
    </w:rPr>
  </w:style>
  <w:style w:type="paragraph" w:customStyle="1" w:styleId="Normalny1">
    <w:name w:val="Normalny1"/>
    <w:uiPriority w:val="99"/>
    <w:rsid w:val="002D33C0"/>
    <w:pPr>
      <w:spacing w:after="0" w:line="240" w:lineRule="auto"/>
    </w:pPr>
    <w:rPr>
      <w:rFonts w:ascii="Times New Roman" w:eastAsia="Calibri" w:hAnsi="Times New Roman" w:cs="Times New Roman"/>
      <w:color w:val="000000"/>
      <w:sz w:val="24"/>
      <w:szCs w:val="20"/>
      <w:lang w:eastAsia="pl-PL"/>
    </w:rPr>
  </w:style>
  <w:style w:type="paragraph" w:styleId="Tekstdymka">
    <w:name w:val="Balloon Text"/>
    <w:basedOn w:val="Normalny"/>
    <w:link w:val="TekstdymkaZnak"/>
    <w:uiPriority w:val="99"/>
    <w:semiHidden/>
    <w:unhideWhenUsed/>
    <w:rsid w:val="00E868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6851"/>
    <w:rPr>
      <w:rFonts w:ascii="Segoe UI" w:eastAsia="Calibri" w:hAnsi="Segoe UI" w:cs="Segoe UI"/>
      <w:sz w:val="18"/>
      <w:szCs w:val="18"/>
    </w:rPr>
  </w:style>
  <w:style w:type="paragraph" w:styleId="Zwykytekst">
    <w:name w:val="Plain Text"/>
    <w:basedOn w:val="Normalny"/>
    <w:link w:val="ZwykytekstZnak"/>
    <w:uiPriority w:val="99"/>
    <w:unhideWhenUsed/>
    <w:rsid w:val="00740116"/>
    <w:pPr>
      <w:spacing w:after="0" w:line="240" w:lineRule="auto"/>
    </w:pPr>
    <w:rPr>
      <w:rFonts w:ascii="Consolas" w:eastAsiaTheme="minorHAnsi" w:hAnsi="Consolas" w:cstheme="minorBidi"/>
      <w:sz w:val="21"/>
      <w:szCs w:val="21"/>
    </w:rPr>
  </w:style>
  <w:style w:type="character" w:customStyle="1" w:styleId="ZwykytekstZnak">
    <w:name w:val="Zwykły tekst Znak"/>
    <w:basedOn w:val="Domylnaczcionkaakapitu"/>
    <w:link w:val="Zwykytekst"/>
    <w:uiPriority w:val="99"/>
    <w:rsid w:val="00740116"/>
    <w:rPr>
      <w:rFonts w:ascii="Consolas" w:hAnsi="Consolas"/>
      <w:sz w:val="21"/>
      <w:szCs w:val="21"/>
    </w:rPr>
  </w:style>
  <w:style w:type="character" w:styleId="Odwoaniedokomentarza">
    <w:name w:val="annotation reference"/>
    <w:basedOn w:val="Domylnaczcionkaakapitu"/>
    <w:uiPriority w:val="99"/>
    <w:semiHidden/>
    <w:unhideWhenUsed/>
    <w:rsid w:val="00CA2939"/>
    <w:rPr>
      <w:sz w:val="16"/>
      <w:szCs w:val="16"/>
    </w:rPr>
  </w:style>
  <w:style w:type="paragraph" w:styleId="Tekstkomentarza">
    <w:name w:val="annotation text"/>
    <w:basedOn w:val="Normalny"/>
    <w:link w:val="TekstkomentarzaZnak"/>
    <w:uiPriority w:val="99"/>
    <w:unhideWhenUsed/>
    <w:rsid w:val="00CA2939"/>
    <w:pPr>
      <w:spacing w:line="240" w:lineRule="auto"/>
    </w:pPr>
    <w:rPr>
      <w:sz w:val="20"/>
      <w:szCs w:val="20"/>
    </w:rPr>
  </w:style>
  <w:style w:type="character" w:customStyle="1" w:styleId="TekstkomentarzaZnak">
    <w:name w:val="Tekst komentarza Znak"/>
    <w:basedOn w:val="Domylnaczcionkaakapitu"/>
    <w:link w:val="Tekstkomentarza"/>
    <w:uiPriority w:val="99"/>
    <w:rsid w:val="00CA2939"/>
    <w:rPr>
      <w:rFonts w:ascii="Calibri" w:eastAsia="Calibri" w:hAnsi="Calibri" w:cs="Times New Roman"/>
      <w:sz w:val="20"/>
      <w:szCs w:val="20"/>
    </w:rPr>
  </w:style>
  <w:style w:type="paragraph" w:customStyle="1" w:styleId="Pisma">
    <w:name w:val="Pisma"/>
    <w:basedOn w:val="Normalny"/>
    <w:rsid w:val="007A73CA"/>
    <w:pPr>
      <w:widowControl w:val="0"/>
      <w:autoSpaceDE w:val="0"/>
      <w:autoSpaceDN w:val="0"/>
      <w:adjustRightInd w:val="0"/>
      <w:spacing w:after="0" w:line="360" w:lineRule="atLeast"/>
      <w:jc w:val="both"/>
      <w:textAlignment w:val="baseline"/>
    </w:pPr>
    <w:rPr>
      <w:rFonts w:ascii="Times New Roman" w:eastAsia="Times New Roman" w:hAnsi="Times New Roman"/>
      <w:sz w:val="24"/>
      <w:szCs w:val="24"/>
      <w:lang w:eastAsia="pl-PL"/>
    </w:rPr>
  </w:style>
  <w:style w:type="paragraph" w:styleId="Spistreci1">
    <w:name w:val="toc 1"/>
    <w:basedOn w:val="Normalny"/>
    <w:next w:val="Normalny"/>
    <w:autoRedefine/>
    <w:uiPriority w:val="39"/>
    <w:unhideWhenUsed/>
    <w:rsid w:val="00A17C60"/>
    <w:pPr>
      <w:tabs>
        <w:tab w:val="left" w:pos="567"/>
        <w:tab w:val="right" w:leader="dot" w:pos="9062"/>
      </w:tabs>
      <w:spacing w:after="100" w:line="280" w:lineRule="atLeast"/>
    </w:pPr>
    <w:rPr>
      <w:rFonts w:asciiTheme="minorHAnsi" w:eastAsia="Times New Roman" w:hAnsiTheme="minorHAnsi"/>
      <w:sz w:val="24"/>
    </w:rPr>
  </w:style>
  <w:style w:type="paragraph" w:styleId="Spistreci2">
    <w:name w:val="toc 2"/>
    <w:basedOn w:val="Normalny"/>
    <w:next w:val="Normalny"/>
    <w:autoRedefine/>
    <w:uiPriority w:val="39"/>
    <w:unhideWhenUsed/>
    <w:rsid w:val="006F44B2"/>
    <w:pPr>
      <w:spacing w:after="100" w:line="280" w:lineRule="atLeast"/>
      <w:ind w:left="210"/>
    </w:pPr>
    <w:rPr>
      <w:rFonts w:ascii="Arial" w:eastAsia="Times New Roman" w:hAnsi="Arial"/>
      <w:sz w:val="21"/>
    </w:rPr>
  </w:style>
  <w:style w:type="paragraph" w:styleId="Spistreci3">
    <w:name w:val="toc 3"/>
    <w:basedOn w:val="Normalny"/>
    <w:next w:val="Normalny"/>
    <w:autoRedefine/>
    <w:uiPriority w:val="39"/>
    <w:unhideWhenUsed/>
    <w:rsid w:val="006F44B2"/>
    <w:pPr>
      <w:spacing w:after="100" w:line="280" w:lineRule="atLeast"/>
      <w:ind w:left="420"/>
    </w:pPr>
    <w:rPr>
      <w:rFonts w:ascii="Arial" w:eastAsia="Times New Roman" w:hAnsi="Arial"/>
      <w:sz w:val="21"/>
    </w:rPr>
  </w:style>
  <w:style w:type="paragraph" w:styleId="Nagwekspisutreci">
    <w:name w:val="TOC Heading"/>
    <w:basedOn w:val="Nagwek1"/>
    <w:next w:val="Normalny"/>
    <w:uiPriority w:val="39"/>
    <w:unhideWhenUsed/>
    <w:qFormat/>
    <w:rsid w:val="006F44B2"/>
    <w:pPr>
      <w:spacing w:line="259" w:lineRule="auto"/>
      <w:outlineLvl w:val="9"/>
    </w:pPr>
    <w:rPr>
      <w:lang w:eastAsia="pl-PL"/>
    </w:rPr>
  </w:style>
  <w:style w:type="paragraph" w:styleId="Nagwek">
    <w:name w:val="header"/>
    <w:basedOn w:val="Normalny"/>
    <w:link w:val="NagwekZnak"/>
    <w:uiPriority w:val="99"/>
    <w:unhideWhenUsed/>
    <w:rsid w:val="00610C6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0C66"/>
    <w:rPr>
      <w:rFonts w:ascii="Calibri" w:eastAsia="Calibri" w:hAnsi="Calibri" w:cs="Times New Roman"/>
    </w:rPr>
  </w:style>
  <w:style w:type="paragraph" w:styleId="Stopka">
    <w:name w:val="footer"/>
    <w:basedOn w:val="Normalny"/>
    <w:link w:val="StopkaZnak"/>
    <w:uiPriority w:val="99"/>
    <w:unhideWhenUsed/>
    <w:rsid w:val="00610C6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0C6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0C1FA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C1FA3"/>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0C1FA3"/>
    <w:rPr>
      <w:vertAlign w:val="superscript"/>
    </w:rPr>
  </w:style>
  <w:style w:type="paragraph" w:styleId="Tematkomentarza">
    <w:name w:val="annotation subject"/>
    <w:basedOn w:val="Tekstkomentarza"/>
    <w:next w:val="Tekstkomentarza"/>
    <w:link w:val="TematkomentarzaZnak"/>
    <w:uiPriority w:val="99"/>
    <w:semiHidden/>
    <w:unhideWhenUsed/>
    <w:rsid w:val="00E51574"/>
    <w:rPr>
      <w:b/>
      <w:bCs/>
    </w:rPr>
  </w:style>
  <w:style w:type="character" w:customStyle="1" w:styleId="TematkomentarzaZnak">
    <w:name w:val="Temat komentarza Znak"/>
    <w:basedOn w:val="TekstkomentarzaZnak"/>
    <w:link w:val="Tematkomentarza"/>
    <w:uiPriority w:val="99"/>
    <w:semiHidden/>
    <w:rsid w:val="00E51574"/>
    <w:rPr>
      <w:rFonts w:ascii="Calibri" w:eastAsia="Calibri" w:hAnsi="Calibri" w:cs="Times New Roman"/>
      <w:b/>
      <w:bCs/>
      <w:sz w:val="20"/>
      <w:szCs w:val="20"/>
    </w:rPr>
  </w:style>
  <w:style w:type="table" w:styleId="Tabela-Siatka">
    <w:name w:val="Table Grid"/>
    <w:basedOn w:val="Standardowy"/>
    <w:uiPriority w:val="39"/>
    <w:rsid w:val="00C43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7F78D9"/>
    <w:rPr>
      <w:b/>
      <w:bCs/>
    </w:rPr>
  </w:style>
  <w:style w:type="character" w:customStyle="1" w:styleId="Nagwek3Znak">
    <w:name w:val="Nagłówek 3 Znak"/>
    <w:basedOn w:val="Domylnaczcionkaakapitu"/>
    <w:link w:val="Nagwek3"/>
    <w:uiPriority w:val="9"/>
    <w:semiHidden/>
    <w:rsid w:val="00C64CAA"/>
    <w:rPr>
      <w:rFonts w:asciiTheme="majorHAnsi" w:eastAsiaTheme="majorEastAsia" w:hAnsiTheme="majorHAnsi" w:cstheme="majorBidi"/>
      <w:b/>
      <w:bCs/>
      <w:color w:val="5B9BD5" w:themeColor="accent1"/>
    </w:rPr>
  </w:style>
  <w:style w:type="paragraph" w:styleId="Poprawka">
    <w:name w:val="Revision"/>
    <w:hidden/>
    <w:uiPriority w:val="99"/>
    <w:semiHidden/>
    <w:rsid w:val="00256C8B"/>
    <w:pPr>
      <w:spacing w:after="0" w:line="240" w:lineRule="auto"/>
    </w:pPr>
    <w:rPr>
      <w:rFonts w:ascii="Calibri" w:eastAsia="Calibri" w:hAnsi="Calibri" w:cs="Times New Roman"/>
    </w:rPr>
  </w:style>
  <w:style w:type="table" w:customStyle="1" w:styleId="Tabela-Siatka68">
    <w:name w:val="Tabela - Siatka68"/>
    <w:basedOn w:val="Standardowy"/>
    <w:next w:val="Tabela-Siatka"/>
    <w:uiPriority w:val="59"/>
    <w:rsid w:val="005C7658"/>
    <w:pPr>
      <w:spacing w:after="0" w:line="240" w:lineRule="auto"/>
    </w:pPr>
    <w:rPr>
      <w:rFonts w:ascii="Calibri" w:eastAsia="Times New Roman" w:hAnsi="Calibri" w:cs="Arial"/>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1">
    <w:name w:val="Bez odstępów1"/>
    <w:rsid w:val="00C7327A"/>
    <w:pPr>
      <w:suppressAutoHyphens/>
      <w:spacing w:after="0" w:line="240" w:lineRule="auto"/>
    </w:pPr>
    <w:rPr>
      <w:rFonts w:ascii="Calibri" w:eastAsia="Calibri" w:hAnsi="Calibri" w:cs="Times New Roman"/>
      <w:lang w:eastAsia="ar-SA"/>
    </w:rPr>
  </w:style>
  <w:style w:type="character" w:customStyle="1" w:styleId="Nagwek2Znak">
    <w:name w:val="Nagłówek 2 Znak"/>
    <w:basedOn w:val="Domylnaczcionkaakapitu"/>
    <w:link w:val="Nagwek2"/>
    <w:uiPriority w:val="9"/>
    <w:semiHidden/>
    <w:rsid w:val="00A17C60"/>
    <w:rPr>
      <w:rFonts w:asciiTheme="majorHAnsi" w:eastAsiaTheme="majorEastAsia" w:hAnsiTheme="majorHAnsi" w:cstheme="majorBidi"/>
      <w:color w:val="2E74B5" w:themeColor="accent1" w:themeShade="BF"/>
      <w:sz w:val="26"/>
      <w:szCs w:val="26"/>
    </w:rPr>
  </w:style>
  <w:style w:type="character" w:styleId="UyteHipercze">
    <w:name w:val="FollowedHyperlink"/>
    <w:basedOn w:val="Domylnaczcionkaakapitu"/>
    <w:uiPriority w:val="99"/>
    <w:semiHidden/>
    <w:unhideWhenUsed/>
    <w:rsid w:val="00A17C60"/>
    <w:rPr>
      <w:color w:val="954F72" w:themeColor="followedHyperlink"/>
      <w:u w:val="single"/>
    </w:rPr>
  </w:style>
  <w:style w:type="character" w:styleId="HTML-cytat">
    <w:name w:val="HTML Cite"/>
    <w:basedOn w:val="Domylnaczcionkaakapitu"/>
    <w:uiPriority w:val="99"/>
    <w:semiHidden/>
    <w:unhideWhenUsed/>
    <w:rsid w:val="00BE6BC9"/>
    <w:rPr>
      <w:i/>
      <w:iCs/>
    </w:rPr>
  </w:style>
  <w:style w:type="character" w:customStyle="1" w:styleId="A0">
    <w:name w:val="A0"/>
    <w:uiPriority w:val="99"/>
    <w:rsid w:val="00A84251"/>
    <w:rPr>
      <w:rFonts w:cs="Roboto Light"/>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3445">
      <w:bodyDiv w:val="1"/>
      <w:marLeft w:val="0"/>
      <w:marRight w:val="0"/>
      <w:marTop w:val="0"/>
      <w:marBottom w:val="0"/>
      <w:divBdr>
        <w:top w:val="none" w:sz="0" w:space="0" w:color="auto"/>
        <w:left w:val="none" w:sz="0" w:space="0" w:color="auto"/>
        <w:bottom w:val="none" w:sz="0" w:space="0" w:color="auto"/>
        <w:right w:val="none" w:sz="0" w:space="0" w:color="auto"/>
      </w:divBdr>
    </w:div>
    <w:div w:id="83184550">
      <w:bodyDiv w:val="1"/>
      <w:marLeft w:val="0"/>
      <w:marRight w:val="0"/>
      <w:marTop w:val="0"/>
      <w:marBottom w:val="0"/>
      <w:divBdr>
        <w:top w:val="none" w:sz="0" w:space="0" w:color="auto"/>
        <w:left w:val="none" w:sz="0" w:space="0" w:color="auto"/>
        <w:bottom w:val="none" w:sz="0" w:space="0" w:color="auto"/>
        <w:right w:val="none" w:sz="0" w:space="0" w:color="auto"/>
      </w:divBdr>
      <w:divsChild>
        <w:div w:id="523638753">
          <w:marLeft w:val="0"/>
          <w:marRight w:val="0"/>
          <w:marTop w:val="0"/>
          <w:marBottom w:val="0"/>
          <w:divBdr>
            <w:top w:val="none" w:sz="0" w:space="0" w:color="auto"/>
            <w:left w:val="none" w:sz="0" w:space="0" w:color="auto"/>
            <w:bottom w:val="none" w:sz="0" w:space="0" w:color="auto"/>
            <w:right w:val="none" w:sz="0" w:space="0" w:color="auto"/>
          </w:divBdr>
        </w:div>
        <w:div w:id="709762016">
          <w:marLeft w:val="0"/>
          <w:marRight w:val="0"/>
          <w:marTop w:val="0"/>
          <w:marBottom w:val="0"/>
          <w:divBdr>
            <w:top w:val="none" w:sz="0" w:space="0" w:color="auto"/>
            <w:left w:val="none" w:sz="0" w:space="0" w:color="auto"/>
            <w:bottom w:val="none" w:sz="0" w:space="0" w:color="auto"/>
            <w:right w:val="none" w:sz="0" w:space="0" w:color="auto"/>
          </w:divBdr>
        </w:div>
        <w:div w:id="1780370896">
          <w:marLeft w:val="0"/>
          <w:marRight w:val="0"/>
          <w:marTop w:val="0"/>
          <w:marBottom w:val="0"/>
          <w:divBdr>
            <w:top w:val="none" w:sz="0" w:space="0" w:color="auto"/>
            <w:left w:val="none" w:sz="0" w:space="0" w:color="auto"/>
            <w:bottom w:val="none" w:sz="0" w:space="0" w:color="auto"/>
            <w:right w:val="none" w:sz="0" w:space="0" w:color="auto"/>
          </w:divBdr>
        </w:div>
        <w:div w:id="1070269111">
          <w:marLeft w:val="0"/>
          <w:marRight w:val="0"/>
          <w:marTop w:val="0"/>
          <w:marBottom w:val="0"/>
          <w:divBdr>
            <w:top w:val="none" w:sz="0" w:space="0" w:color="auto"/>
            <w:left w:val="none" w:sz="0" w:space="0" w:color="auto"/>
            <w:bottom w:val="none" w:sz="0" w:space="0" w:color="auto"/>
            <w:right w:val="none" w:sz="0" w:space="0" w:color="auto"/>
          </w:divBdr>
        </w:div>
        <w:div w:id="839395904">
          <w:marLeft w:val="0"/>
          <w:marRight w:val="0"/>
          <w:marTop w:val="0"/>
          <w:marBottom w:val="0"/>
          <w:divBdr>
            <w:top w:val="none" w:sz="0" w:space="0" w:color="auto"/>
            <w:left w:val="none" w:sz="0" w:space="0" w:color="auto"/>
            <w:bottom w:val="none" w:sz="0" w:space="0" w:color="auto"/>
            <w:right w:val="none" w:sz="0" w:space="0" w:color="auto"/>
          </w:divBdr>
        </w:div>
        <w:div w:id="1532574292">
          <w:marLeft w:val="0"/>
          <w:marRight w:val="0"/>
          <w:marTop w:val="0"/>
          <w:marBottom w:val="0"/>
          <w:divBdr>
            <w:top w:val="none" w:sz="0" w:space="0" w:color="auto"/>
            <w:left w:val="none" w:sz="0" w:space="0" w:color="auto"/>
            <w:bottom w:val="none" w:sz="0" w:space="0" w:color="auto"/>
            <w:right w:val="none" w:sz="0" w:space="0" w:color="auto"/>
          </w:divBdr>
        </w:div>
        <w:div w:id="1319461531">
          <w:marLeft w:val="0"/>
          <w:marRight w:val="0"/>
          <w:marTop w:val="0"/>
          <w:marBottom w:val="0"/>
          <w:divBdr>
            <w:top w:val="none" w:sz="0" w:space="0" w:color="auto"/>
            <w:left w:val="none" w:sz="0" w:space="0" w:color="auto"/>
            <w:bottom w:val="none" w:sz="0" w:space="0" w:color="auto"/>
            <w:right w:val="none" w:sz="0" w:space="0" w:color="auto"/>
          </w:divBdr>
        </w:div>
      </w:divsChild>
    </w:div>
    <w:div w:id="105732492">
      <w:bodyDiv w:val="1"/>
      <w:marLeft w:val="0"/>
      <w:marRight w:val="0"/>
      <w:marTop w:val="0"/>
      <w:marBottom w:val="0"/>
      <w:divBdr>
        <w:top w:val="none" w:sz="0" w:space="0" w:color="auto"/>
        <w:left w:val="none" w:sz="0" w:space="0" w:color="auto"/>
        <w:bottom w:val="none" w:sz="0" w:space="0" w:color="auto"/>
        <w:right w:val="none" w:sz="0" w:space="0" w:color="auto"/>
      </w:divBdr>
      <w:divsChild>
        <w:div w:id="779766887">
          <w:marLeft w:val="0"/>
          <w:marRight w:val="0"/>
          <w:marTop w:val="0"/>
          <w:marBottom w:val="0"/>
          <w:divBdr>
            <w:top w:val="none" w:sz="0" w:space="0" w:color="auto"/>
            <w:left w:val="none" w:sz="0" w:space="0" w:color="auto"/>
            <w:bottom w:val="none" w:sz="0" w:space="0" w:color="auto"/>
            <w:right w:val="none" w:sz="0" w:space="0" w:color="auto"/>
          </w:divBdr>
        </w:div>
        <w:div w:id="673923111">
          <w:marLeft w:val="0"/>
          <w:marRight w:val="0"/>
          <w:marTop w:val="0"/>
          <w:marBottom w:val="0"/>
          <w:divBdr>
            <w:top w:val="none" w:sz="0" w:space="0" w:color="auto"/>
            <w:left w:val="none" w:sz="0" w:space="0" w:color="auto"/>
            <w:bottom w:val="none" w:sz="0" w:space="0" w:color="auto"/>
            <w:right w:val="none" w:sz="0" w:space="0" w:color="auto"/>
          </w:divBdr>
        </w:div>
        <w:div w:id="1164055776">
          <w:marLeft w:val="0"/>
          <w:marRight w:val="0"/>
          <w:marTop w:val="0"/>
          <w:marBottom w:val="0"/>
          <w:divBdr>
            <w:top w:val="none" w:sz="0" w:space="0" w:color="auto"/>
            <w:left w:val="none" w:sz="0" w:space="0" w:color="auto"/>
            <w:bottom w:val="none" w:sz="0" w:space="0" w:color="auto"/>
            <w:right w:val="none" w:sz="0" w:space="0" w:color="auto"/>
          </w:divBdr>
        </w:div>
        <w:div w:id="1587029845">
          <w:marLeft w:val="0"/>
          <w:marRight w:val="0"/>
          <w:marTop w:val="0"/>
          <w:marBottom w:val="0"/>
          <w:divBdr>
            <w:top w:val="none" w:sz="0" w:space="0" w:color="auto"/>
            <w:left w:val="none" w:sz="0" w:space="0" w:color="auto"/>
            <w:bottom w:val="none" w:sz="0" w:space="0" w:color="auto"/>
            <w:right w:val="none" w:sz="0" w:space="0" w:color="auto"/>
          </w:divBdr>
        </w:div>
        <w:div w:id="1880586909">
          <w:marLeft w:val="0"/>
          <w:marRight w:val="0"/>
          <w:marTop w:val="0"/>
          <w:marBottom w:val="0"/>
          <w:divBdr>
            <w:top w:val="none" w:sz="0" w:space="0" w:color="auto"/>
            <w:left w:val="none" w:sz="0" w:space="0" w:color="auto"/>
            <w:bottom w:val="none" w:sz="0" w:space="0" w:color="auto"/>
            <w:right w:val="none" w:sz="0" w:space="0" w:color="auto"/>
          </w:divBdr>
        </w:div>
        <w:div w:id="2082366596">
          <w:marLeft w:val="0"/>
          <w:marRight w:val="0"/>
          <w:marTop w:val="0"/>
          <w:marBottom w:val="0"/>
          <w:divBdr>
            <w:top w:val="none" w:sz="0" w:space="0" w:color="auto"/>
            <w:left w:val="none" w:sz="0" w:space="0" w:color="auto"/>
            <w:bottom w:val="none" w:sz="0" w:space="0" w:color="auto"/>
            <w:right w:val="none" w:sz="0" w:space="0" w:color="auto"/>
          </w:divBdr>
        </w:div>
        <w:div w:id="1342242884">
          <w:marLeft w:val="0"/>
          <w:marRight w:val="0"/>
          <w:marTop w:val="0"/>
          <w:marBottom w:val="0"/>
          <w:divBdr>
            <w:top w:val="none" w:sz="0" w:space="0" w:color="auto"/>
            <w:left w:val="none" w:sz="0" w:space="0" w:color="auto"/>
            <w:bottom w:val="none" w:sz="0" w:space="0" w:color="auto"/>
            <w:right w:val="none" w:sz="0" w:space="0" w:color="auto"/>
          </w:divBdr>
        </w:div>
        <w:div w:id="1036003257">
          <w:marLeft w:val="0"/>
          <w:marRight w:val="0"/>
          <w:marTop w:val="0"/>
          <w:marBottom w:val="0"/>
          <w:divBdr>
            <w:top w:val="none" w:sz="0" w:space="0" w:color="auto"/>
            <w:left w:val="none" w:sz="0" w:space="0" w:color="auto"/>
            <w:bottom w:val="none" w:sz="0" w:space="0" w:color="auto"/>
            <w:right w:val="none" w:sz="0" w:space="0" w:color="auto"/>
          </w:divBdr>
        </w:div>
        <w:div w:id="122650359">
          <w:marLeft w:val="0"/>
          <w:marRight w:val="0"/>
          <w:marTop w:val="0"/>
          <w:marBottom w:val="0"/>
          <w:divBdr>
            <w:top w:val="none" w:sz="0" w:space="0" w:color="auto"/>
            <w:left w:val="none" w:sz="0" w:space="0" w:color="auto"/>
            <w:bottom w:val="none" w:sz="0" w:space="0" w:color="auto"/>
            <w:right w:val="none" w:sz="0" w:space="0" w:color="auto"/>
          </w:divBdr>
        </w:div>
        <w:div w:id="1843232762">
          <w:marLeft w:val="0"/>
          <w:marRight w:val="0"/>
          <w:marTop w:val="0"/>
          <w:marBottom w:val="0"/>
          <w:divBdr>
            <w:top w:val="none" w:sz="0" w:space="0" w:color="auto"/>
            <w:left w:val="none" w:sz="0" w:space="0" w:color="auto"/>
            <w:bottom w:val="none" w:sz="0" w:space="0" w:color="auto"/>
            <w:right w:val="none" w:sz="0" w:space="0" w:color="auto"/>
          </w:divBdr>
        </w:div>
        <w:div w:id="1125537965">
          <w:marLeft w:val="0"/>
          <w:marRight w:val="0"/>
          <w:marTop w:val="0"/>
          <w:marBottom w:val="0"/>
          <w:divBdr>
            <w:top w:val="none" w:sz="0" w:space="0" w:color="auto"/>
            <w:left w:val="none" w:sz="0" w:space="0" w:color="auto"/>
            <w:bottom w:val="none" w:sz="0" w:space="0" w:color="auto"/>
            <w:right w:val="none" w:sz="0" w:space="0" w:color="auto"/>
          </w:divBdr>
        </w:div>
        <w:div w:id="170725645">
          <w:marLeft w:val="0"/>
          <w:marRight w:val="0"/>
          <w:marTop w:val="0"/>
          <w:marBottom w:val="0"/>
          <w:divBdr>
            <w:top w:val="none" w:sz="0" w:space="0" w:color="auto"/>
            <w:left w:val="none" w:sz="0" w:space="0" w:color="auto"/>
            <w:bottom w:val="none" w:sz="0" w:space="0" w:color="auto"/>
            <w:right w:val="none" w:sz="0" w:space="0" w:color="auto"/>
          </w:divBdr>
        </w:div>
        <w:div w:id="612858437">
          <w:marLeft w:val="0"/>
          <w:marRight w:val="0"/>
          <w:marTop w:val="0"/>
          <w:marBottom w:val="0"/>
          <w:divBdr>
            <w:top w:val="none" w:sz="0" w:space="0" w:color="auto"/>
            <w:left w:val="none" w:sz="0" w:space="0" w:color="auto"/>
            <w:bottom w:val="none" w:sz="0" w:space="0" w:color="auto"/>
            <w:right w:val="none" w:sz="0" w:space="0" w:color="auto"/>
          </w:divBdr>
        </w:div>
        <w:div w:id="1177188290">
          <w:marLeft w:val="0"/>
          <w:marRight w:val="0"/>
          <w:marTop w:val="0"/>
          <w:marBottom w:val="0"/>
          <w:divBdr>
            <w:top w:val="none" w:sz="0" w:space="0" w:color="auto"/>
            <w:left w:val="none" w:sz="0" w:space="0" w:color="auto"/>
            <w:bottom w:val="none" w:sz="0" w:space="0" w:color="auto"/>
            <w:right w:val="none" w:sz="0" w:space="0" w:color="auto"/>
          </w:divBdr>
        </w:div>
        <w:div w:id="1735204599">
          <w:marLeft w:val="0"/>
          <w:marRight w:val="0"/>
          <w:marTop w:val="0"/>
          <w:marBottom w:val="0"/>
          <w:divBdr>
            <w:top w:val="none" w:sz="0" w:space="0" w:color="auto"/>
            <w:left w:val="none" w:sz="0" w:space="0" w:color="auto"/>
            <w:bottom w:val="none" w:sz="0" w:space="0" w:color="auto"/>
            <w:right w:val="none" w:sz="0" w:space="0" w:color="auto"/>
          </w:divBdr>
        </w:div>
        <w:div w:id="1867598608">
          <w:marLeft w:val="0"/>
          <w:marRight w:val="0"/>
          <w:marTop w:val="0"/>
          <w:marBottom w:val="0"/>
          <w:divBdr>
            <w:top w:val="none" w:sz="0" w:space="0" w:color="auto"/>
            <w:left w:val="none" w:sz="0" w:space="0" w:color="auto"/>
            <w:bottom w:val="none" w:sz="0" w:space="0" w:color="auto"/>
            <w:right w:val="none" w:sz="0" w:space="0" w:color="auto"/>
          </w:divBdr>
        </w:div>
        <w:div w:id="1065834001">
          <w:marLeft w:val="0"/>
          <w:marRight w:val="0"/>
          <w:marTop w:val="0"/>
          <w:marBottom w:val="0"/>
          <w:divBdr>
            <w:top w:val="none" w:sz="0" w:space="0" w:color="auto"/>
            <w:left w:val="none" w:sz="0" w:space="0" w:color="auto"/>
            <w:bottom w:val="none" w:sz="0" w:space="0" w:color="auto"/>
            <w:right w:val="none" w:sz="0" w:space="0" w:color="auto"/>
          </w:divBdr>
        </w:div>
        <w:div w:id="1694965053">
          <w:marLeft w:val="0"/>
          <w:marRight w:val="0"/>
          <w:marTop w:val="0"/>
          <w:marBottom w:val="0"/>
          <w:divBdr>
            <w:top w:val="none" w:sz="0" w:space="0" w:color="auto"/>
            <w:left w:val="none" w:sz="0" w:space="0" w:color="auto"/>
            <w:bottom w:val="none" w:sz="0" w:space="0" w:color="auto"/>
            <w:right w:val="none" w:sz="0" w:space="0" w:color="auto"/>
          </w:divBdr>
        </w:div>
        <w:div w:id="922032688">
          <w:marLeft w:val="0"/>
          <w:marRight w:val="0"/>
          <w:marTop w:val="0"/>
          <w:marBottom w:val="0"/>
          <w:divBdr>
            <w:top w:val="none" w:sz="0" w:space="0" w:color="auto"/>
            <w:left w:val="none" w:sz="0" w:space="0" w:color="auto"/>
            <w:bottom w:val="none" w:sz="0" w:space="0" w:color="auto"/>
            <w:right w:val="none" w:sz="0" w:space="0" w:color="auto"/>
          </w:divBdr>
        </w:div>
        <w:div w:id="1169713205">
          <w:marLeft w:val="0"/>
          <w:marRight w:val="0"/>
          <w:marTop w:val="0"/>
          <w:marBottom w:val="0"/>
          <w:divBdr>
            <w:top w:val="none" w:sz="0" w:space="0" w:color="auto"/>
            <w:left w:val="none" w:sz="0" w:space="0" w:color="auto"/>
            <w:bottom w:val="none" w:sz="0" w:space="0" w:color="auto"/>
            <w:right w:val="none" w:sz="0" w:space="0" w:color="auto"/>
          </w:divBdr>
        </w:div>
        <w:div w:id="1695493222">
          <w:marLeft w:val="0"/>
          <w:marRight w:val="0"/>
          <w:marTop w:val="0"/>
          <w:marBottom w:val="0"/>
          <w:divBdr>
            <w:top w:val="none" w:sz="0" w:space="0" w:color="auto"/>
            <w:left w:val="none" w:sz="0" w:space="0" w:color="auto"/>
            <w:bottom w:val="none" w:sz="0" w:space="0" w:color="auto"/>
            <w:right w:val="none" w:sz="0" w:space="0" w:color="auto"/>
          </w:divBdr>
        </w:div>
        <w:div w:id="1347750172">
          <w:marLeft w:val="0"/>
          <w:marRight w:val="0"/>
          <w:marTop w:val="0"/>
          <w:marBottom w:val="0"/>
          <w:divBdr>
            <w:top w:val="none" w:sz="0" w:space="0" w:color="auto"/>
            <w:left w:val="none" w:sz="0" w:space="0" w:color="auto"/>
            <w:bottom w:val="none" w:sz="0" w:space="0" w:color="auto"/>
            <w:right w:val="none" w:sz="0" w:space="0" w:color="auto"/>
          </w:divBdr>
        </w:div>
      </w:divsChild>
    </w:div>
    <w:div w:id="128018847">
      <w:bodyDiv w:val="1"/>
      <w:marLeft w:val="0"/>
      <w:marRight w:val="0"/>
      <w:marTop w:val="0"/>
      <w:marBottom w:val="0"/>
      <w:divBdr>
        <w:top w:val="none" w:sz="0" w:space="0" w:color="auto"/>
        <w:left w:val="none" w:sz="0" w:space="0" w:color="auto"/>
        <w:bottom w:val="none" w:sz="0" w:space="0" w:color="auto"/>
        <w:right w:val="none" w:sz="0" w:space="0" w:color="auto"/>
      </w:divBdr>
      <w:divsChild>
        <w:div w:id="824012017">
          <w:marLeft w:val="0"/>
          <w:marRight w:val="0"/>
          <w:marTop w:val="0"/>
          <w:marBottom w:val="0"/>
          <w:divBdr>
            <w:top w:val="none" w:sz="0" w:space="0" w:color="auto"/>
            <w:left w:val="none" w:sz="0" w:space="0" w:color="auto"/>
            <w:bottom w:val="none" w:sz="0" w:space="0" w:color="auto"/>
            <w:right w:val="none" w:sz="0" w:space="0" w:color="auto"/>
          </w:divBdr>
        </w:div>
        <w:div w:id="177737884">
          <w:marLeft w:val="0"/>
          <w:marRight w:val="0"/>
          <w:marTop w:val="0"/>
          <w:marBottom w:val="0"/>
          <w:divBdr>
            <w:top w:val="none" w:sz="0" w:space="0" w:color="auto"/>
            <w:left w:val="none" w:sz="0" w:space="0" w:color="auto"/>
            <w:bottom w:val="none" w:sz="0" w:space="0" w:color="auto"/>
            <w:right w:val="none" w:sz="0" w:space="0" w:color="auto"/>
          </w:divBdr>
        </w:div>
        <w:div w:id="758404270">
          <w:marLeft w:val="0"/>
          <w:marRight w:val="0"/>
          <w:marTop w:val="0"/>
          <w:marBottom w:val="0"/>
          <w:divBdr>
            <w:top w:val="none" w:sz="0" w:space="0" w:color="auto"/>
            <w:left w:val="none" w:sz="0" w:space="0" w:color="auto"/>
            <w:bottom w:val="none" w:sz="0" w:space="0" w:color="auto"/>
            <w:right w:val="none" w:sz="0" w:space="0" w:color="auto"/>
          </w:divBdr>
        </w:div>
        <w:div w:id="1140003367">
          <w:marLeft w:val="0"/>
          <w:marRight w:val="0"/>
          <w:marTop w:val="0"/>
          <w:marBottom w:val="0"/>
          <w:divBdr>
            <w:top w:val="none" w:sz="0" w:space="0" w:color="auto"/>
            <w:left w:val="none" w:sz="0" w:space="0" w:color="auto"/>
            <w:bottom w:val="none" w:sz="0" w:space="0" w:color="auto"/>
            <w:right w:val="none" w:sz="0" w:space="0" w:color="auto"/>
          </w:divBdr>
        </w:div>
        <w:div w:id="1624262961">
          <w:marLeft w:val="0"/>
          <w:marRight w:val="0"/>
          <w:marTop w:val="0"/>
          <w:marBottom w:val="0"/>
          <w:divBdr>
            <w:top w:val="none" w:sz="0" w:space="0" w:color="auto"/>
            <w:left w:val="none" w:sz="0" w:space="0" w:color="auto"/>
            <w:bottom w:val="none" w:sz="0" w:space="0" w:color="auto"/>
            <w:right w:val="none" w:sz="0" w:space="0" w:color="auto"/>
          </w:divBdr>
        </w:div>
        <w:div w:id="1766263427">
          <w:marLeft w:val="0"/>
          <w:marRight w:val="0"/>
          <w:marTop w:val="0"/>
          <w:marBottom w:val="0"/>
          <w:divBdr>
            <w:top w:val="none" w:sz="0" w:space="0" w:color="auto"/>
            <w:left w:val="none" w:sz="0" w:space="0" w:color="auto"/>
            <w:bottom w:val="none" w:sz="0" w:space="0" w:color="auto"/>
            <w:right w:val="none" w:sz="0" w:space="0" w:color="auto"/>
          </w:divBdr>
        </w:div>
        <w:div w:id="1225291694">
          <w:marLeft w:val="0"/>
          <w:marRight w:val="0"/>
          <w:marTop w:val="0"/>
          <w:marBottom w:val="0"/>
          <w:divBdr>
            <w:top w:val="none" w:sz="0" w:space="0" w:color="auto"/>
            <w:left w:val="none" w:sz="0" w:space="0" w:color="auto"/>
            <w:bottom w:val="none" w:sz="0" w:space="0" w:color="auto"/>
            <w:right w:val="none" w:sz="0" w:space="0" w:color="auto"/>
          </w:divBdr>
        </w:div>
      </w:divsChild>
    </w:div>
    <w:div w:id="129128029">
      <w:bodyDiv w:val="1"/>
      <w:marLeft w:val="0"/>
      <w:marRight w:val="0"/>
      <w:marTop w:val="0"/>
      <w:marBottom w:val="0"/>
      <w:divBdr>
        <w:top w:val="none" w:sz="0" w:space="0" w:color="auto"/>
        <w:left w:val="none" w:sz="0" w:space="0" w:color="auto"/>
        <w:bottom w:val="none" w:sz="0" w:space="0" w:color="auto"/>
        <w:right w:val="none" w:sz="0" w:space="0" w:color="auto"/>
      </w:divBdr>
      <w:divsChild>
        <w:div w:id="1140880866">
          <w:marLeft w:val="0"/>
          <w:marRight w:val="0"/>
          <w:marTop w:val="0"/>
          <w:marBottom w:val="0"/>
          <w:divBdr>
            <w:top w:val="none" w:sz="0" w:space="0" w:color="auto"/>
            <w:left w:val="none" w:sz="0" w:space="0" w:color="auto"/>
            <w:bottom w:val="none" w:sz="0" w:space="0" w:color="auto"/>
            <w:right w:val="none" w:sz="0" w:space="0" w:color="auto"/>
          </w:divBdr>
        </w:div>
        <w:div w:id="2124956771">
          <w:marLeft w:val="0"/>
          <w:marRight w:val="0"/>
          <w:marTop w:val="0"/>
          <w:marBottom w:val="0"/>
          <w:divBdr>
            <w:top w:val="none" w:sz="0" w:space="0" w:color="auto"/>
            <w:left w:val="none" w:sz="0" w:space="0" w:color="auto"/>
            <w:bottom w:val="none" w:sz="0" w:space="0" w:color="auto"/>
            <w:right w:val="none" w:sz="0" w:space="0" w:color="auto"/>
          </w:divBdr>
        </w:div>
        <w:div w:id="844516804">
          <w:marLeft w:val="0"/>
          <w:marRight w:val="0"/>
          <w:marTop w:val="0"/>
          <w:marBottom w:val="0"/>
          <w:divBdr>
            <w:top w:val="none" w:sz="0" w:space="0" w:color="auto"/>
            <w:left w:val="none" w:sz="0" w:space="0" w:color="auto"/>
            <w:bottom w:val="none" w:sz="0" w:space="0" w:color="auto"/>
            <w:right w:val="none" w:sz="0" w:space="0" w:color="auto"/>
          </w:divBdr>
        </w:div>
      </w:divsChild>
    </w:div>
    <w:div w:id="147140392">
      <w:bodyDiv w:val="1"/>
      <w:marLeft w:val="0"/>
      <w:marRight w:val="0"/>
      <w:marTop w:val="0"/>
      <w:marBottom w:val="0"/>
      <w:divBdr>
        <w:top w:val="none" w:sz="0" w:space="0" w:color="auto"/>
        <w:left w:val="none" w:sz="0" w:space="0" w:color="auto"/>
        <w:bottom w:val="none" w:sz="0" w:space="0" w:color="auto"/>
        <w:right w:val="none" w:sz="0" w:space="0" w:color="auto"/>
      </w:divBdr>
    </w:div>
    <w:div w:id="199317619">
      <w:bodyDiv w:val="1"/>
      <w:marLeft w:val="0"/>
      <w:marRight w:val="0"/>
      <w:marTop w:val="0"/>
      <w:marBottom w:val="0"/>
      <w:divBdr>
        <w:top w:val="none" w:sz="0" w:space="0" w:color="auto"/>
        <w:left w:val="none" w:sz="0" w:space="0" w:color="auto"/>
        <w:bottom w:val="none" w:sz="0" w:space="0" w:color="auto"/>
        <w:right w:val="none" w:sz="0" w:space="0" w:color="auto"/>
      </w:divBdr>
      <w:divsChild>
        <w:div w:id="170072684">
          <w:marLeft w:val="0"/>
          <w:marRight w:val="0"/>
          <w:marTop w:val="0"/>
          <w:marBottom w:val="0"/>
          <w:divBdr>
            <w:top w:val="none" w:sz="0" w:space="0" w:color="auto"/>
            <w:left w:val="none" w:sz="0" w:space="0" w:color="auto"/>
            <w:bottom w:val="none" w:sz="0" w:space="0" w:color="auto"/>
            <w:right w:val="none" w:sz="0" w:space="0" w:color="auto"/>
          </w:divBdr>
        </w:div>
        <w:div w:id="935480620">
          <w:marLeft w:val="0"/>
          <w:marRight w:val="0"/>
          <w:marTop w:val="0"/>
          <w:marBottom w:val="0"/>
          <w:divBdr>
            <w:top w:val="none" w:sz="0" w:space="0" w:color="auto"/>
            <w:left w:val="none" w:sz="0" w:space="0" w:color="auto"/>
            <w:bottom w:val="none" w:sz="0" w:space="0" w:color="auto"/>
            <w:right w:val="none" w:sz="0" w:space="0" w:color="auto"/>
          </w:divBdr>
        </w:div>
        <w:div w:id="589316654">
          <w:marLeft w:val="0"/>
          <w:marRight w:val="0"/>
          <w:marTop w:val="0"/>
          <w:marBottom w:val="0"/>
          <w:divBdr>
            <w:top w:val="none" w:sz="0" w:space="0" w:color="auto"/>
            <w:left w:val="none" w:sz="0" w:space="0" w:color="auto"/>
            <w:bottom w:val="none" w:sz="0" w:space="0" w:color="auto"/>
            <w:right w:val="none" w:sz="0" w:space="0" w:color="auto"/>
          </w:divBdr>
        </w:div>
        <w:div w:id="2101247916">
          <w:marLeft w:val="0"/>
          <w:marRight w:val="0"/>
          <w:marTop w:val="0"/>
          <w:marBottom w:val="0"/>
          <w:divBdr>
            <w:top w:val="none" w:sz="0" w:space="0" w:color="auto"/>
            <w:left w:val="none" w:sz="0" w:space="0" w:color="auto"/>
            <w:bottom w:val="none" w:sz="0" w:space="0" w:color="auto"/>
            <w:right w:val="none" w:sz="0" w:space="0" w:color="auto"/>
          </w:divBdr>
        </w:div>
        <w:div w:id="344482145">
          <w:marLeft w:val="0"/>
          <w:marRight w:val="0"/>
          <w:marTop w:val="0"/>
          <w:marBottom w:val="0"/>
          <w:divBdr>
            <w:top w:val="none" w:sz="0" w:space="0" w:color="auto"/>
            <w:left w:val="none" w:sz="0" w:space="0" w:color="auto"/>
            <w:bottom w:val="none" w:sz="0" w:space="0" w:color="auto"/>
            <w:right w:val="none" w:sz="0" w:space="0" w:color="auto"/>
          </w:divBdr>
        </w:div>
        <w:div w:id="2070497609">
          <w:marLeft w:val="0"/>
          <w:marRight w:val="0"/>
          <w:marTop w:val="0"/>
          <w:marBottom w:val="0"/>
          <w:divBdr>
            <w:top w:val="none" w:sz="0" w:space="0" w:color="auto"/>
            <w:left w:val="none" w:sz="0" w:space="0" w:color="auto"/>
            <w:bottom w:val="none" w:sz="0" w:space="0" w:color="auto"/>
            <w:right w:val="none" w:sz="0" w:space="0" w:color="auto"/>
          </w:divBdr>
        </w:div>
        <w:div w:id="592513685">
          <w:marLeft w:val="0"/>
          <w:marRight w:val="0"/>
          <w:marTop w:val="0"/>
          <w:marBottom w:val="0"/>
          <w:divBdr>
            <w:top w:val="none" w:sz="0" w:space="0" w:color="auto"/>
            <w:left w:val="none" w:sz="0" w:space="0" w:color="auto"/>
            <w:bottom w:val="none" w:sz="0" w:space="0" w:color="auto"/>
            <w:right w:val="none" w:sz="0" w:space="0" w:color="auto"/>
          </w:divBdr>
        </w:div>
      </w:divsChild>
    </w:div>
    <w:div w:id="233592969">
      <w:bodyDiv w:val="1"/>
      <w:marLeft w:val="0"/>
      <w:marRight w:val="0"/>
      <w:marTop w:val="0"/>
      <w:marBottom w:val="0"/>
      <w:divBdr>
        <w:top w:val="none" w:sz="0" w:space="0" w:color="auto"/>
        <w:left w:val="none" w:sz="0" w:space="0" w:color="auto"/>
        <w:bottom w:val="none" w:sz="0" w:space="0" w:color="auto"/>
        <w:right w:val="none" w:sz="0" w:space="0" w:color="auto"/>
      </w:divBdr>
      <w:divsChild>
        <w:div w:id="721908345">
          <w:marLeft w:val="0"/>
          <w:marRight w:val="0"/>
          <w:marTop w:val="0"/>
          <w:marBottom w:val="0"/>
          <w:divBdr>
            <w:top w:val="none" w:sz="0" w:space="0" w:color="auto"/>
            <w:left w:val="none" w:sz="0" w:space="0" w:color="auto"/>
            <w:bottom w:val="none" w:sz="0" w:space="0" w:color="auto"/>
            <w:right w:val="none" w:sz="0" w:space="0" w:color="auto"/>
          </w:divBdr>
        </w:div>
      </w:divsChild>
    </w:div>
    <w:div w:id="239603135">
      <w:bodyDiv w:val="1"/>
      <w:marLeft w:val="0"/>
      <w:marRight w:val="0"/>
      <w:marTop w:val="0"/>
      <w:marBottom w:val="0"/>
      <w:divBdr>
        <w:top w:val="none" w:sz="0" w:space="0" w:color="auto"/>
        <w:left w:val="none" w:sz="0" w:space="0" w:color="auto"/>
        <w:bottom w:val="none" w:sz="0" w:space="0" w:color="auto"/>
        <w:right w:val="none" w:sz="0" w:space="0" w:color="auto"/>
      </w:divBdr>
      <w:divsChild>
        <w:div w:id="1677877227">
          <w:marLeft w:val="1066"/>
          <w:marRight w:val="0"/>
          <w:marTop w:val="77"/>
          <w:marBottom w:val="0"/>
          <w:divBdr>
            <w:top w:val="none" w:sz="0" w:space="0" w:color="auto"/>
            <w:left w:val="none" w:sz="0" w:space="0" w:color="auto"/>
            <w:bottom w:val="none" w:sz="0" w:space="0" w:color="auto"/>
            <w:right w:val="none" w:sz="0" w:space="0" w:color="auto"/>
          </w:divBdr>
        </w:div>
        <w:div w:id="1782454703">
          <w:marLeft w:val="1066"/>
          <w:marRight w:val="0"/>
          <w:marTop w:val="77"/>
          <w:marBottom w:val="0"/>
          <w:divBdr>
            <w:top w:val="none" w:sz="0" w:space="0" w:color="auto"/>
            <w:left w:val="none" w:sz="0" w:space="0" w:color="auto"/>
            <w:bottom w:val="none" w:sz="0" w:space="0" w:color="auto"/>
            <w:right w:val="none" w:sz="0" w:space="0" w:color="auto"/>
          </w:divBdr>
        </w:div>
        <w:div w:id="1932349749">
          <w:marLeft w:val="1066"/>
          <w:marRight w:val="0"/>
          <w:marTop w:val="77"/>
          <w:marBottom w:val="0"/>
          <w:divBdr>
            <w:top w:val="none" w:sz="0" w:space="0" w:color="auto"/>
            <w:left w:val="none" w:sz="0" w:space="0" w:color="auto"/>
            <w:bottom w:val="none" w:sz="0" w:space="0" w:color="auto"/>
            <w:right w:val="none" w:sz="0" w:space="0" w:color="auto"/>
          </w:divBdr>
        </w:div>
      </w:divsChild>
    </w:div>
    <w:div w:id="244652068">
      <w:bodyDiv w:val="1"/>
      <w:marLeft w:val="0"/>
      <w:marRight w:val="0"/>
      <w:marTop w:val="0"/>
      <w:marBottom w:val="0"/>
      <w:divBdr>
        <w:top w:val="none" w:sz="0" w:space="0" w:color="auto"/>
        <w:left w:val="none" w:sz="0" w:space="0" w:color="auto"/>
        <w:bottom w:val="none" w:sz="0" w:space="0" w:color="auto"/>
        <w:right w:val="none" w:sz="0" w:space="0" w:color="auto"/>
      </w:divBdr>
      <w:divsChild>
        <w:div w:id="1419399284">
          <w:marLeft w:val="0"/>
          <w:marRight w:val="0"/>
          <w:marTop w:val="0"/>
          <w:marBottom w:val="0"/>
          <w:divBdr>
            <w:top w:val="none" w:sz="0" w:space="0" w:color="auto"/>
            <w:left w:val="none" w:sz="0" w:space="0" w:color="auto"/>
            <w:bottom w:val="none" w:sz="0" w:space="0" w:color="auto"/>
            <w:right w:val="none" w:sz="0" w:space="0" w:color="auto"/>
          </w:divBdr>
        </w:div>
        <w:div w:id="327442670">
          <w:marLeft w:val="0"/>
          <w:marRight w:val="0"/>
          <w:marTop w:val="0"/>
          <w:marBottom w:val="0"/>
          <w:divBdr>
            <w:top w:val="none" w:sz="0" w:space="0" w:color="auto"/>
            <w:left w:val="none" w:sz="0" w:space="0" w:color="auto"/>
            <w:bottom w:val="none" w:sz="0" w:space="0" w:color="auto"/>
            <w:right w:val="none" w:sz="0" w:space="0" w:color="auto"/>
          </w:divBdr>
        </w:div>
        <w:div w:id="513497681">
          <w:marLeft w:val="0"/>
          <w:marRight w:val="0"/>
          <w:marTop w:val="0"/>
          <w:marBottom w:val="0"/>
          <w:divBdr>
            <w:top w:val="none" w:sz="0" w:space="0" w:color="auto"/>
            <w:left w:val="none" w:sz="0" w:space="0" w:color="auto"/>
            <w:bottom w:val="none" w:sz="0" w:space="0" w:color="auto"/>
            <w:right w:val="none" w:sz="0" w:space="0" w:color="auto"/>
          </w:divBdr>
        </w:div>
        <w:div w:id="1986619475">
          <w:marLeft w:val="0"/>
          <w:marRight w:val="0"/>
          <w:marTop w:val="0"/>
          <w:marBottom w:val="0"/>
          <w:divBdr>
            <w:top w:val="none" w:sz="0" w:space="0" w:color="auto"/>
            <w:left w:val="none" w:sz="0" w:space="0" w:color="auto"/>
            <w:bottom w:val="none" w:sz="0" w:space="0" w:color="auto"/>
            <w:right w:val="none" w:sz="0" w:space="0" w:color="auto"/>
          </w:divBdr>
        </w:div>
        <w:div w:id="1814561573">
          <w:marLeft w:val="0"/>
          <w:marRight w:val="0"/>
          <w:marTop w:val="0"/>
          <w:marBottom w:val="0"/>
          <w:divBdr>
            <w:top w:val="none" w:sz="0" w:space="0" w:color="auto"/>
            <w:left w:val="none" w:sz="0" w:space="0" w:color="auto"/>
            <w:bottom w:val="none" w:sz="0" w:space="0" w:color="auto"/>
            <w:right w:val="none" w:sz="0" w:space="0" w:color="auto"/>
          </w:divBdr>
        </w:div>
        <w:div w:id="809590447">
          <w:marLeft w:val="0"/>
          <w:marRight w:val="0"/>
          <w:marTop w:val="0"/>
          <w:marBottom w:val="0"/>
          <w:divBdr>
            <w:top w:val="none" w:sz="0" w:space="0" w:color="auto"/>
            <w:left w:val="none" w:sz="0" w:space="0" w:color="auto"/>
            <w:bottom w:val="none" w:sz="0" w:space="0" w:color="auto"/>
            <w:right w:val="none" w:sz="0" w:space="0" w:color="auto"/>
          </w:divBdr>
        </w:div>
      </w:divsChild>
    </w:div>
    <w:div w:id="249778792">
      <w:bodyDiv w:val="1"/>
      <w:marLeft w:val="0"/>
      <w:marRight w:val="0"/>
      <w:marTop w:val="0"/>
      <w:marBottom w:val="0"/>
      <w:divBdr>
        <w:top w:val="none" w:sz="0" w:space="0" w:color="auto"/>
        <w:left w:val="none" w:sz="0" w:space="0" w:color="auto"/>
        <w:bottom w:val="none" w:sz="0" w:space="0" w:color="auto"/>
        <w:right w:val="none" w:sz="0" w:space="0" w:color="auto"/>
      </w:divBdr>
      <w:divsChild>
        <w:div w:id="880435731">
          <w:marLeft w:val="0"/>
          <w:marRight w:val="0"/>
          <w:marTop w:val="0"/>
          <w:marBottom w:val="0"/>
          <w:divBdr>
            <w:top w:val="none" w:sz="0" w:space="0" w:color="auto"/>
            <w:left w:val="none" w:sz="0" w:space="0" w:color="auto"/>
            <w:bottom w:val="none" w:sz="0" w:space="0" w:color="auto"/>
            <w:right w:val="none" w:sz="0" w:space="0" w:color="auto"/>
          </w:divBdr>
        </w:div>
        <w:div w:id="471560805">
          <w:marLeft w:val="0"/>
          <w:marRight w:val="0"/>
          <w:marTop w:val="0"/>
          <w:marBottom w:val="0"/>
          <w:divBdr>
            <w:top w:val="none" w:sz="0" w:space="0" w:color="auto"/>
            <w:left w:val="none" w:sz="0" w:space="0" w:color="auto"/>
            <w:bottom w:val="none" w:sz="0" w:space="0" w:color="auto"/>
            <w:right w:val="none" w:sz="0" w:space="0" w:color="auto"/>
          </w:divBdr>
        </w:div>
        <w:div w:id="852108182">
          <w:marLeft w:val="0"/>
          <w:marRight w:val="0"/>
          <w:marTop w:val="0"/>
          <w:marBottom w:val="0"/>
          <w:divBdr>
            <w:top w:val="none" w:sz="0" w:space="0" w:color="auto"/>
            <w:left w:val="none" w:sz="0" w:space="0" w:color="auto"/>
            <w:bottom w:val="none" w:sz="0" w:space="0" w:color="auto"/>
            <w:right w:val="none" w:sz="0" w:space="0" w:color="auto"/>
          </w:divBdr>
        </w:div>
        <w:div w:id="957296231">
          <w:marLeft w:val="0"/>
          <w:marRight w:val="0"/>
          <w:marTop w:val="0"/>
          <w:marBottom w:val="0"/>
          <w:divBdr>
            <w:top w:val="none" w:sz="0" w:space="0" w:color="auto"/>
            <w:left w:val="none" w:sz="0" w:space="0" w:color="auto"/>
            <w:bottom w:val="none" w:sz="0" w:space="0" w:color="auto"/>
            <w:right w:val="none" w:sz="0" w:space="0" w:color="auto"/>
          </w:divBdr>
        </w:div>
        <w:div w:id="1153790998">
          <w:marLeft w:val="0"/>
          <w:marRight w:val="0"/>
          <w:marTop w:val="0"/>
          <w:marBottom w:val="0"/>
          <w:divBdr>
            <w:top w:val="none" w:sz="0" w:space="0" w:color="auto"/>
            <w:left w:val="none" w:sz="0" w:space="0" w:color="auto"/>
            <w:bottom w:val="none" w:sz="0" w:space="0" w:color="auto"/>
            <w:right w:val="none" w:sz="0" w:space="0" w:color="auto"/>
          </w:divBdr>
        </w:div>
        <w:div w:id="346911898">
          <w:marLeft w:val="0"/>
          <w:marRight w:val="0"/>
          <w:marTop w:val="0"/>
          <w:marBottom w:val="0"/>
          <w:divBdr>
            <w:top w:val="none" w:sz="0" w:space="0" w:color="auto"/>
            <w:left w:val="none" w:sz="0" w:space="0" w:color="auto"/>
            <w:bottom w:val="none" w:sz="0" w:space="0" w:color="auto"/>
            <w:right w:val="none" w:sz="0" w:space="0" w:color="auto"/>
          </w:divBdr>
        </w:div>
        <w:div w:id="1780224128">
          <w:marLeft w:val="0"/>
          <w:marRight w:val="0"/>
          <w:marTop w:val="0"/>
          <w:marBottom w:val="0"/>
          <w:divBdr>
            <w:top w:val="none" w:sz="0" w:space="0" w:color="auto"/>
            <w:left w:val="none" w:sz="0" w:space="0" w:color="auto"/>
            <w:bottom w:val="none" w:sz="0" w:space="0" w:color="auto"/>
            <w:right w:val="none" w:sz="0" w:space="0" w:color="auto"/>
          </w:divBdr>
        </w:div>
        <w:div w:id="163057258">
          <w:marLeft w:val="0"/>
          <w:marRight w:val="0"/>
          <w:marTop w:val="0"/>
          <w:marBottom w:val="0"/>
          <w:divBdr>
            <w:top w:val="none" w:sz="0" w:space="0" w:color="auto"/>
            <w:left w:val="none" w:sz="0" w:space="0" w:color="auto"/>
            <w:bottom w:val="none" w:sz="0" w:space="0" w:color="auto"/>
            <w:right w:val="none" w:sz="0" w:space="0" w:color="auto"/>
          </w:divBdr>
        </w:div>
        <w:div w:id="301615684">
          <w:marLeft w:val="0"/>
          <w:marRight w:val="0"/>
          <w:marTop w:val="0"/>
          <w:marBottom w:val="0"/>
          <w:divBdr>
            <w:top w:val="none" w:sz="0" w:space="0" w:color="auto"/>
            <w:left w:val="none" w:sz="0" w:space="0" w:color="auto"/>
            <w:bottom w:val="none" w:sz="0" w:space="0" w:color="auto"/>
            <w:right w:val="none" w:sz="0" w:space="0" w:color="auto"/>
          </w:divBdr>
        </w:div>
        <w:div w:id="769740160">
          <w:marLeft w:val="0"/>
          <w:marRight w:val="0"/>
          <w:marTop w:val="0"/>
          <w:marBottom w:val="0"/>
          <w:divBdr>
            <w:top w:val="none" w:sz="0" w:space="0" w:color="auto"/>
            <w:left w:val="none" w:sz="0" w:space="0" w:color="auto"/>
            <w:bottom w:val="none" w:sz="0" w:space="0" w:color="auto"/>
            <w:right w:val="none" w:sz="0" w:space="0" w:color="auto"/>
          </w:divBdr>
        </w:div>
        <w:div w:id="1431391411">
          <w:marLeft w:val="0"/>
          <w:marRight w:val="0"/>
          <w:marTop w:val="0"/>
          <w:marBottom w:val="0"/>
          <w:divBdr>
            <w:top w:val="none" w:sz="0" w:space="0" w:color="auto"/>
            <w:left w:val="none" w:sz="0" w:space="0" w:color="auto"/>
            <w:bottom w:val="none" w:sz="0" w:space="0" w:color="auto"/>
            <w:right w:val="none" w:sz="0" w:space="0" w:color="auto"/>
          </w:divBdr>
        </w:div>
        <w:div w:id="343944216">
          <w:marLeft w:val="0"/>
          <w:marRight w:val="0"/>
          <w:marTop w:val="0"/>
          <w:marBottom w:val="0"/>
          <w:divBdr>
            <w:top w:val="none" w:sz="0" w:space="0" w:color="auto"/>
            <w:left w:val="none" w:sz="0" w:space="0" w:color="auto"/>
            <w:bottom w:val="none" w:sz="0" w:space="0" w:color="auto"/>
            <w:right w:val="none" w:sz="0" w:space="0" w:color="auto"/>
          </w:divBdr>
        </w:div>
        <w:div w:id="420638495">
          <w:marLeft w:val="0"/>
          <w:marRight w:val="0"/>
          <w:marTop w:val="0"/>
          <w:marBottom w:val="0"/>
          <w:divBdr>
            <w:top w:val="none" w:sz="0" w:space="0" w:color="auto"/>
            <w:left w:val="none" w:sz="0" w:space="0" w:color="auto"/>
            <w:bottom w:val="none" w:sz="0" w:space="0" w:color="auto"/>
            <w:right w:val="none" w:sz="0" w:space="0" w:color="auto"/>
          </w:divBdr>
        </w:div>
        <w:div w:id="763451865">
          <w:marLeft w:val="0"/>
          <w:marRight w:val="0"/>
          <w:marTop w:val="0"/>
          <w:marBottom w:val="0"/>
          <w:divBdr>
            <w:top w:val="none" w:sz="0" w:space="0" w:color="auto"/>
            <w:left w:val="none" w:sz="0" w:space="0" w:color="auto"/>
            <w:bottom w:val="none" w:sz="0" w:space="0" w:color="auto"/>
            <w:right w:val="none" w:sz="0" w:space="0" w:color="auto"/>
          </w:divBdr>
        </w:div>
      </w:divsChild>
    </w:div>
    <w:div w:id="250817549">
      <w:bodyDiv w:val="1"/>
      <w:marLeft w:val="0"/>
      <w:marRight w:val="0"/>
      <w:marTop w:val="0"/>
      <w:marBottom w:val="0"/>
      <w:divBdr>
        <w:top w:val="none" w:sz="0" w:space="0" w:color="auto"/>
        <w:left w:val="none" w:sz="0" w:space="0" w:color="auto"/>
        <w:bottom w:val="none" w:sz="0" w:space="0" w:color="auto"/>
        <w:right w:val="none" w:sz="0" w:space="0" w:color="auto"/>
      </w:divBdr>
      <w:divsChild>
        <w:div w:id="1276136644">
          <w:marLeft w:val="0"/>
          <w:marRight w:val="0"/>
          <w:marTop w:val="0"/>
          <w:marBottom w:val="0"/>
          <w:divBdr>
            <w:top w:val="none" w:sz="0" w:space="0" w:color="auto"/>
            <w:left w:val="none" w:sz="0" w:space="0" w:color="auto"/>
            <w:bottom w:val="none" w:sz="0" w:space="0" w:color="auto"/>
            <w:right w:val="none" w:sz="0" w:space="0" w:color="auto"/>
          </w:divBdr>
          <w:divsChild>
            <w:div w:id="934247989">
              <w:marLeft w:val="0"/>
              <w:marRight w:val="0"/>
              <w:marTop w:val="0"/>
              <w:marBottom w:val="0"/>
              <w:divBdr>
                <w:top w:val="none" w:sz="0" w:space="0" w:color="auto"/>
                <w:left w:val="none" w:sz="0" w:space="0" w:color="auto"/>
                <w:bottom w:val="none" w:sz="0" w:space="0" w:color="auto"/>
                <w:right w:val="none" w:sz="0" w:space="0" w:color="auto"/>
              </w:divBdr>
            </w:div>
            <w:div w:id="1536115027">
              <w:marLeft w:val="0"/>
              <w:marRight w:val="0"/>
              <w:marTop w:val="0"/>
              <w:marBottom w:val="0"/>
              <w:divBdr>
                <w:top w:val="none" w:sz="0" w:space="0" w:color="auto"/>
                <w:left w:val="none" w:sz="0" w:space="0" w:color="auto"/>
                <w:bottom w:val="none" w:sz="0" w:space="0" w:color="auto"/>
                <w:right w:val="none" w:sz="0" w:space="0" w:color="auto"/>
              </w:divBdr>
            </w:div>
            <w:div w:id="913274113">
              <w:marLeft w:val="0"/>
              <w:marRight w:val="0"/>
              <w:marTop w:val="0"/>
              <w:marBottom w:val="0"/>
              <w:divBdr>
                <w:top w:val="none" w:sz="0" w:space="0" w:color="auto"/>
                <w:left w:val="none" w:sz="0" w:space="0" w:color="auto"/>
                <w:bottom w:val="none" w:sz="0" w:space="0" w:color="auto"/>
                <w:right w:val="none" w:sz="0" w:space="0" w:color="auto"/>
              </w:divBdr>
            </w:div>
            <w:div w:id="1296905657">
              <w:marLeft w:val="0"/>
              <w:marRight w:val="0"/>
              <w:marTop w:val="0"/>
              <w:marBottom w:val="0"/>
              <w:divBdr>
                <w:top w:val="none" w:sz="0" w:space="0" w:color="auto"/>
                <w:left w:val="none" w:sz="0" w:space="0" w:color="auto"/>
                <w:bottom w:val="none" w:sz="0" w:space="0" w:color="auto"/>
                <w:right w:val="none" w:sz="0" w:space="0" w:color="auto"/>
              </w:divBdr>
            </w:div>
            <w:div w:id="81681607">
              <w:marLeft w:val="0"/>
              <w:marRight w:val="0"/>
              <w:marTop w:val="0"/>
              <w:marBottom w:val="0"/>
              <w:divBdr>
                <w:top w:val="none" w:sz="0" w:space="0" w:color="auto"/>
                <w:left w:val="none" w:sz="0" w:space="0" w:color="auto"/>
                <w:bottom w:val="none" w:sz="0" w:space="0" w:color="auto"/>
                <w:right w:val="none" w:sz="0" w:space="0" w:color="auto"/>
              </w:divBdr>
            </w:div>
            <w:div w:id="1888686081">
              <w:marLeft w:val="0"/>
              <w:marRight w:val="0"/>
              <w:marTop w:val="0"/>
              <w:marBottom w:val="0"/>
              <w:divBdr>
                <w:top w:val="none" w:sz="0" w:space="0" w:color="auto"/>
                <w:left w:val="none" w:sz="0" w:space="0" w:color="auto"/>
                <w:bottom w:val="none" w:sz="0" w:space="0" w:color="auto"/>
                <w:right w:val="none" w:sz="0" w:space="0" w:color="auto"/>
              </w:divBdr>
            </w:div>
            <w:div w:id="1940525869">
              <w:marLeft w:val="0"/>
              <w:marRight w:val="0"/>
              <w:marTop w:val="0"/>
              <w:marBottom w:val="0"/>
              <w:divBdr>
                <w:top w:val="none" w:sz="0" w:space="0" w:color="auto"/>
                <w:left w:val="none" w:sz="0" w:space="0" w:color="auto"/>
                <w:bottom w:val="none" w:sz="0" w:space="0" w:color="auto"/>
                <w:right w:val="none" w:sz="0" w:space="0" w:color="auto"/>
              </w:divBdr>
            </w:div>
            <w:div w:id="953096139">
              <w:marLeft w:val="0"/>
              <w:marRight w:val="0"/>
              <w:marTop w:val="0"/>
              <w:marBottom w:val="0"/>
              <w:divBdr>
                <w:top w:val="none" w:sz="0" w:space="0" w:color="auto"/>
                <w:left w:val="none" w:sz="0" w:space="0" w:color="auto"/>
                <w:bottom w:val="none" w:sz="0" w:space="0" w:color="auto"/>
                <w:right w:val="none" w:sz="0" w:space="0" w:color="auto"/>
              </w:divBdr>
            </w:div>
            <w:div w:id="1513686145">
              <w:marLeft w:val="0"/>
              <w:marRight w:val="0"/>
              <w:marTop w:val="0"/>
              <w:marBottom w:val="0"/>
              <w:divBdr>
                <w:top w:val="none" w:sz="0" w:space="0" w:color="auto"/>
                <w:left w:val="none" w:sz="0" w:space="0" w:color="auto"/>
                <w:bottom w:val="none" w:sz="0" w:space="0" w:color="auto"/>
                <w:right w:val="none" w:sz="0" w:space="0" w:color="auto"/>
              </w:divBdr>
            </w:div>
            <w:div w:id="1067848160">
              <w:marLeft w:val="0"/>
              <w:marRight w:val="0"/>
              <w:marTop w:val="0"/>
              <w:marBottom w:val="0"/>
              <w:divBdr>
                <w:top w:val="none" w:sz="0" w:space="0" w:color="auto"/>
                <w:left w:val="none" w:sz="0" w:space="0" w:color="auto"/>
                <w:bottom w:val="none" w:sz="0" w:space="0" w:color="auto"/>
                <w:right w:val="none" w:sz="0" w:space="0" w:color="auto"/>
              </w:divBdr>
            </w:div>
            <w:div w:id="1458789905">
              <w:marLeft w:val="0"/>
              <w:marRight w:val="0"/>
              <w:marTop w:val="0"/>
              <w:marBottom w:val="0"/>
              <w:divBdr>
                <w:top w:val="none" w:sz="0" w:space="0" w:color="auto"/>
                <w:left w:val="none" w:sz="0" w:space="0" w:color="auto"/>
                <w:bottom w:val="none" w:sz="0" w:space="0" w:color="auto"/>
                <w:right w:val="none" w:sz="0" w:space="0" w:color="auto"/>
              </w:divBdr>
            </w:div>
            <w:div w:id="1257594942">
              <w:marLeft w:val="0"/>
              <w:marRight w:val="0"/>
              <w:marTop w:val="0"/>
              <w:marBottom w:val="0"/>
              <w:divBdr>
                <w:top w:val="none" w:sz="0" w:space="0" w:color="auto"/>
                <w:left w:val="none" w:sz="0" w:space="0" w:color="auto"/>
                <w:bottom w:val="none" w:sz="0" w:space="0" w:color="auto"/>
                <w:right w:val="none" w:sz="0" w:space="0" w:color="auto"/>
              </w:divBdr>
            </w:div>
            <w:div w:id="1442722873">
              <w:marLeft w:val="0"/>
              <w:marRight w:val="0"/>
              <w:marTop w:val="0"/>
              <w:marBottom w:val="0"/>
              <w:divBdr>
                <w:top w:val="none" w:sz="0" w:space="0" w:color="auto"/>
                <w:left w:val="none" w:sz="0" w:space="0" w:color="auto"/>
                <w:bottom w:val="none" w:sz="0" w:space="0" w:color="auto"/>
                <w:right w:val="none" w:sz="0" w:space="0" w:color="auto"/>
              </w:divBdr>
            </w:div>
            <w:div w:id="298532786">
              <w:marLeft w:val="0"/>
              <w:marRight w:val="0"/>
              <w:marTop w:val="0"/>
              <w:marBottom w:val="0"/>
              <w:divBdr>
                <w:top w:val="none" w:sz="0" w:space="0" w:color="auto"/>
                <w:left w:val="none" w:sz="0" w:space="0" w:color="auto"/>
                <w:bottom w:val="none" w:sz="0" w:space="0" w:color="auto"/>
                <w:right w:val="none" w:sz="0" w:space="0" w:color="auto"/>
              </w:divBdr>
            </w:div>
            <w:div w:id="848641951">
              <w:marLeft w:val="0"/>
              <w:marRight w:val="0"/>
              <w:marTop w:val="0"/>
              <w:marBottom w:val="0"/>
              <w:divBdr>
                <w:top w:val="none" w:sz="0" w:space="0" w:color="auto"/>
                <w:left w:val="none" w:sz="0" w:space="0" w:color="auto"/>
                <w:bottom w:val="none" w:sz="0" w:space="0" w:color="auto"/>
                <w:right w:val="none" w:sz="0" w:space="0" w:color="auto"/>
              </w:divBdr>
            </w:div>
            <w:div w:id="1358891066">
              <w:marLeft w:val="0"/>
              <w:marRight w:val="0"/>
              <w:marTop w:val="0"/>
              <w:marBottom w:val="0"/>
              <w:divBdr>
                <w:top w:val="none" w:sz="0" w:space="0" w:color="auto"/>
                <w:left w:val="none" w:sz="0" w:space="0" w:color="auto"/>
                <w:bottom w:val="none" w:sz="0" w:space="0" w:color="auto"/>
                <w:right w:val="none" w:sz="0" w:space="0" w:color="auto"/>
              </w:divBdr>
            </w:div>
            <w:div w:id="624703828">
              <w:marLeft w:val="0"/>
              <w:marRight w:val="0"/>
              <w:marTop w:val="0"/>
              <w:marBottom w:val="0"/>
              <w:divBdr>
                <w:top w:val="none" w:sz="0" w:space="0" w:color="auto"/>
                <w:left w:val="none" w:sz="0" w:space="0" w:color="auto"/>
                <w:bottom w:val="none" w:sz="0" w:space="0" w:color="auto"/>
                <w:right w:val="none" w:sz="0" w:space="0" w:color="auto"/>
              </w:divBdr>
            </w:div>
            <w:div w:id="1717392202">
              <w:marLeft w:val="0"/>
              <w:marRight w:val="0"/>
              <w:marTop w:val="0"/>
              <w:marBottom w:val="0"/>
              <w:divBdr>
                <w:top w:val="none" w:sz="0" w:space="0" w:color="auto"/>
                <w:left w:val="none" w:sz="0" w:space="0" w:color="auto"/>
                <w:bottom w:val="none" w:sz="0" w:space="0" w:color="auto"/>
                <w:right w:val="none" w:sz="0" w:space="0" w:color="auto"/>
              </w:divBdr>
            </w:div>
            <w:div w:id="1643078632">
              <w:marLeft w:val="0"/>
              <w:marRight w:val="0"/>
              <w:marTop w:val="0"/>
              <w:marBottom w:val="0"/>
              <w:divBdr>
                <w:top w:val="none" w:sz="0" w:space="0" w:color="auto"/>
                <w:left w:val="none" w:sz="0" w:space="0" w:color="auto"/>
                <w:bottom w:val="none" w:sz="0" w:space="0" w:color="auto"/>
                <w:right w:val="none" w:sz="0" w:space="0" w:color="auto"/>
              </w:divBdr>
            </w:div>
            <w:div w:id="177898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21907">
      <w:bodyDiv w:val="1"/>
      <w:marLeft w:val="0"/>
      <w:marRight w:val="0"/>
      <w:marTop w:val="0"/>
      <w:marBottom w:val="0"/>
      <w:divBdr>
        <w:top w:val="none" w:sz="0" w:space="0" w:color="auto"/>
        <w:left w:val="none" w:sz="0" w:space="0" w:color="auto"/>
        <w:bottom w:val="none" w:sz="0" w:space="0" w:color="auto"/>
        <w:right w:val="none" w:sz="0" w:space="0" w:color="auto"/>
      </w:divBdr>
    </w:div>
    <w:div w:id="404298660">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sChild>
            <w:div w:id="856121146">
              <w:marLeft w:val="0"/>
              <w:marRight w:val="0"/>
              <w:marTop w:val="0"/>
              <w:marBottom w:val="0"/>
              <w:divBdr>
                <w:top w:val="none" w:sz="0" w:space="0" w:color="auto"/>
                <w:left w:val="none" w:sz="0" w:space="0" w:color="auto"/>
                <w:bottom w:val="none" w:sz="0" w:space="0" w:color="auto"/>
                <w:right w:val="none" w:sz="0" w:space="0" w:color="auto"/>
              </w:divBdr>
              <w:divsChild>
                <w:div w:id="18936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729612">
      <w:bodyDiv w:val="1"/>
      <w:marLeft w:val="0"/>
      <w:marRight w:val="0"/>
      <w:marTop w:val="0"/>
      <w:marBottom w:val="0"/>
      <w:divBdr>
        <w:top w:val="none" w:sz="0" w:space="0" w:color="auto"/>
        <w:left w:val="none" w:sz="0" w:space="0" w:color="auto"/>
        <w:bottom w:val="none" w:sz="0" w:space="0" w:color="auto"/>
        <w:right w:val="none" w:sz="0" w:space="0" w:color="auto"/>
      </w:divBdr>
      <w:divsChild>
        <w:div w:id="218441955">
          <w:marLeft w:val="446"/>
          <w:marRight w:val="0"/>
          <w:marTop w:val="77"/>
          <w:marBottom w:val="0"/>
          <w:divBdr>
            <w:top w:val="none" w:sz="0" w:space="0" w:color="auto"/>
            <w:left w:val="none" w:sz="0" w:space="0" w:color="auto"/>
            <w:bottom w:val="none" w:sz="0" w:space="0" w:color="auto"/>
            <w:right w:val="none" w:sz="0" w:space="0" w:color="auto"/>
          </w:divBdr>
        </w:div>
        <w:div w:id="1363165781">
          <w:marLeft w:val="1066"/>
          <w:marRight w:val="0"/>
          <w:marTop w:val="77"/>
          <w:marBottom w:val="0"/>
          <w:divBdr>
            <w:top w:val="none" w:sz="0" w:space="0" w:color="auto"/>
            <w:left w:val="none" w:sz="0" w:space="0" w:color="auto"/>
            <w:bottom w:val="none" w:sz="0" w:space="0" w:color="auto"/>
            <w:right w:val="none" w:sz="0" w:space="0" w:color="auto"/>
          </w:divBdr>
        </w:div>
        <w:div w:id="852257073">
          <w:marLeft w:val="1066"/>
          <w:marRight w:val="0"/>
          <w:marTop w:val="77"/>
          <w:marBottom w:val="0"/>
          <w:divBdr>
            <w:top w:val="none" w:sz="0" w:space="0" w:color="auto"/>
            <w:left w:val="none" w:sz="0" w:space="0" w:color="auto"/>
            <w:bottom w:val="none" w:sz="0" w:space="0" w:color="auto"/>
            <w:right w:val="none" w:sz="0" w:space="0" w:color="auto"/>
          </w:divBdr>
        </w:div>
        <w:div w:id="1587182828">
          <w:marLeft w:val="1066"/>
          <w:marRight w:val="0"/>
          <w:marTop w:val="77"/>
          <w:marBottom w:val="0"/>
          <w:divBdr>
            <w:top w:val="none" w:sz="0" w:space="0" w:color="auto"/>
            <w:left w:val="none" w:sz="0" w:space="0" w:color="auto"/>
            <w:bottom w:val="none" w:sz="0" w:space="0" w:color="auto"/>
            <w:right w:val="none" w:sz="0" w:space="0" w:color="auto"/>
          </w:divBdr>
        </w:div>
        <w:div w:id="1531869175">
          <w:marLeft w:val="1066"/>
          <w:marRight w:val="0"/>
          <w:marTop w:val="77"/>
          <w:marBottom w:val="0"/>
          <w:divBdr>
            <w:top w:val="none" w:sz="0" w:space="0" w:color="auto"/>
            <w:left w:val="none" w:sz="0" w:space="0" w:color="auto"/>
            <w:bottom w:val="none" w:sz="0" w:space="0" w:color="auto"/>
            <w:right w:val="none" w:sz="0" w:space="0" w:color="auto"/>
          </w:divBdr>
        </w:div>
        <w:div w:id="625310169">
          <w:marLeft w:val="1066"/>
          <w:marRight w:val="0"/>
          <w:marTop w:val="77"/>
          <w:marBottom w:val="0"/>
          <w:divBdr>
            <w:top w:val="none" w:sz="0" w:space="0" w:color="auto"/>
            <w:left w:val="none" w:sz="0" w:space="0" w:color="auto"/>
            <w:bottom w:val="none" w:sz="0" w:space="0" w:color="auto"/>
            <w:right w:val="none" w:sz="0" w:space="0" w:color="auto"/>
          </w:divBdr>
        </w:div>
      </w:divsChild>
    </w:div>
    <w:div w:id="527720056">
      <w:bodyDiv w:val="1"/>
      <w:marLeft w:val="0"/>
      <w:marRight w:val="0"/>
      <w:marTop w:val="0"/>
      <w:marBottom w:val="0"/>
      <w:divBdr>
        <w:top w:val="none" w:sz="0" w:space="0" w:color="auto"/>
        <w:left w:val="none" w:sz="0" w:space="0" w:color="auto"/>
        <w:bottom w:val="none" w:sz="0" w:space="0" w:color="auto"/>
        <w:right w:val="none" w:sz="0" w:space="0" w:color="auto"/>
      </w:divBdr>
      <w:divsChild>
        <w:div w:id="1819416399">
          <w:marLeft w:val="0"/>
          <w:marRight w:val="0"/>
          <w:marTop w:val="0"/>
          <w:marBottom w:val="0"/>
          <w:divBdr>
            <w:top w:val="none" w:sz="0" w:space="0" w:color="auto"/>
            <w:left w:val="none" w:sz="0" w:space="0" w:color="auto"/>
            <w:bottom w:val="none" w:sz="0" w:space="0" w:color="auto"/>
            <w:right w:val="none" w:sz="0" w:space="0" w:color="auto"/>
          </w:divBdr>
        </w:div>
        <w:div w:id="1050230747">
          <w:marLeft w:val="0"/>
          <w:marRight w:val="0"/>
          <w:marTop w:val="0"/>
          <w:marBottom w:val="0"/>
          <w:divBdr>
            <w:top w:val="none" w:sz="0" w:space="0" w:color="auto"/>
            <w:left w:val="none" w:sz="0" w:space="0" w:color="auto"/>
            <w:bottom w:val="none" w:sz="0" w:space="0" w:color="auto"/>
            <w:right w:val="none" w:sz="0" w:space="0" w:color="auto"/>
          </w:divBdr>
        </w:div>
        <w:div w:id="1290091458">
          <w:marLeft w:val="0"/>
          <w:marRight w:val="0"/>
          <w:marTop w:val="0"/>
          <w:marBottom w:val="0"/>
          <w:divBdr>
            <w:top w:val="none" w:sz="0" w:space="0" w:color="auto"/>
            <w:left w:val="none" w:sz="0" w:space="0" w:color="auto"/>
            <w:bottom w:val="none" w:sz="0" w:space="0" w:color="auto"/>
            <w:right w:val="none" w:sz="0" w:space="0" w:color="auto"/>
          </w:divBdr>
        </w:div>
        <w:div w:id="389697383">
          <w:marLeft w:val="0"/>
          <w:marRight w:val="0"/>
          <w:marTop w:val="0"/>
          <w:marBottom w:val="0"/>
          <w:divBdr>
            <w:top w:val="none" w:sz="0" w:space="0" w:color="auto"/>
            <w:left w:val="none" w:sz="0" w:space="0" w:color="auto"/>
            <w:bottom w:val="none" w:sz="0" w:space="0" w:color="auto"/>
            <w:right w:val="none" w:sz="0" w:space="0" w:color="auto"/>
          </w:divBdr>
        </w:div>
        <w:div w:id="855076611">
          <w:marLeft w:val="0"/>
          <w:marRight w:val="0"/>
          <w:marTop w:val="0"/>
          <w:marBottom w:val="0"/>
          <w:divBdr>
            <w:top w:val="none" w:sz="0" w:space="0" w:color="auto"/>
            <w:left w:val="none" w:sz="0" w:space="0" w:color="auto"/>
            <w:bottom w:val="none" w:sz="0" w:space="0" w:color="auto"/>
            <w:right w:val="none" w:sz="0" w:space="0" w:color="auto"/>
          </w:divBdr>
        </w:div>
        <w:div w:id="2012100115">
          <w:marLeft w:val="0"/>
          <w:marRight w:val="0"/>
          <w:marTop w:val="0"/>
          <w:marBottom w:val="0"/>
          <w:divBdr>
            <w:top w:val="none" w:sz="0" w:space="0" w:color="auto"/>
            <w:left w:val="none" w:sz="0" w:space="0" w:color="auto"/>
            <w:bottom w:val="none" w:sz="0" w:space="0" w:color="auto"/>
            <w:right w:val="none" w:sz="0" w:space="0" w:color="auto"/>
          </w:divBdr>
        </w:div>
        <w:div w:id="299072177">
          <w:marLeft w:val="0"/>
          <w:marRight w:val="0"/>
          <w:marTop w:val="0"/>
          <w:marBottom w:val="0"/>
          <w:divBdr>
            <w:top w:val="none" w:sz="0" w:space="0" w:color="auto"/>
            <w:left w:val="none" w:sz="0" w:space="0" w:color="auto"/>
            <w:bottom w:val="none" w:sz="0" w:space="0" w:color="auto"/>
            <w:right w:val="none" w:sz="0" w:space="0" w:color="auto"/>
          </w:divBdr>
        </w:div>
        <w:div w:id="380716272">
          <w:marLeft w:val="0"/>
          <w:marRight w:val="0"/>
          <w:marTop w:val="0"/>
          <w:marBottom w:val="0"/>
          <w:divBdr>
            <w:top w:val="none" w:sz="0" w:space="0" w:color="auto"/>
            <w:left w:val="none" w:sz="0" w:space="0" w:color="auto"/>
            <w:bottom w:val="none" w:sz="0" w:space="0" w:color="auto"/>
            <w:right w:val="none" w:sz="0" w:space="0" w:color="auto"/>
          </w:divBdr>
        </w:div>
        <w:div w:id="1077049886">
          <w:marLeft w:val="0"/>
          <w:marRight w:val="0"/>
          <w:marTop w:val="0"/>
          <w:marBottom w:val="0"/>
          <w:divBdr>
            <w:top w:val="none" w:sz="0" w:space="0" w:color="auto"/>
            <w:left w:val="none" w:sz="0" w:space="0" w:color="auto"/>
            <w:bottom w:val="none" w:sz="0" w:space="0" w:color="auto"/>
            <w:right w:val="none" w:sz="0" w:space="0" w:color="auto"/>
          </w:divBdr>
        </w:div>
        <w:div w:id="2050640561">
          <w:marLeft w:val="0"/>
          <w:marRight w:val="0"/>
          <w:marTop w:val="0"/>
          <w:marBottom w:val="0"/>
          <w:divBdr>
            <w:top w:val="none" w:sz="0" w:space="0" w:color="auto"/>
            <w:left w:val="none" w:sz="0" w:space="0" w:color="auto"/>
            <w:bottom w:val="none" w:sz="0" w:space="0" w:color="auto"/>
            <w:right w:val="none" w:sz="0" w:space="0" w:color="auto"/>
          </w:divBdr>
        </w:div>
        <w:div w:id="36777756">
          <w:marLeft w:val="0"/>
          <w:marRight w:val="0"/>
          <w:marTop w:val="0"/>
          <w:marBottom w:val="0"/>
          <w:divBdr>
            <w:top w:val="none" w:sz="0" w:space="0" w:color="auto"/>
            <w:left w:val="none" w:sz="0" w:space="0" w:color="auto"/>
            <w:bottom w:val="none" w:sz="0" w:space="0" w:color="auto"/>
            <w:right w:val="none" w:sz="0" w:space="0" w:color="auto"/>
          </w:divBdr>
        </w:div>
        <w:div w:id="1377462063">
          <w:marLeft w:val="0"/>
          <w:marRight w:val="0"/>
          <w:marTop w:val="0"/>
          <w:marBottom w:val="0"/>
          <w:divBdr>
            <w:top w:val="none" w:sz="0" w:space="0" w:color="auto"/>
            <w:left w:val="none" w:sz="0" w:space="0" w:color="auto"/>
            <w:bottom w:val="none" w:sz="0" w:space="0" w:color="auto"/>
            <w:right w:val="none" w:sz="0" w:space="0" w:color="auto"/>
          </w:divBdr>
        </w:div>
        <w:div w:id="374240838">
          <w:marLeft w:val="0"/>
          <w:marRight w:val="0"/>
          <w:marTop w:val="0"/>
          <w:marBottom w:val="0"/>
          <w:divBdr>
            <w:top w:val="none" w:sz="0" w:space="0" w:color="auto"/>
            <w:left w:val="none" w:sz="0" w:space="0" w:color="auto"/>
            <w:bottom w:val="none" w:sz="0" w:space="0" w:color="auto"/>
            <w:right w:val="none" w:sz="0" w:space="0" w:color="auto"/>
          </w:divBdr>
        </w:div>
        <w:div w:id="2018996503">
          <w:marLeft w:val="0"/>
          <w:marRight w:val="0"/>
          <w:marTop w:val="0"/>
          <w:marBottom w:val="0"/>
          <w:divBdr>
            <w:top w:val="none" w:sz="0" w:space="0" w:color="auto"/>
            <w:left w:val="none" w:sz="0" w:space="0" w:color="auto"/>
            <w:bottom w:val="none" w:sz="0" w:space="0" w:color="auto"/>
            <w:right w:val="none" w:sz="0" w:space="0" w:color="auto"/>
          </w:divBdr>
        </w:div>
        <w:div w:id="800223873">
          <w:marLeft w:val="0"/>
          <w:marRight w:val="0"/>
          <w:marTop w:val="0"/>
          <w:marBottom w:val="0"/>
          <w:divBdr>
            <w:top w:val="none" w:sz="0" w:space="0" w:color="auto"/>
            <w:left w:val="none" w:sz="0" w:space="0" w:color="auto"/>
            <w:bottom w:val="none" w:sz="0" w:space="0" w:color="auto"/>
            <w:right w:val="none" w:sz="0" w:space="0" w:color="auto"/>
          </w:divBdr>
        </w:div>
        <w:div w:id="1745494677">
          <w:marLeft w:val="0"/>
          <w:marRight w:val="0"/>
          <w:marTop w:val="0"/>
          <w:marBottom w:val="0"/>
          <w:divBdr>
            <w:top w:val="none" w:sz="0" w:space="0" w:color="auto"/>
            <w:left w:val="none" w:sz="0" w:space="0" w:color="auto"/>
            <w:bottom w:val="none" w:sz="0" w:space="0" w:color="auto"/>
            <w:right w:val="none" w:sz="0" w:space="0" w:color="auto"/>
          </w:divBdr>
        </w:div>
        <w:div w:id="1333604283">
          <w:marLeft w:val="0"/>
          <w:marRight w:val="0"/>
          <w:marTop w:val="0"/>
          <w:marBottom w:val="0"/>
          <w:divBdr>
            <w:top w:val="none" w:sz="0" w:space="0" w:color="auto"/>
            <w:left w:val="none" w:sz="0" w:space="0" w:color="auto"/>
            <w:bottom w:val="none" w:sz="0" w:space="0" w:color="auto"/>
            <w:right w:val="none" w:sz="0" w:space="0" w:color="auto"/>
          </w:divBdr>
        </w:div>
        <w:div w:id="572012453">
          <w:marLeft w:val="0"/>
          <w:marRight w:val="0"/>
          <w:marTop w:val="0"/>
          <w:marBottom w:val="0"/>
          <w:divBdr>
            <w:top w:val="none" w:sz="0" w:space="0" w:color="auto"/>
            <w:left w:val="none" w:sz="0" w:space="0" w:color="auto"/>
            <w:bottom w:val="none" w:sz="0" w:space="0" w:color="auto"/>
            <w:right w:val="none" w:sz="0" w:space="0" w:color="auto"/>
          </w:divBdr>
        </w:div>
        <w:div w:id="1124805686">
          <w:marLeft w:val="0"/>
          <w:marRight w:val="0"/>
          <w:marTop w:val="0"/>
          <w:marBottom w:val="0"/>
          <w:divBdr>
            <w:top w:val="none" w:sz="0" w:space="0" w:color="auto"/>
            <w:left w:val="none" w:sz="0" w:space="0" w:color="auto"/>
            <w:bottom w:val="none" w:sz="0" w:space="0" w:color="auto"/>
            <w:right w:val="none" w:sz="0" w:space="0" w:color="auto"/>
          </w:divBdr>
        </w:div>
        <w:div w:id="786238651">
          <w:marLeft w:val="0"/>
          <w:marRight w:val="0"/>
          <w:marTop w:val="0"/>
          <w:marBottom w:val="0"/>
          <w:divBdr>
            <w:top w:val="none" w:sz="0" w:space="0" w:color="auto"/>
            <w:left w:val="none" w:sz="0" w:space="0" w:color="auto"/>
            <w:bottom w:val="none" w:sz="0" w:space="0" w:color="auto"/>
            <w:right w:val="none" w:sz="0" w:space="0" w:color="auto"/>
          </w:divBdr>
        </w:div>
        <w:div w:id="1688631623">
          <w:marLeft w:val="0"/>
          <w:marRight w:val="0"/>
          <w:marTop w:val="0"/>
          <w:marBottom w:val="0"/>
          <w:divBdr>
            <w:top w:val="none" w:sz="0" w:space="0" w:color="auto"/>
            <w:left w:val="none" w:sz="0" w:space="0" w:color="auto"/>
            <w:bottom w:val="none" w:sz="0" w:space="0" w:color="auto"/>
            <w:right w:val="none" w:sz="0" w:space="0" w:color="auto"/>
          </w:divBdr>
        </w:div>
        <w:div w:id="1386219834">
          <w:marLeft w:val="0"/>
          <w:marRight w:val="0"/>
          <w:marTop w:val="0"/>
          <w:marBottom w:val="0"/>
          <w:divBdr>
            <w:top w:val="none" w:sz="0" w:space="0" w:color="auto"/>
            <w:left w:val="none" w:sz="0" w:space="0" w:color="auto"/>
            <w:bottom w:val="none" w:sz="0" w:space="0" w:color="auto"/>
            <w:right w:val="none" w:sz="0" w:space="0" w:color="auto"/>
          </w:divBdr>
        </w:div>
        <w:div w:id="128210041">
          <w:marLeft w:val="0"/>
          <w:marRight w:val="0"/>
          <w:marTop w:val="0"/>
          <w:marBottom w:val="0"/>
          <w:divBdr>
            <w:top w:val="none" w:sz="0" w:space="0" w:color="auto"/>
            <w:left w:val="none" w:sz="0" w:space="0" w:color="auto"/>
            <w:bottom w:val="none" w:sz="0" w:space="0" w:color="auto"/>
            <w:right w:val="none" w:sz="0" w:space="0" w:color="auto"/>
          </w:divBdr>
        </w:div>
        <w:div w:id="1103962600">
          <w:marLeft w:val="0"/>
          <w:marRight w:val="0"/>
          <w:marTop w:val="0"/>
          <w:marBottom w:val="0"/>
          <w:divBdr>
            <w:top w:val="none" w:sz="0" w:space="0" w:color="auto"/>
            <w:left w:val="none" w:sz="0" w:space="0" w:color="auto"/>
            <w:bottom w:val="none" w:sz="0" w:space="0" w:color="auto"/>
            <w:right w:val="none" w:sz="0" w:space="0" w:color="auto"/>
          </w:divBdr>
        </w:div>
        <w:div w:id="1155877827">
          <w:marLeft w:val="0"/>
          <w:marRight w:val="0"/>
          <w:marTop w:val="0"/>
          <w:marBottom w:val="0"/>
          <w:divBdr>
            <w:top w:val="none" w:sz="0" w:space="0" w:color="auto"/>
            <w:left w:val="none" w:sz="0" w:space="0" w:color="auto"/>
            <w:bottom w:val="none" w:sz="0" w:space="0" w:color="auto"/>
            <w:right w:val="none" w:sz="0" w:space="0" w:color="auto"/>
          </w:divBdr>
        </w:div>
        <w:div w:id="157162418">
          <w:marLeft w:val="0"/>
          <w:marRight w:val="0"/>
          <w:marTop w:val="0"/>
          <w:marBottom w:val="0"/>
          <w:divBdr>
            <w:top w:val="none" w:sz="0" w:space="0" w:color="auto"/>
            <w:left w:val="none" w:sz="0" w:space="0" w:color="auto"/>
            <w:bottom w:val="none" w:sz="0" w:space="0" w:color="auto"/>
            <w:right w:val="none" w:sz="0" w:space="0" w:color="auto"/>
          </w:divBdr>
        </w:div>
        <w:div w:id="237902900">
          <w:marLeft w:val="0"/>
          <w:marRight w:val="0"/>
          <w:marTop w:val="0"/>
          <w:marBottom w:val="0"/>
          <w:divBdr>
            <w:top w:val="none" w:sz="0" w:space="0" w:color="auto"/>
            <w:left w:val="none" w:sz="0" w:space="0" w:color="auto"/>
            <w:bottom w:val="none" w:sz="0" w:space="0" w:color="auto"/>
            <w:right w:val="none" w:sz="0" w:space="0" w:color="auto"/>
          </w:divBdr>
        </w:div>
        <w:div w:id="1964384610">
          <w:marLeft w:val="0"/>
          <w:marRight w:val="0"/>
          <w:marTop w:val="0"/>
          <w:marBottom w:val="0"/>
          <w:divBdr>
            <w:top w:val="none" w:sz="0" w:space="0" w:color="auto"/>
            <w:left w:val="none" w:sz="0" w:space="0" w:color="auto"/>
            <w:bottom w:val="none" w:sz="0" w:space="0" w:color="auto"/>
            <w:right w:val="none" w:sz="0" w:space="0" w:color="auto"/>
          </w:divBdr>
        </w:div>
        <w:div w:id="774515374">
          <w:marLeft w:val="0"/>
          <w:marRight w:val="0"/>
          <w:marTop w:val="0"/>
          <w:marBottom w:val="0"/>
          <w:divBdr>
            <w:top w:val="none" w:sz="0" w:space="0" w:color="auto"/>
            <w:left w:val="none" w:sz="0" w:space="0" w:color="auto"/>
            <w:bottom w:val="none" w:sz="0" w:space="0" w:color="auto"/>
            <w:right w:val="none" w:sz="0" w:space="0" w:color="auto"/>
          </w:divBdr>
        </w:div>
        <w:div w:id="1938557222">
          <w:marLeft w:val="0"/>
          <w:marRight w:val="0"/>
          <w:marTop w:val="0"/>
          <w:marBottom w:val="0"/>
          <w:divBdr>
            <w:top w:val="none" w:sz="0" w:space="0" w:color="auto"/>
            <w:left w:val="none" w:sz="0" w:space="0" w:color="auto"/>
            <w:bottom w:val="none" w:sz="0" w:space="0" w:color="auto"/>
            <w:right w:val="none" w:sz="0" w:space="0" w:color="auto"/>
          </w:divBdr>
        </w:div>
        <w:div w:id="177620883">
          <w:marLeft w:val="0"/>
          <w:marRight w:val="0"/>
          <w:marTop w:val="0"/>
          <w:marBottom w:val="0"/>
          <w:divBdr>
            <w:top w:val="none" w:sz="0" w:space="0" w:color="auto"/>
            <w:left w:val="none" w:sz="0" w:space="0" w:color="auto"/>
            <w:bottom w:val="none" w:sz="0" w:space="0" w:color="auto"/>
            <w:right w:val="none" w:sz="0" w:space="0" w:color="auto"/>
          </w:divBdr>
        </w:div>
        <w:div w:id="2137987013">
          <w:marLeft w:val="0"/>
          <w:marRight w:val="0"/>
          <w:marTop w:val="0"/>
          <w:marBottom w:val="0"/>
          <w:divBdr>
            <w:top w:val="none" w:sz="0" w:space="0" w:color="auto"/>
            <w:left w:val="none" w:sz="0" w:space="0" w:color="auto"/>
            <w:bottom w:val="none" w:sz="0" w:space="0" w:color="auto"/>
            <w:right w:val="none" w:sz="0" w:space="0" w:color="auto"/>
          </w:divBdr>
        </w:div>
        <w:div w:id="1825589301">
          <w:marLeft w:val="0"/>
          <w:marRight w:val="0"/>
          <w:marTop w:val="0"/>
          <w:marBottom w:val="0"/>
          <w:divBdr>
            <w:top w:val="none" w:sz="0" w:space="0" w:color="auto"/>
            <w:left w:val="none" w:sz="0" w:space="0" w:color="auto"/>
            <w:bottom w:val="none" w:sz="0" w:space="0" w:color="auto"/>
            <w:right w:val="none" w:sz="0" w:space="0" w:color="auto"/>
          </w:divBdr>
        </w:div>
        <w:div w:id="880093706">
          <w:marLeft w:val="0"/>
          <w:marRight w:val="0"/>
          <w:marTop w:val="0"/>
          <w:marBottom w:val="0"/>
          <w:divBdr>
            <w:top w:val="none" w:sz="0" w:space="0" w:color="auto"/>
            <w:left w:val="none" w:sz="0" w:space="0" w:color="auto"/>
            <w:bottom w:val="none" w:sz="0" w:space="0" w:color="auto"/>
            <w:right w:val="none" w:sz="0" w:space="0" w:color="auto"/>
          </w:divBdr>
        </w:div>
        <w:div w:id="1714230875">
          <w:marLeft w:val="0"/>
          <w:marRight w:val="0"/>
          <w:marTop w:val="0"/>
          <w:marBottom w:val="0"/>
          <w:divBdr>
            <w:top w:val="none" w:sz="0" w:space="0" w:color="auto"/>
            <w:left w:val="none" w:sz="0" w:space="0" w:color="auto"/>
            <w:bottom w:val="none" w:sz="0" w:space="0" w:color="auto"/>
            <w:right w:val="none" w:sz="0" w:space="0" w:color="auto"/>
          </w:divBdr>
        </w:div>
        <w:div w:id="739212706">
          <w:marLeft w:val="0"/>
          <w:marRight w:val="0"/>
          <w:marTop w:val="0"/>
          <w:marBottom w:val="0"/>
          <w:divBdr>
            <w:top w:val="none" w:sz="0" w:space="0" w:color="auto"/>
            <w:left w:val="none" w:sz="0" w:space="0" w:color="auto"/>
            <w:bottom w:val="none" w:sz="0" w:space="0" w:color="auto"/>
            <w:right w:val="none" w:sz="0" w:space="0" w:color="auto"/>
          </w:divBdr>
        </w:div>
        <w:div w:id="1878856537">
          <w:marLeft w:val="0"/>
          <w:marRight w:val="0"/>
          <w:marTop w:val="0"/>
          <w:marBottom w:val="0"/>
          <w:divBdr>
            <w:top w:val="none" w:sz="0" w:space="0" w:color="auto"/>
            <w:left w:val="none" w:sz="0" w:space="0" w:color="auto"/>
            <w:bottom w:val="none" w:sz="0" w:space="0" w:color="auto"/>
            <w:right w:val="none" w:sz="0" w:space="0" w:color="auto"/>
          </w:divBdr>
        </w:div>
        <w:div w:id="1541822268">
          <w:marLeft w:val="0"/>
          <w:marRight w:val="0"/>
          <w:marTop w:val="0"/>
          <w:marBottom w:val="0"/>
          <w:divBdr>
            <w:top w:val="none" w:sz="0" w:space="0" w:color="auto"/>
            <w:left w:val="none" w:sz="0" w:space="0" w:color="auto"/>
            <w:bottom w:val="none" w:sz="0" w:space="0" w:color="auto"/>
            <w:right w:val="none" w:sz="0" w:space="0" w:color="auto"/>
          </w:divBdr>
        </w:div>
        <w:div w:id="1226525734">
          <w:marLeft w:val="0"/>
          <w:marRight w:val="0"/>
          <w:marTop w:val="0"/>
          <w:marBottom w:val="0"/>
          <w:divBdr>
            <w:top w:val="none" w:sz="0" w:space="0" w:color="auto"/>
            <w:left w:val="none" w:sz="0" w:space="0" w:color="auto"/>
            <w:bottom w:val="none" w:sz="0" w:space="0" w:color="auto"/>
            <w:right w:val="none" w:sz="0" w:space="0" w:color="auto"/>
          </w:divBdr>
        </w:div>
        <w:div w:id="1626347838">
          <w:marLeft w:val="0"/>
          <w:marRight w:val="0"/>
          <w:marTop w:val="0"/>
          <w:marBottom w:val="0"/>
          <w:divBdr>
            <w:top w:val="none" w:sz="0" w:space="0" w:color="auto"/>
            <w:left w:val="none" w:sz="0" w:space="0" w:color="auto"/>
            <w:bottom w:val="none" w:sz="0" w:space="0" w:color="auto"/>
            <w:right w:val="none" w:sz="0" w:space="0" w:color="auto"/>
          </w:divBdr>
        </w:div>
        <w:div w:id="1863736872">
          <w:marLeft w:val="0"/>
          <w:marRight w:val="0"/>
          <w:marTop w:val="0"/>
          <w:marBottom w:val="0"/>
          <w:divBdr>
            <w:top w:val="none" w:sz="0" w:space="0" w:color="auto"/>
            <w:left w:val="none" w:sz="0" w:space="0" w:color="auto"/>
            <w:bottom w:val="none" w:sz="0" w:space="0" w:color="auto"/>
            <w:right w:val="none" w:sz="0" w:space="0" w:color="auto"/>
          </w:divBdr>
        </w:div>
        <w:div w:id="1156995401">
          <w:marLeft w:val="0"/>
          <w:marRight w:val="0"/>
          <w:marTop w:val="0"/>
          <w:marBottom w:val="0"/>
          <w:divBdr>
            <w:top w:val="none" w:sz="0" w:space="0" w:color="auto"/>
            <w:left w:val="none" w:sz="0" w:space="0" w:color="auto"/>
            <w:bottom w:val="none" w:sz="0" w:space="0" w:color="auto"/>
            <w:right w:val="none" w:sz="0" w:space="0" w:color="auto"/>
          </w:divBdr>
        </w:div>
        <w:div w:id="1876694682">
          <w:marLeft w:val="0"/>
          <w:marRight w:val="0"/>
          <w:marTop w:val="0"/>
          <w:marBottom w:val="0"/>
          <w:divBdr>
            <w:top w:val="none" w:sz="0" w:space="0" w:color="auto"/>
            <w:left w:val="none" w:sz="0" w:space="0" w:color="auto"/>
            <w:bottom w:val="none" w:sz="0" w:space="0" w:color="auto"/>
            <w:right w:val="none" w:sz="0" w:space="0" w:color="auto"/>
          </w:divBdr>
        </w:div>
        <w:div w:id="838085745">
          <w:marLeft w:val="0"/>
          <w:marRight w:val="0"/>
          <w:marTop w:val="0"/>
          <w:marBottom w:val="0"/>
          <w:divBdr>
            <w:top w:val="none" w:sz="0" w:space="0" w:color="auto"/>
            <w:left w:val="none" w:sz="0" w:space="0" w:color="auto"/>
            <w:bottom w:val="none" w:sz="0" w:space="0" w:color="auto"/>
            <w:right w:val="none" w:sz="0" w:space="0" w:color="auto"/>
          </w:divBdr>
        </w:div>
        <w:div w:id="100147210">
          <w:marLeft w:val="0"/>
          <w:marRight w:val="0"/>
          <w:marTop w:val="0"/>
          <w:marBottom w:val="0"/>
          <w:divBdr>
            <w:top w:val="none" w:sz="0" w:space="0" w:color="auto"/>
            <w:left w:val="none" w:sz="0" w:space="0" w:color="auto"/>
            <w:bottom w:val="none" w:sz="0" w:space="0" w:color="auto"/>
            <w:right w:val="none" w:sz="0" w:space="0" w:color="auto"/>
          </w:divBdr>
        </w:div>
        <w:div w:id="728112918">
          <w:marLeft w:val="0"/>
          <w:marRight w:val="0"/>
          <w:marTop w:val="0"/>
          <w:marBottom w:val="0"/>
          <w:divBdr>
            <w:top w:val="none" w:sz="0" w:space="0" w:color="auto"/>
            <w:left w:val="none" w:sz="0" w:space="0" w:color="auto"/>
            <w:bottom w:val="none" w:sz="0" w:space="0" w:color="auto"/>
            <w:right w:val="none" w:sz="0" w:space="0" w:color="auto"/>
          </w:divBdr>
        </w:div>
        <w:div w:id="495345398">
          <w:marLeft w:val="0"/>
          <w:marRight w:val="0"/>
          <w:marTop w:val="0"/>
          <w:marBottom w:val="0"/>
          <w:divBdr>
            <w:top w:val="none" w:sz="0" w:space="0" w:color="auto"/>
            <w:left w:val="none" w:sz="0" w:space="0" w:color="auto"/>
            <w:bottom w:val="none" w:sz="0" w:space="0" w:color="auto"/>
            <w:right w:val="none" w:sz="0" w:space="0" w:color="auto"/>
          </w:divBdr>
        </w:div>
        <w:div w:id="483199207">
          <w:marLeft w:val="0"/>
          <w:marRight w:val="0"/>
          <w:marTop w:val="0"/>
          <w:marBottom w:val="0"/>
          <w:divBdr>
            <w:top w:val="none" w:sz="0" w:space="0" w:color="auto"/>
            <w:left w:val="none" w:sz="0" w:space="0" w:color="auto"/>
            <w:bottom w:val="none" w:sz="0" w:space="0" w:color="auto"/>
            <w:right w:val="none" w:sz="0" w:space="0" w:color="auto"/>
          </w:divBdr>
        </w:div>
        <w:div w:id="394161382">
          <w:marLeft w:val="0"/>
          <w:marRight w:val="0"/>
          <w:marTop w:val="0"/>
          <w:marBottom w:val="0"/>
          <w:divBdr>
            <w:top w:val="none" w:sz="0" w:space="0" w:color="auto"/>
            <w:left w:val="none" w:sz="0" w:space="0" w:color="auto"/>
            <w:bottom w:val="none" w:sz="0" w:space="0" w:color="auto"/>
            <w:right w:val="none" w:sz="0" w:space="0" w:color="auto"/>
          </w:divBdr>
        </w:div>
        <w:div w:id="1755930502">
          <w:marLeft w:val="0"/>
          <w:marRight w:val="0"/>
          <w:marTop w:val="0"/>
          <w:marBottom w:val="0"/>
          <w:divBdr>
            <w:top w:val="none" w:sz="0" w:space="0" w:color="auto"/>
            <w:left w:val="none" w:sz="0" w:space="0" w:color="auto"/>
            <w:bottom w:val="none" w:sz="0" w:space="0" w:color="auto"/>
            <w:right w:val="none" w:sz="0" w:space="0" w:color="auto"/>
          </w:divBdr>
        </w:div>
        <w:div w:id="771441039">
          <w:marLeft w:val="0"/>
          <w:marRight w:val="0"/>
          <w:marTop w:val="0"/>
          <w:marBottom w:val="0"/>
          <w:divBdr>
            <w:top w:val="none" w:sz="0" w:space="0" w:color="auto"/>
            <w:left w:val="none" w:sz="0" w:space="0" w:color="auto"/>
            <w:bottom w:val="none" w:sz="0" w:space="0" w:color="auto"/>
            <w:right w:val="none" w:sz="0" w:space="0" w:color="auto"/>
          </w:divBdr>
        </w:div>
        <w:div w:id="556471522">
          <w:marLeft w:val="0"/>
          <w:marRight w:val="0"/>
          <w:marTop w:val="0"/>
          <w:marBottom w:val="0"/>
          <w:divBdr>
            <w:top w:val="none" w:sz="0" w:space="0" w:color="auto"/>
            <w:left w:val="none" w:sz="0" w:space="0" w:color="auto"/>
            <w:bottom w:val="none" w:sz="0" w:space="0" w:color="auto"/>
            <w:right w:val="none" w:sz="0" w:space="0" w:color="auto"/>
          </w:divBdr>
        </w:div>
        <w:div w:id="729697721">
          <w:marLeft w:val="0"/>
          <w:marRight w:val="0"/>
          <w:marTop w:val="0"/>
          <w:marBottom w:val="0"/>
          <w:divBdr>
            <w:top w:val="none" w:sz="0" w:space="0" w:color="auto"/>
            <w:left w:val="none" w:sz="0" w:space="0" w:color="auto"/>
            <w:bottom w:val="none" w:sz="0" w:space="0" w:color="auto"/>
            <w:right w:val="none" w:sz="0" w:space="0" w:color="auto"/>
          </w:divBdr>
        </w:div>
        <w:div w:id="1114448806">
          <w:marLeft w:val="0"/>
          <w:marRight w:val="0"/>
          <w:marTop w:val="0"/>
          <w:marBottom w:val="0"/>
          <w:divBdr>
            <w:top w:val="none" w:sz="0" w:space="0" w:color="auto"/>
            <w:left w:val="none" w:sz="0" w:space="0" w:color="auto"/>
            <w:bottom w:val="none" w:sz="0" w:space="0" w:color="auto"/>
            <w:right w:val="none" w:sz="0" w:space="0" w:color="auto"/>
          </w:divBdr>
        </w:div>
        <w:div w:id="914584979">
          <w:marLeft w:val="0"/>
          <w:marRight w:val="0"/>
          <w:marTop w:val="0"/>
          <w:marBottom w:val="0"/>
          <w:divBdr>
            <w:top w:val="none" w:sz="0" w:space="0" w:color="auto"/>
            <w:left w:val="none" w:sz="0" w:space="0" w:color="auto"/>
            <w:bottom w:val="none" w:sz="0" w:space="0" w:color="auto"/>
            <w:right w:val="none" w:sz="0" w:space="0" w:color="auto"/>
          </w:divBdr>
        </w:div>
        <w:div w:id="959722431">
          <w:marLeft w:val="0"/>
          <w:marRight w:val="0"/>
          <w:marTop w:val="0"/>
          <w:marBottom w:val="0"/>
          <w:divBdr>
            <w:top w:val="none" w:sz="0" w:space="0" w:color="auto"/>
            <w:left w:val="none" w:sz="0" w:space="0" w:color="auto"/>
            <w:bottom w:val="none" w:sz="0" w:space="0" w:color="auto"/>
            <w:right w:val="none" w:sz="0" w:space="0" w:color="auto"/>
          </w:divBdr>
        </w:div>
        <w:div w:id="795370645">
          <w:marLeft w:val="0"/>
          <w:marRight w:val="0"/>
          <w:marTop w:val="0"/>
          <w:marBottom w:val="0"/>
          <w:divBdr>
            <w:top w:val="none" w:sz="0" w:space="0" w:color="auto"/>
            <w:left w:val="none" w:sz="0" w:space="0" w:color="auto"/>
            <w:bottom w:val="none" w:sz="0" w:space="0" w:color="auto"/>
            <w:right w:val="none" w:sz="0" w:space="0" w:color="auto"/>
          </w:divBdr>
        </w:div>
        <w:div w:id="1422294493">
          <w:marLeft w:val="0"/>
          <w:marRight w:val="0"/>
          <w:marTop w:val="0"/>
          <w:marBottom w:val="0"/>
          <w:divBdr>
            <w:top w:val="none" w:sz="0" w:space="0" w:color="auto"/>
            <w:left w:val="none" w:sz="0" w:space="0" w:color="auto"/>
            <w:bottom w:val="none" w:sz="0" w:space="0" w:color="auto"/>
            <w:right w:val="none" w:sz="0" w:space="0" w:color="auto"/>
          </w:divBdr>
        </w:div>
        <w:div w:id="779186220">
          <w:marLeft w:val="0"/>
          <w:marRight w:val="0"/>
          <w:marTop w:val="0"/>
          <w:marBottom w:val="0"/>
          <w:divBdr>
            <w:top w:val="none" w:sz="0" w:space="0" w:color="auto"/>
            <w:left w:val="none" w:sz="0" w:space="0" w:color="auto"/>
            <w:bottom w:val="none" w:sz="0" w:space="0" w:color="auto"/>
            <w:right w:val="none" w:sz="0" w:space="0" w:color="auto"/>
          </w:divBdr>
        </w:div>
        <w:div w:id="1800612140">
          <w:marLeft w:val="0"/>
          <w:marRight w:val="0"/>
          <w:marTop w:val="0"/>
          <w:marBottom w:val="0"/>
          <w:divBdr>
            <w:top w:val="none" w:sz="0" w:space="0" w:color="auto"/>
            <w:left w:val="none" w:sz="0" w:space="0" w:color="auto"/>
            <w:bottom w:val="none" w:sz="0" w:space="0" w:color="auto"/>
            <w:right w:val="none" w:sz="0" w:space="0" w:color="auto"/>
          </w:divBdr>
        </w:div>
        <w:div w:id="2128085199">
          <w:marLeft w:val="0"/>
          <w:marRight w:val="0"/>
          <w:marTop w:val="0"/>
          <w:marBottom w:val="0"/>
          <w:divBdr>
            <w:top w:val="none" w:sz="0" w:space="0" w:color="auto"/>
            <w:left w:val="none" w:sz="0" w:space="0" w:color="auto"/>
            <w:bottom w:val="none" w:sz="0" w:space="0" w:color="auto"/>
            <w:right w:val="none" w:sz="0" w:space="0" w:color="auto"/>
          </w:divBdr>
        </w:div>
        <w:div w:id="2121685912">
          <w:marLeft w:val="0"/>
          <w:marRight w:val="0"/>
          <w:marTop w:val="0"/>
          <w:marBottom w:val="0"/>
          <w:divBdr>
            <w:top w:val="none" w:sz="0" w:space="0" w:color="auto"/>
            <w:left w:val="none" w:sz="0" w:space="0" w:color="auto"/>
            <w:bottom w:val="none" w:sz="0" w:space="0" w:color="auto"/>
            <w:right w:val="none" w:sz="0" w:space="0" w:color="auto"/>
          </w:divBdr>
        </w:div>
        <w:div w:id="1943802354">
          <w:marLeft w:val="0"/>
          <w:marRight w:val="0"/>
          <w:marTop w:val="0"/>
          <w:marBottom w:val="0"/>
          <w:divBdr>
            <w:top w:val="none" w:sz="0" w:space="0" w:color="auto"/>
            <w:left w:val="none" w:sz="0" w:space="0" w:color="auto"/>
            <w:bottom w:val="none" w:sz="0" w:space="0" w:color="auto"/>
            <w:right w:val="none" w:sz="0" w:space="0" w:color="auto"/>
          </w:divBdr>
        </w:div>
        <w:div w:id="1871796192">
          <w:marLeft w:val="0"/>
          <w:marRight w:val="0"/>
          <w:marTop w:val="0"/>
          <w:marBottom w:val="0"/>
          <w:divBdr>
            <w:top w:val="none" w:sz="0" w:space="0" w:color="auto"/>
            <w:left w:val="none" w:sz="0" w:space="0" w:color="auto"/>
            <w:bottom w:val="none" w:sz="0" w:space="0" w:color="auto"/>
            <w:right w:val="none" w:sz="0" w:space="0" w:color="auto"/>
          </w:divBdr>
        </w:div>
        <w:div w:id="1505559051">
          <w:marLeft w:val="0"/>
          <w:marRight w:val="0"/>
          <w:marTop w:val="0"/>
          <w:marBottom w:val="0"/>
          <w:divBdr>
            <w:top w:val="none" w:sz="0" w:space="0" w:color="auto"/>
            <w:left w:val="none" w:sz="0" w:space="0" w:color="auto"/>
            <w:bottom w:val="none" w:sz="0" w:space="0" w:color="auto"/>
            <w:right w:val="none" w:sz="0" w:space="0" w:color="auto"/>
          </w:divBdr>
        </w:div>
        <w:div w:id="1933974015">
          <w:marLeft w:val="0"/>
          <w:marRight w:val="0"/>
          <w:marTop w:val="0"/>
          <w:marBottom w:val="0"/>
          <w:divBdr>
            <w:top w:val="none" w:sz="0" w:space="0" w:color="auto"/>
            <w:left w:val="none" w:sz="0" w:space="0" w:color="auto"/>
            <w:bottom w:val="none" w:sz="0" w:space="0" w:color="auto"/>
            <w:right w:val="none" w:sz="0" w:space="0" w:color="auto"/>
          </w:divBdr>
        </w:div>
        <w:div w:id="1697580680">
          <w:marLeft w:val="0"/>
          <w:marRight w:val="0"/>
          <w:marTop w:val="0"/>
          <w:marBottom w:val="0"/>
          <w:divBdr>
            <w:top w:val="none" w:sz="0" w:space="0" w:color="auto"/>
            <w:left w:val="none" w:sz="0" w:space="0" w:color="auto"/>
            <w:bottom w:val="none" w:sz="0" w:space="0" w:color="auto"/>
            <w:right w:val="none" w:sz="0" w:space="0" w:color="auto"/>
          </w:divBdr>
        </w:div>
        <w:div w:id="382950358">
          <w:marLeft w:val="0"/>
          <w:marRight w:val="0"/>
          <w:marTop w:val="0"/>
          <w:marBottom w:val="0"/>
          <w:divBdr>
            <w:top w:val="none" w:sz="0" w:space="0" w:color="auto"/>
            <w:left w:val="none" w:sz="0" w:space="0" w:color="auto"/>
            <w:bottom w:val="none" w:sz="0" w:space="0" w:color="auto"/>
            <w:right w:val="none" w:sz="0" w:space="0" w:color="auto"/>
          </w:divBdr>
        </w:div>
        <w:div w:id="1060861723">
          <w:marLeft w:val="0"/>
          <w:marRight w:val="0"/>
          <w:marTop w:val="0"/>
          <w:marBottom w:val="0"/>
          <w:divBdr>
            <w:top w:val="none" w:sz="0" w:space="0" w:color="auto"/>
            <w:left w:val="none" w:sz="0" w:space="0" w:color="auto"/>
            <w:bottom w:val="none" w:sz="0" w:space="0" w:color="auto"/>
            <w:right w:val="none" w:sz="0" w:space="0" w:color="auto"/>
          </w:divBdr>
        </w:div>
        <w:div w:id="1786149452">
          <w:marLeft w:val="0"/>
          <w:marRight w:val="0"/>
          <w:marTop w:val="0"/>
          <w:marBottom w:val="0"/>
          <w:divBdr>
            <w:top w:val="none" w:sz="0" w:space="0" w:color="auto"/>
            <w:left w:val="none" w:sz="0" w:space="0" w:color="auto"/>
            <w:bottom w:val="none" w:sz="0" w:space="0" w:color="auto"/>
            <w:right w:val="none" w:sz="0" w:space="0" w:color="auto"/>
          </w:divBdr>
        </w:div>
        <w:div w:id="1761752089">
          <w:marLeft w:val="0"/>
          <w:marRight w:val="0"/>
          <w:marTop w:val="0"/>
          <w:marBottom w:val="0"/>
          <w:divBdr>
            <w:top w:val="none" w:sz="0" w:space="0" w:color="auto"/>
            <w:left w:val="none" w:sz="0" w:space="0" w:color="auto"/>
            <w:bottom w:val="none" w:sz="0" w:space="0" w:color="auto"/>
            <w:right w:val="none" w:sz="0" w:space="0" w:color="auto"/>
          </w:divBdr>
        </w:div>
        <w:div w:id="778598439">
          <w:marLeft w:val="0"/>
          <w:marRight w:val="0"/>
          <w:marTop w:val="0"/>
          <w:marBottom w:val="0"/>
          <w:divBdr>
            <w:top w:val="none" w:sz="0" w:space="0" w:color="auto"/>
            <w:left w:val="none" w:sz="0" w:space="0" w:color="auto"/>
            <w:bottom w:val="none" w:sz="0" w:space="0" w:color="auto"/>
            <w:right w:val="none" w:sz="0" w:space="0" w:color="auto"/>
          </w:divBdr>
        </w:div>
        <w:div w:id="391391621">
          <w:marLeft w:val="0"/>
          <w:marRight w:val="0"/>
          <w:marTop w:val="0"/>
          <w:marBottom w:val="0"/>
          <w:divBdr>
            <w:top w:val="none" w:sz="0" w:space="0" w:color="auto"/>
            <w:left w:val="none" w:sz="0" w:space="0" w:color="auto"/>
            <w:bottom w:val="none" w:sz="0" w:space="0" w:color="auto"/>
            <w:right w:val="none" w:sz="0" w:space="0" w:color="auto"/>
          </w:divBdr>
        </w:div>
        <w:div w:id="1915780601">
          <w:marLeft w:val="0"/>
          <w:marRight w:val="0"/>
          <w:marTop w:val="0"/>
          <w:marBottom w:val="0"/>
          <w:divBdr>
            <w:top w:val="none" w:sz="0" w:space="0" w:color="auto"/>
            <w:left w:val="none" w:sz="0" w:space="0" w:color="auto"/>
            <w:bottom w:val="none" w:sz="0" w:space="0" w:color="auto"/>
            <w:right w:val="none" w:sz="0" w:space="0" w:color="auto"/>
          </w:divBdr>
        </w:div>
        <w:div w:id="1738433765">
          <w:marLeft w:val="0"/>
          <w:marRight w:val="0"/>
          <w:marTop w:val="0"/>
          <w:marBottom w:val="0"/>
          <w:divBdr>
            <w:top w:val="none" w:sz="0" w:space="0" w:color="auto"/>
            <w:left w:val="none" w:sz="0" w:space="0" w:color="auto"/>
            <w:bottom w:val="none" w:sz="0" w:space="0" w:color="auto"/>
            <w:right w:val="none" w:sz="0" w:space="0" w:color="auto"/>
          </w:divBdr>
        </w:div>
        <w:div w:id="1444228587">
          <w:marLeft w:val="0"/>
          <w:marRight w:val="0"/>
          <w:marTop w:val="0"/>
          <w:marBottom w:val="0"/>
          <w:divBdr>
            <w:top w:val="none" w:sz="0" w:space="0" w:color="auto"/>
            <w:left w:val="none" w:sz="0" w:space="0" w:color="auto"/>
            <w:bottom w:val="none" w:sz="0" w:space="0" w:color="auto"/>
            <w:right w:val="none" w:sz="0" w:space="0" w:color="auto"/>
          </w:divBdr>
        </w:div>
        <w:div w:id="936207700">
          <w:marLeft w:val="0"/>
          <w:marRight w:val="0"/>
          <w:marTop w:val="0"/>
          <w:marBottom w:val="0"/>
          <w:divBdr>
            <w:top w:val="none" w:sz="0" w:space="0" w:color="auto"/>
            <w:left w:val="none" w:sz="0" w:space="0" w:color="auto"/>
            <w:bottom w:val="none" w:sz="0" w:space="0" w:color="auto"/>
            <w:right w:val="none" w:sz="0" w:space="0" w:color="auto"/>
          </w:divBdr>
        </w:div>
        <w:div w:id="1996446011">
          <w:marLeft w:val="0"/>
          <w:marRight w:val="0"/>
          <w:marTop w:val="0"/>
          <w:marBottom w:val="0"/>
          <w:divBdr>
            <w:top w:val="none" w:sz="0" w:space="0" w:color="auto"/>
            <w:left w:val="none" w:sz="0" w:space="0" w:color="auto"/>
            <w:bottom w:val="none" w:sz="0" w:space="0" w:color="auto"/>
            <w:right w:val="none" w:sz="0" w:space="0" w:color="auto"/>
          </w:divBdr>
        </w:div>
        <w:div w:id="1304384731">
          <w:marLeft w:val="0"/>
          <w:marRight w:val="0"/>
          <w:marTop w:val="0"/>
          <w:marBottom w:val="0"/>
          <w:divBdr>
            <w:top w:val="none" w:sz="0" w:space="0" w:color="auto"/>
            <w:left w:val="none" w:sz="0" w:space="0" w:color="auto"/>
            <w:bottom w:val="none" w:sz="0" w:space="0" w:color="auto"/>
            <w:right w:val="none" w:sz="0" w:space="0" w:color="auto"/>
          </w:divBdr>
        </w:div>
        <w:div w:id="2107268002">
          <w:marLeft w:val="0"/>
          <w:marRight w:val="0"/>
          <w:marTop w:val="0"/>
          <w:marBottom w:val="0"/>
          <w:divBdr>
            <w:top w:val="none" w:sz="0" w:space="0" w:color="auto"/>
            <w:left w:val="none" w:sz="0" w:space="0" w:color="auto"/>
            <w:bottom w:val="none" w:sz="0" w:space="0" w:color="auto"/>
            <w:right w:val="none" w:sz="0" w:space="0" w:color="auto"/>
          </w:divBdr>
        </w:div>
        <w:div w:id="171066486">
          <w:marLeft w:val="0"/>
          <w:marRight w:val="0"/>
          <w:marTop w:val="0"/>
          <w:marBottom w:val="0"/>
          <w:divBdr>
            <w:top w:val="none" w:sz="0" w:space="0" w:color="auto"/>
            <w:left w:val="none" w:sz="0" w:space="0" w:color="auto"/>
            <w:bottom w:val="none" w:sz="0" w:space="0" w:color="auto"/>
            <w:right w:val="none" w:sz="0" w:space="0" w:color="auto"/>
          </w:divBdr>
        </w:div>
        <w:div w:id="2033456438">
          <w:marLeft w:val="0"/>
          <w:marRight w:val="0"/>
          <w:marTop w:val="0"/>
          <w:marBottom w:val="0"/>
          <w:divBdr>
            <w:top w:val="none" w:sz="0" w:space="0" w:color="auto"/>
            <w:left w:val="none" w:sz="0" w:space="0" w:color="auto"/>
            <w:bottom w:val="none" w:sz="0" w:space="0" w:color="auto"/>
            <w:right w:val="none" w:sz="0" w:space="0" w:color="auto"/>
          </w:divBdr>
        </w:div>
        <w:div w:id="1093278765">
          <w:marLeft w:val="0"/>
          <w:marRight w:val="0"/>
          <w:marTop w:val="0"/>
          <w:marBottom w:val="0"/>
          <w:divBdr>
            <w:top w:val="none" w:sz="0" w:space="0" w:color="auto"/>
            <w:left w:val="none" w:sz="0" w:space="0" w:color="auto"/>
            <w:bottom w:val="none" w:sz="0" w:space="0" w:color="auto"/>
            <w:right w:val="none" w:sz="0" w:space="0" w:color="auto"/>
          </w:divBdr>
        </w:div>
        <w:div w:id="1938054662">
          <w:marLeft w:val="0"/>
          <w:marRight w:val="0"/>
          <w:marTop w:val="0"/>
          <w:marBottom w:val="0"/>
          <w:divBdr>
            <w:top w:val="none" w:sz="0" w:space="0" w:color="auto"/>
            <w:left w:val="none" w:sz="0" w:space="0" w:color="auto"/>
            <w:bottom w:val="none" w:sz="0" w:space="0" w:color="auto"/>
            <w:right w:val="none" w:sz="0" w:space="0" w:color="auto"/>
          </w:divBdr>
        </w:div>
        <w:div w:id="1062944940">
          <w:marLeft w:val="0"/>
          <w:marRight w:val="0"/>
          <w:marTop w:val="0"/>
          <w:marBottom w:val="0"/>
          <w:divBdr>
            <w:top w:val="none" w:sz="0" w:space="0" w:color="auto"/>
            <w:left w:val="none" w:sz="0" w:space="0" w:color="auto"/>
            <w:bottom w:val="none" w:sz="0" w:space="0" w:color="auto"/>
            <w:right w:val="none" w:sz="0" w:space="0" w:color="auto"/>
          </w:divBdr>
        </w:div>
      </w:divsChild>
    </w:div>
    <w:div w:id="556552107">
      <w:bodyDiv w:val="1"/>
      <w:marLeft w:val="0"/>
      <w:marRight w:val="0"/>
      <w:marTop w:val="0"/>
      <w:marBottom w:val="0"/>
      <w:divBdr>
        <w:top w:val="none" w:sz="0" w:space="0" w:color="auto"/>
        <w:left w:val="none" w:sz="0" w:space="0" w:color="auto"/>
        <w:bottom w:val="none" w:sz="0" w:space="0" w:color="auto"/>
        <w:right w:val="none" w:sz="0" w:space="0" w:color="auto"/>
      </w:divBdr>
      <w:divsChild>
        <w:div w:id="2071734720">
          <w:marLeft w:val="446"/>
          <w:marRight w:val="0"/>
          <w:marTop w:val="0"/>
          <w:marBottom w:val="0"/>
          <w:divBdr>
            <w:top w:val="none" w:sz="0" w:space="0" w:color="auto"/>
            <w:left w:val="none" w:sz="0" w:space="0" w:color="auto"/>
            <w:bottom w:val="none" w:sz="0" w:space="0" w:color="auto"/>
            <w:right w:val="none" w:sz="0" w:space="0" w:color="auto"/>
          </w:divBdr>
        </w:div>
        <w:div w:id="167906647">
          <w:marLeft w:val="1066"/>
          <w:marRight w:val="0"/>
          <w:marTop w:val="0"/>
          <w:marBottom w:val="0"/>
          <w:divBdr>
            <w:top w:val="none" w:sz="0" w:space="0" w:color="auto"/>
            <w:left w:val="none" w:sz="0" w:space="0" w:color="auto"/>
            <w:bottom w:val="none" w:sz="0" w:space="0" w:color="auto"/>
            <w:right w:val="none" w:sz="0" w:space="0" w:color="auto"/>
          </w:divBdr>
        </w:div>
        <w:div w:id="1369337283">
          <w:marLeft w:val="1066"/>
          <w:marRight w:val="0"/>
          <w:marTop w:val="0"/>
          <w:marBottom w:val="0"/>
          <w:divBdr>
            <w:top w:val="none" w:sz="0" w:space="0" w:color="auto"/>
            <w:left w:val="none" w:sz="0" w:space="0" w:color="auto"/>
            <w:bottom w:val="none" w:sz="0" w:space="0" w:color="auto"/>
            <w:right w:val="none" w:sz="0" w:space="0" w:color="auto"/>
          </w:divBdr>
        </w:div>
        <w:div w:id="1381512299">
          <w:marLeft w:val="1066"/>
          <w:marRight w:val="0"/>
          <w:marTop w:val="0"/>
          <w:marBottom w:val="0"/>
          <w:divBdr>
            <w:top w:val="none" w:sz="0" w:space="0" w:color="auto"/>
            <w:left w:val="none" w:sz="0" w:space="0" w:color="auto"/>
            <w:bottom w:val="none" w:sz="0" w:space="0" w:color="auto"/>
            <w:right w:val="none" w:sz="0" w:space="0" w:color="auto"/>
          </w:divBdr>
        </w:div>
        <w:div w:id="557480205">
          <w:marLeft w:val="1066"/>
          <w:marRight w:val="0"/>
          <w:marTop w:val="0"/>
          <w:marBottom w:val="0"/>
          <w:divBdr>
            <w:top w:val="none" w:sz="0" w:space="0" w:color="auto"/>
            <w:left w:val="none" w:sz="0" w:space="0" w:color="auto"/>
            <w:bottom w:val="none" w:sz="0" w:space="0" w:color="auto"/>
            <w:right w:val="none" w:sz="0" w:space="0" w:color="auto"/>
          </w:divBdr>
        </w:div>
        <w:div w:id="1330447254">
          <w:marLeft w:val="1066"/>
          <w:marRight w:val="0"/>
          <w:marTop w:val="0"/>
          <w:marBottom w:val="0"/>
          <w:divBdr>
            <w:top w:val="none" w:sz="0" w:space="0" w:color="auto"/>
            <w:left w:val="none" w:sz="0" w:space="0" w:color="auto"/>
            <w:bottom w:val="none" w:sz="0" w:space="0" w:color="auto"/>
            <w:right w:val="none" w:sz="0" w:space="0" w:color="auto"/>
          </w:divBdr>
        </w:div>
      </w:divsChild>
    </w:div>
    <w:div w:id="567573148">
      <w:bodyDiv w:val="1"/>
      <w:marLeft w:val="0"/>
      <w:marRight w:val="0"/>
      <w:marTop w:val="0"/>
      <w:marBottom w:val="0"/>
      <w:divBdr>
        <w:top w:val="none" w:sz="0" w:space="0" w:color="auto"/>
        <w:left w:val="none" w:sz="0" w:space="0" w:color="auto"/>
        <w:bottom w:val="none" w:sz="0" w:space="0" w:color="auto"/>
        <w:right w:val="none" w:sz="0" w:space="0" w:color="auto"/>
      </w:divBdr>
      <w:divsChild>
        <w:div w:id="791555163">
          <w:marLeft w:val="0"/>
          <w:marRight w:val="0"/>
          <w:marTop w:val="0"/>
          <w:marBottom w:val="0"/>
          <w:divBdr>
            <w:top w:val="none" w:sz="0" w:space="0" w:color="auto"/>
            <w:left w:val="none" w:sz="0" w:space="0" w:color="auto"/>
            <w:bottom w:val="none" w:sz="0" w:space="0" w:color="auto"/>
            <w:right w:val="none" w:sz="0" w:space="0" w:color="auto"/>
          </w:divBdr>
        </w:div>
        <w:div w:id="1037657249">
          <w:marLeft w:val="0"/>
          <w:marRight w:val="0"/>
          <w:marTop w:val="0"/>
          <w:marBottom w:val="0"/>
          <w:divBdr>
            <w:top w:val="none" w:sz="0" w:space="0" w:color="auto"/>
            <w:left w:val="none" w:sz="0" w:space="0" w:color="auto"/>
            <w:bottom w:val="none" w:sz="0" w:space="0" w:color="auto"/>
            <w:right w:val="none" w:sz="0" w:space="0" w:color="auto"/>
          </w:divBdr>
        </w:div>
        <w:div w:id="397166134">
          <w:marLeft w:val="0"/>
          <w:marRight w:val="0"/>
          <w:marTop w:val="0"/>
          <w:marBottom w:val="0"/>
          <w:divBdr>
            <w:top w:val="none" w:sz="0" w:space="0" w:color="auto"/>
            <w:left w:val="none" w:sz="0" w:space="0" w:color="auto"/>
            <w:bottom w:val="none" w:sz="0" w:space="0" w:color="auto"/>
            <w:right w:val="none" w:sz="0" w:space="0" w:color="auto"/>
          </w:divBdr>
        </w:div>
      </w:divsChild>
    </w:div>
    <w:div w:id="569268442">
      <w:bodyDiv w:val="1"/>
      <w:marLeft w:val="0"/>
      <w:marRight w:val="0"/>
      <w:marTop w:val="0"/>
      <w:marBottom w:val="0"/>
      <w:divBdr>
        <w:top w:val="none" w:sz="0" w:space="0" w:color="auto"/>
        <w:left w:val="none" w:sz="0" w:space="0" w:color="auto"/>
        <w:bottom w:val="none" w:sz="0" w:space="0" w:color="auto"/>
        <w:right w:val="none" w:sz="0" w:space="0" w:color="auto"/>
      </w:divBdr>
    </w:div>
    <w:div w:id="599601815">
      <w:bodyDiv w:val="1"/>
      <w:marLeft w:val="0"/>
      <w:marRight w:val="0"/>
      <w:marTop w:val="0"/>
      <w:marBottom w:val="0"/>
      <w:divBdr>
        <w:top w:val="none" w:sz="0" w:space="0" w:color="auto"/>
        <w:left w:val="none" w:sz="0" w:space="0" w:color="auto"/>
        <w:bottom w:val="none" w:sz="0" w:space="0" w:color="auto"/>
        <w:right w:val="none" w:sz="0" w:space="0" w:color="auto"/>
      </w:divBdr>
    </w:div>
    <w:div w:id="636185380">
      <w:bodyDiv w:val="1"/>
      <w:marLeft w:val="0"/>
      <w:marRight w:val="0"/>
      <w:marTop w:val="0"/>
      <w:marBottom w:val="0"/>
      <w:divBdr>
        <w:top w:val="none" w:sz="0" w:space="0" w:color="auto"/>
        <w:left w:val="none" w:sz="0" w:space="0" w:color="auto"/>
        <w:bottom w:val="none" w:sz="0" w:space="0" w:color="auto"/>
        <w:right w:val="none" w:sz="0" w:space="0" w:color="auto"/>
      </w:divBdr>
    </w:div>
    <w:div w:id="676690073">
      <w:bodyDiv w:val="1"/>
      <w:marLeft w:val="0"/>
      <w:marRight w:val="0"/>
      <w:marTop w:val="0"/>
      <w:marBottom w:val="0"/>
      <w:divBdr>
        <w:top w:val="none" w:sz="0" w:space="0" w:color="auto"/>
        <w:left w:val="none" w:sz="0" w:space="0" w:color="auto"/>
        <w:bottom w:val="none" w:sz="0" w:space="0" w:color="auto"/>
        <w:right w:val="none" w:sz="0" w:space="0" w:color="auto"/>
      </w:divBdr>
      <w:divsChild>
        <w:div w:id="1319069015">
          <w:marLeft w:val="0"/>
          <w:marRight w:val="0"/>
          <w:marTop w:val="0"/>
          <w:marBottom w:val="0"/>
          <w:divBdr>
            <w:top w:val="none" w:sz="0" w:space="0" w:color="auto"/>
            <w:left w:val="none" w:sz="0" w:space="0" w:color="auto"/>
            <w:bottom w:val="none" w:sz="0" w:space="0" w:color="auto"/>
            <w:right w:val="none" w:sz="0" w:space="0" w:color="auto"/>
          </w:divBdr>
        </w:div>
        <w:div w:id="1332757255">
          <w:marLeft w:val="0"/>
          <w:marRight w:val="0"/>
          <w:marTop w:val="0"/>
          <w:marBottom w:val="0"/>
          <w:divBdr>
            <w:top w:val="none" w:sz="0" w:space="0" w:color="auto"/>
            <w:left w:val="none" w:sz="0" w:space="0" w:color="auto"/>
            <w:bottom w:val="none" w:sz="0" w:space="0" w:color="auto"/>
            <w:right w:val="none" w:sz="0" w:space="0" w:color="auto"/>
          </w:divBdr>
        </w:div>
        <w:div w:id="76054337">
          <w:marLeft w:val="0"/>
          <w:marRight w:val="0"/>
          <w:marTop w:val="0"/>
          <w:marBottom w:val="0"/>
          <w:divBdr>
            <w:top w:val="none" w:sz="0" w:space="0" w:color="auto"/>
            <w:left w:val="none" w:sz="0" w:space="0" w:color="auto"/>
            <w:bottom w:val="none" w:sz="0" w:space="0" w:color="auto"/>
            <w:right w:val="none" w:sz="0" w:space="0" w:color="auto"/>
          </w:divBdr>
        </w:div>
        <w:div w:id="528420525">
          <w:marLeft w:val="0"/>
          <w:marRight w:val="0"/>
          <w:marTop w:val="0"/>
          <w:marBottom w:val="0"/>
          <w:divBdr>
            <w:top w:val="none" w:sz="0" w:space="0" w:color="auto"/>
            <w:left w:val="none" w:sz="0" w:space="0" w:color="auto"/>
            <w:bottom w:val="none" w:sz="0" w:space="0" w:color="auto"/>
            <w:right w:val="none" w:sz="0" w:space="0" w:color="auto"/>
          </w:divBdr>
        </w:div>
        <w:div w:id="171185085">
          <w:marLeft w:val="0"/>
          <w:marRight w:val="0"/>
          <w:marTop w:val="0"/>
          <w:marBottom w:val="0"/>
          <w:divBdr>
            <w:top w:val="none" w:sz="0" w:space="0" w:color="auto"/>
            <w:left w:val="none" w:sz="0" w:space="0" w:color="auto"/>
            <w:bottom w:val="none" w:sz="0" w:space="0" w:color="auto"/>
            <w:right w:val="none" w:sz="0" w:space="0" w:color="auto"/>
          </w:divBdr>
        </w:div>
        <w:div w:id="1373261687">
          <w:marLeft w:val="0"/>
          <w:marRight w:val="0"/>
          <w:marTop w:val="0"/>
          <w:marBottom w:val="0"/>
          <w:divBdr>
            <w:top w:val="none" w:sz="0" w:space="0" w:color="auto"/>
            <w:left w:val="none" w:sz="0" w:space="0" w:color="auto"/>
            <w:bottom w:val="none" w:sz="0" w:space="0" w:color="auto"/>
            <w:right w:val="none" w:sz="0" w:space="0" w:color="auto"/>
          </w:divBdr>
        </w:div>
        <w:div w:id="525557630">
          <w:marLeft w:val="0"/>
          <w:marRight w:val="0"/>
          <w:marTop w:val="0"/>
          <w:marBottom w:val="0"/>
          <w:divBdr>
            <w:top w:val="none" w:sz="0" w:space="0" w:color="auto"/>
            <w:left w:val="none" w:sz="0" w:space="0" w:color="auto"/>
            <w:bottom w:val="none" w:sz="0" w:space="0" w:color="auto"/>
            <w:right w:val="none" w:sz="0" w:space="0" w:color="auto"/>
          </w:divBdr>
        </w:div>
        <w:div w:id="89274899">
          <w:marLeft w:val="0"/>
          <w:marRight w:val="0"/>
          <w:marTop w:val="0"/>
          <w:marBottom w:val="0"/>
          <w:divBdr>
            <w:top w:val="none" w:sz="0" w:space="0" w:color="auto"/>
            <w:left w:val="none" w:sz="0" w:space="0" w:color="auto"/>
            <w:bottom w:val="none" w:sz="0" w:space="0" w:color="auto"/>
            <w:right w:val="none" w:sz="0" w:space="0" w:color="auto"/>
          </w:divBdr>
        </w:div>
        <w:div w:id="1971857542">
          <w:marLeft w:val="0"/>
          <w:marRight w:val="0"/>
          <w:marTop w:val="0"/>
          <w:marBottom w:val="0"/>
          <w:divBdr>
            <w:top w:val="none" w:sz="0" w:space="0" w:color="auto"/>
            <w:left w:val="none" w:sz="0" w:space="0" w:color="auto"/>
            <w:bottom w:val="none" w:sz="0" w:space="0" w:color="auto"/>
            <w:right w:val="none" w:sz="0" w:space="0" w:color="auto"/>
          </w:divBdr>
        </w:div>
        <w:div w:id="1021587430">
          <w:marLeft w:val="0"/>
          <w:marRight w:val="0"/>
          <w:marTop w:val="0"/>
          <w:marBottom w:val="0"/>
          <w:divBdr>
            <w:top w:val="none" w:sz="0" w:space="0" w:color="auto"/>
            <w:left w:val="none" w:sz="0" w:space="0" w:color="auto"/>
            <w:bottom w:val="none" w:sz="0" w:space="0" w:color="auto"/>
            <w:right w:val="none" w:sz="0" w:space="0" w:color="auto"/>
          </w:divBdr>
        </w:div>
        <w:div w:id="774055428">
          <w:marLeft w:val="0"/>
          <w:marRight w:val="0"/>
          <w:marTop w:val="0"/>
          <w:marBottom w:val="0"/>
          <w:divBdr>
            <w:top w:val="none" w:sz="0" w:space="0" w:color="auto"/>
            <w:left w:val="none" w:sz="0" w:space="0" w:color="auto"/>
            <w:bottom w:val="none" w:sz="0" w:space="0" w:color="auto"/>
            <w:right w:val="none" w:sz="0" w:space="0" w:color="auto"/>
          </w:divBdr>
        </w:div>
        <w:div w:id="2053067561">
          <w:marLeft w:val="0"/>
          <w:marRight w:val="0"/>
          <w:marTop w:val="0"/>
          <w:marBottom w:val="0"/>
          <w:divBdr>
            <w:top w:val="none" w:sz="0" w:space="0" w:color="auto"/>
            <w:left w:val="none" w:sz="0" w:space="0" w:color="auto"/>
            <w:bottom w:val="none" w:sz="0" w:space="0" w:color="auto"/>
            <w:right w:val="none" w:sz="0" w:space="0" w:color="auto"/>
          </w:divBdr>
        </w:div>
        <w:div w:id="1574968485">
          <w:marLeft w:val="0"/>
          <w:marRight w:val="0"/>
          <w:marTop w:val="0"/>
          <w:marBottom w:val="0"/>
          <w:divBdr>
            <w:top w:val="none" w:sz="0" w:space="0" w:color="auto"/>
            <w:left w:val="none" w:sz="0" w:space="0" w:color="auto"/>
            <w:bottom w:val="none" w:sz="0" w:space="0" w:color="auto"/>
            <w:right w:val="none" w:sz="0" w:space="0" w:color="auto"/>
          </w:divBdr>
        </w:div>
        <w:div w:id="1912806243">
          <w:marLeft w:val="0"/>
          <w:marRight w:val="0"/>
          <w:marTop w:val="0"/>
          <w:marBottom w:val="0"/>
          <w:divBdr>
            <w:top w:val="none" w:sz="0" w:space="0" w:color="auto"/>
            <w:left w:val="none" w:sz="0" w:space="0" w:color="auto"/>
            <w:bottom w:val="none" w:sz="0" w:space="0" w:color="auto"/>
            <w:right w:val="none" w:sz="0" w:space="0" w:color="auto"/>
          </w:divBdr>
        </w:div>
        <w:div w:id="1054087991">
          <w:marLeft w:val="0"/>
          <w:marRight w:val="0"/>
          <w:marTop w:val="0"/>
          <w:marBottom w:val="0"/>
          <w:divBdr>
            <w:top w:val="none" w:sz="0" w:space="0" w:color="auto"/>
            <w:left w:val="none" w:sz="0" w:space="0" w:color="auto"/>
            <w:bottom w:val="none" w:sz="0" w:space="0" w:color="auto"/>
            <w:right w:val="none" w:sz="0" w:space="0" w:color="auto"/>
          </w:divBdr>
        </w:div>
        <w:div w:id="301083688">
          <w:marLeft w:val="0"/>
          <w:marRight w:val="0"/>
          <w:marTop w:val="0"/>
          <w:marBottom w:val="0"/>
          <w:divBdr>
            <w:top w:val="none" w:sz="0" w:space="0" w:color="auto"/>
            <w:left w:val="none" w:sz="0" w:space="0" w:color="auto"/>
            <w:bottom w:val="none" w:sz="0" w:space="0" w:color="auto"/>
            <w:right w:val="none" w:sz="0" w:space="0" w:color="auto"/>
          </w:divBdr>
        </w:div>
        <w:div w:id="485702173">
          <w:marLeft w:val="0"/>
          <w:marRight w:val="0"/>
          <w:marTop w:val="0"/>
          <w:marBottom w:val="0"/>
          <w:divBdr>
            <w:top w:val="none" w:sz="0" w:space="0" w:color="auto"/>
            <w:left w:val="none" w:sz="0" w:space="0" w:color="auto"/>
            <w:bottom w:val="none" w:sz="0" w:space="0" w:color="auto"/>
            <w:right w:val="none" w:sz="0" w:space="0" w:color="auto"/>
          </w:divBdr>
        </w:div>
        <w:div w:id="87581497">
          <w:marLeft w:val="0"/>
          <w:marRight w:val="0"/>
          <w:marTop w:val="0"/>
          <w:marBottom w:val="0"/>
          <w:divBdr>
            <w:top w:val="none" w:sz="0" w:space="0" w:color="auto"/>
            <w:left w:val="none" w:sz="0" w:space="0" w:color="auto"/>
            <w:bottom w:val="none" w:sz="0" w:space="0" w:color="auto"/>
            <w:right w:val="none" w:sz="0" w:space="0" w:color="auto"/>
          </w:divBdr>
        </w:div>
        <w:div w:id="971062459">
          <w:marLeft w:val="0"/>
          <w:marRight w:val="0"/>
          <w:marTop w:val="0"/>
          <w:marBottom w:val="0"/>
          <w:divBdr>
            <w:top w:val="none" w:sz="0" w:space="0" w:color="auto"/>
            <w:left w:val="none" w:sz="0" w:space="0" w:color="auto"/>
            <w:bottom w:val="none" w:sz="0" w:space="0" w:color="auto"/>
            <w:right w:val="none" w:sz="0" w:space="0" w:color="auto"/>
          </w:divBdr>
        </w:div>
        <w:div w:id="2108887898">
          <w:marLeft w:val="0"/>
          <w:marRight w:val="0"/>
          <w:marTop w:val="0"/>
          <w:marBottom w:val="0"/>
          <w:divBdr>
            <w:top w:val="none" w:sz="0" w:space="0" w:color="auto"/>
            <w:left w:val="none" w:sz="0" w:space="0" w:color="auto"/>
            <w:bottom w:val="none" w:sz="0" w:space="0" w:color="auto"/>
            <w:right w:val="none" w:sz="0" w:space="0" w:color="auto"/>
          </w:divBdr>
        </w:div>
        <w:div w:id="1880044142">
          <w:marLeft w:val="0"/>
          <w:marRight w:val="0"/>
          <w:marTop w:val="0"/>
          <w:marBottom w:val="0"/>
          <w:divBdr>
            <w:top w:val="none" w:sz="0" w:space="0" w:color="auto"/>
            <w:left w:val="none" w:sz="0" w:space="0" w:color="auto"/>
            <w:bottom w:val="none" w:sz="0" w:space="0" w:color="auto"/>
            <w:right w:val="none" w:sz="0" w:space="0" w:color="auto"/>
          </w:divBdr>
        </w:div>
        <w:div w:id="806779043">
          <w:marLeft w:val="0"/>
          <w:marRight w:val="0"/>
          <w:marTop w:val="0"/>
          <w:marBottom w:val="0"/>
          <w:divBdr>
            <w:top w:val="none" w:sz="0" w:space="0" w:color="auto"/>
            <w:left w:val="none" w:sz="0" w:space="0" w:color="auto"/>
            <w:bottom w:val="none" w:sz="0" w:space="0" w:color="auto"/>
            <w:right w:val="none" w:sz="0" w:space="0" w:color="auto"/>
          </w:divBdr>
        </w:div>
        <w:div w:id="759564346">
          <w:marLeft w:val="0"/>
          <w:marRight w:val="0"/>
          <w:marTop w:val="0"/>
          <w:marBottom w:val="0"/>
          <w:divBdr>
            <w:top w:val="none" w:sz="0" w:space="0" w:color="auto"/>
            <w:left w:val="none" w:sz="0" w:space="0" w:color="auto"/>
            <w:bottom w:val="none" w:sz="0" w:space="0" w:color="auto"/>
            <w:right w:val="none" w:sz="0" w:space="0" w:color="auto"/>
          </w:divBdr>
        </w:div>
        <w:div w:id="408121097">
          <w:marLeft w:val="0"/>
          <w:marRight w:val="0"/>
          <w:marTop w:val="0"/>
          <w:marBottom w:val="0"/>
          <w:divBdr>
            <w:top w:val="none" w:sz="0" w:space="0" w:color="auto"/>
            <w:left w:val="none" w:sz="0" w:space="0" w:color="auto"/>
            <w:bottom w:val="none" w:sz="0" w:space="0" w:color="auto"/>
            <w:right w:val="none" w:sz="0" w:space="0" w:color="auto"/>
          </w:divBdr>
        </w:div>
        <w:div w:id="1324240981">
          <w:marLeft w:val="0"/>
          <w:marRight w:val="0"/>
          <w:marTop w:val="0"/>
          <w:marBottom w:val="0"/>
          <w:divBdr>
            <w:top w:val="none" w:sz="0" w:space="0" w:color="auto"/>
            <w:left w:val="none" w:sz="0" w:space="0" w:color="auto"/>
            <w:bottom w:val="none" w:sz="0" w:space="0" w:color="auto"/>
            <w:right w:val="none" w:sz="0" w:space="0" w:color="auto"/>
          </w:divBdr>
        </w:div>
        <w:div w:id="1822847124">
          <w:marLeft w:val="0"/>
          <w:marRight w:val="0"/>
          <w:marTop w:val="0"/>
          <w:marBottom w:val="0"/>
          <w:divBdr>
            <w:top w:val="none" w:sz="0" w:space="0" w:color="auto"/>
            <w:left w:val="none" w:sz="0" w:space="0" w:color="auto"/>
            <w:bottom w:val="none" w:sz="0" w:space="0" w:color="auto"/>
            <w:right w:val="none" w:sz="0" w:space="0" w:color="auto"/>
          </w:divBdr>
        </w:div>
        <w:div w:id="304824710">
          <w:marLeft w:val="0"/>
          <w:marRight w:val="0"/>
          <w:marTop w:val="0"/>
          <w:marBottom w:val="0"/>
          <w:divBdr>
            <w:top w:val="none" w:sz="0" w:space="0" w:color="auto"/>
            <w:left w:val="none" w:sz="0" w:space="0" w:color="auto"/>
            <w:bottom w:val="none" w:sz="0" w:space="0" w:color="auto"/>
            <w:right w:val="none" w:sz="0" w:space="0" w:color="auto"/>
          </w:divBdr>
        </w:div>
        <w:div w:id="1432504967">
          <w:marLeft w:val="0"/>
          <w:marRight w:val="0"/>
          <w:marTop w:val="0"/>
          <w:marBottom w:val="0"/>
          <w:divBdr>
            <w:top w:val="none" w:sz="0" w:space="0" w:color="auto"/>
            <w:left w:val="none" w:sz="0" w:space="0" w:color="auto"/>
            <w:bottom w:val="none" w:sz="0" w:space="0" w:color="auto"/>
            <w:right w:val="none" w:sz="0" w:space="0" w:color="auto"/>
          </w:divBdr>
        </w:div>
        <w:div w:id="1275134428">
          <w:marLeft w:val="0"/>
          <w:marRight w:val="0"/>
          <w:marTop w:val="0"/>
          <w:marBottom w:val="0"/>
          <w:divBdr>
            <w:top w:val="none" w:sz="0" w:space="0" w:color="auto"/>
            <w:left w:val="none" w:sz="0" w:space="0" w:color="auto"/>
            <w:bottom w:val="none" w:sz="0" w:space="0" w:color="auto"/>
            <w:right w:val="none" w:sz="0" w:space="0" w:color="auto"/>
          </w:divBdr>
        </w:div>
        <w:div w:id="1685546155">
          <w:marLeft w:val="0"/>
          <w:marRight w:val="0"/>
          <w:marTop w:val="0"/>
          <w:marBottom w:val="0"/>
          <w:divBdr>
            <w:top w:val="none" w:sz="0" w:space="0" w:color="auto"/>
            <w:left w:val="none" w:sz="0" w:space="0" w:color="auto"/>
            <w:bottom w:val="none" w:sz="0" w:space="0" w:color="auto"/>
            <w:right w:val="none" w:sz="0" w:space="0" w:color="auto"/>
          </w:divBdr>
        </w:div>
        <w:div w:id="134183760">
          <w:marLeft w:val="0"/>
          <w:marRight w:val="0"/>
          <w:marTop w:val="0"/>
          <w:marBottom w:val="0"/>
          <w:divBdr>
            <w:top w:val="none" w:sz="0" w:space="0" w:color="auto"/>
            <w:left w:val="none" w:sz="0" w:space="0" w:color="auto"/>
            <w:bottom w:val="none" w:sz="0" w:space="0" w:color="auto"/>
            <w:right w:val="none" w:sz="0" w:space="0" w:color="auto"/>
          </w:divBdr>
        </w:div>
        <w:div w:id="1282111330">
          <w:marLeft w:val="0"/>
          <w:marRight w:val="0"/>
          <w:marTop w:val="0"/>
          <w:marBottom w:val="0"/>
          <w:divBdr>
            <w:top w:val="none" w:sz="0" w:space="0" w:color="auto"/>
            <w:left w:val="none" w:sz="0" w:space="0" w:color="auto"/>
            <w:bottom w:val="none" w:sz="0" w:space="0" w:color="auto"/>
            <w:right w:val="none" w:sz="0" w:space="0" w:color="auto"/>
          </w:divBdr>
        </w:div>
        <w:div w:id="233980047">
          <w:marLeft w:val="0"/>
          <w:marRight w:val="0"/>
          <w:marTop w:val="0"/>
          <w:marBottom w:val="0"/>
          <w:divBdr>
            <w:top w:val="none" w:sz="0" w:space="0" w:color="auto"/>
            <w:left w:val="none" w:sz="0" w:space="0" w:color="auto"/>
            <w:bottom w:val="none" w:sz="0" w:space="0" w:color="auto"/>
            <w:right w:val="none" w:sz="0" w:space="0" w:color="auto"/>
          </w:divBdr>
        </w:div>
        <w:div w:id="982808159">
          <w:marLeft w:val="0"/>
          <w:marRight w:val="0"/>
          <w:marTop w:val="0"/>
          <w:marBottom w:val="0"/>
          <w:divBdr>
            <w:top w:val="none" w:sz="0" w:space="0" w:color="auto"/>
            <w:left w:val="none" w:sz="0" w:space="0" w:color="auto"/>
            <w:bottom w:val="none" w:sz="0" w:space="0" w:color="auto"/>
            <w:right w:val="none" w:sz="0" w:space="0" w:color="auto"/>
          </w:divBdr>
        </w:div>
        <w:div w:id="1138566496">
          <w:marLeft w:val="0"/>
          <w:marRight w:val="0"/>
          <w:marTop w:val="0"/>
          <w:marBottom w:val="0"/>
          <w:divBdr>
            <w:top w:val="none" w:sz="0" w:space="0" w:color="auto"/>
            <w:left w:val="none" w:sz="0" w:space="0" w:color="auto"/>
            <w:bottom w:val="none" w:sz="0" w:space="0" w:color="auto"/>
            <w:right w:val="none" w:sz="0" w:space="0" w:color="auto"/>
          </w:divBdr>
        </w:div>
        <w:div w:id="1971937631">
          <w:marLeft w:val="0"/>
          <w:marRight w:val="0"/>
          <w:marTop w:val="0"/>
          <w:marBottom w:val="0"/>
          <w:divBdr>
            <w:top w:val="none" w:sz="0" w:space="0" w:color="auto"/>
            <w:left w:val="none" w:sz="0" w:space="0" w:color="auto"/>
            <w:bottom w:val="none" w:sz="0" w:space="0" w:color="auto"/>
            <w:right w:val="none" w:sz="0" w:space="0" w:color="auto"/>
          </w:divBdr>
        </w:div>
        <w:div w:id="721169889">
          <w:marLeft w:val="0"/>
          <w:marRight w:val="0"/>
          <w:marTop w:val="0"/>
          <w:marBottom w:val="0"/>
          <w:divBdr>
            <w:top w:val="none" w:sz="0" w:space="0" w:color="auto"/>
            <w:left w:val="none" w:sz="0" w:space="0" w:color="auto"/>
            <w:bottom w:val="none" w:sz="0" w:space="0" w:color="auto"/>
            <w:right w:val="none" w:sz="0" w:space="0" w:color="auto"/>
          </w:divBdr>
        </w:div>
        <w:div w:id="446505608">
          <w:marLeft w:val="0"/>
          <w:marRight w:val="0"/>
          <w:marTop w:val="0"/>
          <w:marBottom w:val="0"/>
          <w:divBdr>
            <w:top w:val="none" w:sz="0" w:space="0" w:color="auto"/>
            <w:left w:val="none" w:sz="0" w:space="0" w:color="auto"/>
            <w:bottom w:val="none" w:sz="0" w:space="0" w:color="auto"/>
            <w:right w:val="none" w:sz="0" w:space="0" w:color="auto"/>
          </w:divBdr>
        </w:div>
        <w:div w:id="1234504365">
          <w:marLeft w:val="0"/>
          <w:marRight w:val="0"/>
          <w:marTop w:val="0"/>
          <w:marBottom w:val="0"/>
          <w:divBdr>
            <w:top w:val="none" w:sz="0" w:space="0" w:color="auto"/>
            <w:left w:val="none" w:sz="0" w:space="0" w:color="auto"/>
            <w:bottom w:val="none" w:sz="0" w:space="0" w:color="auto"/>
            <w:right w:val="none" w:sz="0" w:space="0" w:color="auto"/>
          </w:divBdr>
        </w:div>
        <w:div w:id="529998628">
          <w:marLeft w:val="0"/>
          <w:marRight w:val="0"/>
          <w:marTop w:val="0"/>
          <w:marBottom w:val="0"/>
          <w:divBdr>
            <w:top w:val="none" w:sz="0" w:space="0" w:color="auto"/>
            <w:left w:val="none" w:sz="0" w:space="0" w:color="auto"/>
            <w:bottom w:val="none" w:sz="0" w:space="0" w:color="auto"/>
            <w:right w:val="none" w:sz="0" w:space="0" w:color="auto"/>
          </w:divBdr>
        </w:div>
        <w:div w:id="850415457">
          <w:marLeft w:val="0"/>
          <w:marRight w:val="0"/>
          <w:marTop w:val="0"/>
          <w:marBottom w:val="0"/>
          <w:divBdr>
            <w:top w:val="none" w:sz="0" w:space="0" w:color="auto"/>
            <w:left w:val="none" w:sz="0" w:space="0" w:color="auto"/>
            <w:bottom w:val="none" w:sz="0" w:space="0" w:color="auto"/>
            <w:right w:val="none" w:sz="0" w:space="0" w:color="auto"/>
          </w:divBdr>
        </w:div>
        <w:div w:id="1407999647">
          <w:marLeft w:val="0"/>
          <w:marRight w:val="0"/>
          <w:marTop w:val="0"/>
          <w:marBottom w:val="0"/>
          <w:divBdr>
            <w:top w:val="none" w:sz="0" w:space="0" w:color="auto"/>
            <w:left w:val="none" w:sz="0" w:space="0" w:color="auto"/>
            <w:bottom w:val="none" w:sz="0" w:space="0" w:color="auto"/>
            <w:right w:val="none" w:sz="0" w:space="0" w:color="auto"/>
          </w:divBdr>
        </w:div>
        <w:div w:id="409540469">
          <w:marLeft w:val="0"/>
          <w:marRight w:val="0"/>
          <w:marTop w:val="0"/>
          <w:marBottom w:val="0"/>
          <w:divBdr>
            <w:top w:val="none" w:sz="0" w:space="0" w:color="auto"/>
            <w:left w:val="none" w:sz="0" w:space="0" w:color="auto"/>
            <w:bottom w:val="none" w:sz="0" w:space="0" w:color="auto"/>
            <w:right w:val="none" w:sz="0" w:space="0" w:color="auto"/>
          </w:divBdr>
        </w:div>
        <w:div w:id="2026321400">
          <w:marLeft w:val="0"/>
          <w:marRight w:val="0"/>
          <w:marTop w:val="0"/>
          <w:marBottom w:val="0"/>
          <w:divBdr>
            <w:top w:val="none" w:sz="0" w:space="0" w:color="auto"/>
            <w:left w:val="none" w:sz="0" w:space="0" w:color="auto"/>
            <w:bottom w:val="none" w:sz="0" w:space="0" w:color="auto"/>
            <w:right w:val="none" w:sz="0" w:space="0" w:color="auto"/>
          </w:divBdr>
        </w:div>
        <w:div w:id="213932449">
          <w:marLeft w:val="0"/>
          <w:marRight w:val="0"/>
          <w:marTop w:val="0"/>
          <w:marBottom w:val="0"/>
          <w:divBdr>
            <w:top w:val="none" w:sz="0" w:space="0" w:color="auto"/>
            <w:left w:val="none" w:sz="0" w:space="0" w:color="auto"/>
            <w:bottom w:val="none" w:sz="0" w:space="0" w:color="auto"/>
            <w:right w:val="none" w:sz="0" w:space="0" w:color="auto"/>
          </w:divBdr>
        </w:div>
        <w:div w:id="379015602">
          <w:marLeft w:val="0"/>
          <w:marRight w:val="0"/>
          <w:marTop w:val="0"/>
          <w:marBottom w:val="0"/>
          <w:divBdr>
            <w:top w:val="none" w:sz="0" w:space="0" w:color="auto"/>
            <w:left w:val="none" w:sz="0" w:space="0" w:color="auto"/>
            <w:bottom w:val="none" w:sz="0" w:space="0" w:color="auto"/>
            <w:right w:val="none" w:sz="0" w:space="0" w:color="auto"/>
          </w:divBdr>
        </w:div>
        <w:div w:id="1029719323">
          <w:marLeft w:val="0"/>
          <w:marRight w:val="0"/>
          <w:marTop w:val="0"/>
          <w:marBottom w:val="0"/>
          <w:divBdr>
            <w:top w:val="none" w:sz="0" w:space="0" w:color="auto"/>
            <w:left w:val="none" w:sz="0" w:space="0" w:color="auto"/>
            <w:bottom w:val="none" w:sz="0" w:space="0" w:color="auto"/>
            <w:right w:val="none" w:sz="0" w:space="0" w:color="auto"/>
          </w:divBdr>
        </w:div>
        <w:div w:id="759178549">
          <w:marLeft w:val="0"/>
          <w:marRight w:val="0"/>
          <w:marTop w:val="0"/>
          <w:marBottom w:val="0"/>
          <w:divBdr>
            <w:top w:val="none" w:sz="0" w:space="0" w:color="auto"/>
            <w:left w:val="none" w:sz="0" w:space="0" w:color="auto"/>
            <w:bottom w:val="none" w:sz="0" w:space="0" w:color="auto"/>
            <w:right w:val="none" w:sz="0" w:space="0" w:color="auto"/>
          </w:divBdr>
        </w:div>
        <w:div w:id="2102600115">
          <w:marLeft w:val="0"/>
          <w:marRight w:val="0"/>
          <w:marTop w:val="0"/>
          <w:marBottom w:val="0"/>
          <w:divBdr>
            <w:top w:val="none" w:sz="0" w:space="0" w:color="auto"/>
            <w:left w:val="none" w:sz="0" w:space="0" w:color="auto"/>
            <w:bottom w:val="none" w:sz="0" w:space="0" w:color="auto"/>
            <w:right w:val="none" w:sz="0" w:space="0" w:color="auto"/>
          </w:divBdr>
        </w:div>
        <w:div w:id="1433473834">
          <w:marLeft w:val="0"/>
          <w:marRight w:val="0"/>
          <w:marTop w:val="0"/>
          <w:marBottom w:val="0"/>
          <w:divBdr>
            <w:top w:val="none" w:sz="0" w:space="0" w:color="auto"/>
            <w:left w:val="none" w:sz="0" w:space="0" w:color="auto"/>
            <w:bottom w:val="none" w:sz="0" w:space="0" w:color="auto"/>
            <w:right w:val="none" w:sz="0" w:space="0" w:color="auto"/>
          </w:divBdr>
        </w:div>
        <w:div w:id="1360354820">
          <w:marLeft w:val="0"/>
          <w:marRight w:val="0"/>
          <w:marTop w:val="0"/>
          <w:marBottom w:val="0"/>
          <w:divBdr>
            <w:top w:val="none" w:sz="0" w:space="0" w:color="auto"/>
            <w:left w:val="none" w:sz="0" w:space="0" w:color="auto"/>
            <w:bottom w:val="none" w:sz="0" w:space="0" w:color="auto"/>
            <w:right w:val="none" w:sz="0" w:space="0" w:color="auto"/>
          </w:divBdr>
        </w:div>
        <w:div w:id="1439056937">
          <w:marLeft w:val="0"/>
          <w:marRight w:val="0"/>
          <w:marTop w:val="0"/>
          <w:marBottom w:val="0"/>
          <w:divBdr>
            <w:top w:val="none" w:sz="0" w:space="0" w:color="auto"/>
            <w:left w:val="none" w:sz="0" w:space="0" w:color="auto"/>
            <w:bottom w:val="none" w:sz="0" w:space="0" w:color="auto"/>
            <w:right w:val="none" w:sz="0" w:space="0" w:color="auto"/>
          </w:divBdr>
        </w:div>
        <w:div w:id="1961493602">
          <w:marLeft w:val="0"/>
          <w:marRight w:val="0"/>
          <w:marTop w:val="0"/>
          <w:marBottom w:val="0"/>
          <w:divBdr>
            <w:top w:val="none" w:sz="0" w:space="0" w:color="auto"/>
            <w:left w:val="none" w:sz="0" w:space="0" w:color="auto"/>
            <w:bottom w:val="none" w:sz="0" w:space="0" w:color="auto"/>
            <w:right w:val="none" w:sz="0" w:space="0" w:color="auto"/>
          </w:divBdr>
        </w:div>
        <w:div w:id="704867160">
          <w:marLeft w:val="0"/>
          <w:marRight w:val="0"/>
          <w:marTop w:val="0"/>
          <w:marBottom w:val="0"/>
          <w:divBdr>
            <w:top w:val="none" w:sz="0" w:space="0" w:color="auto"/>
            <w:left w:val="none" w:sz="0" w:space="0" w:color="auto"/>
            <w:bottom w:val="none" w:sz="0" w:space="0" w:color="auto"/>
            <w:right w:val="none" w:sz="0" w:space="0" w:color="auto"/>
          </w:divBdr>
        </w:div>
        <w:div w:id="1057709074">
          <w:marLeft w:val="0"/>
          <w:marRight w:val="0"/>
          <w:marTop w:val="0"/>
          <w:marBottom w:val="0"/>
          <w:divBdr>
            <w:top w:val="none" w:sz="0" w:space="0" w:color="auto"/>
            <w:left w:val="none" w:sz="0" w:space="0" w:color="auto"/>
            <w:bottom w:val="none" w:sz="0" w:space="0" w:color="auto"/>
            <w:right w:val="none" w:sz="0" w:space="0" w:color="auto"/>
          </w:divBdr>
        </w:div>
        <w:div w:id="1311011198">
          <w:marLeft w:val="0"/>
          <w:marRight w:val="0"/>
          <w:marTop w:val="0"/>
          <w:marBottom w:val="0"/>
          <w:divBdr>
            <w:top w:val="none" w:sz="0" w:space="0" w:color="auto"/>
            <w:left w:val="none" w:sz="0" w:space="0" w:color="auto"/>
            <w:bottom w:val="none" w:sz="0" w:space="0" w:color="auto"/>
            <w:right w:val="none" w:sz="0" w:space="0" w:color="auto"/>
          </w:divBdr>
        </w:div>
      </w:divsChild>
    </w:div>
    <w:div w:id="695808115">
      <w:bodyDiv w:val="1"/>
      <w:marLeft w:val="0"/>
      <w:marRight w:val="0"/>
      <w:marTop w:val="0"/>
      <w:marBottom w:val="0"/>
      <w:divBdr>
        <w:top w:val="none" w:sz="0" w:space="0" w:color="auto"/>
        <w:left w:val="none" w:sz="0" w:space="0" w:color="auto"/>
        <w:bottom w:val="none" w:sz="0" w:space="0" w:color="auto"/>
        <w:right w:val="none" w:sz="0" w:space="0" w:color="auto"/>
      </w:divBdr>
    </w:div>
    <w:div w:id="733505192">
      <w:bodyDiv w:val="1"/>
      <w:marLeft w:val="0"/>
      <w:marRight w:val="0"/>
      <w:marTop w:val="0"/>
      <w:marBottom w:val="0"/>
      <w:divBdr>
        <w:top w:val="none" w:sz="0" w:space="0" w:color="auto"/>
        <w:left w:val="none" w:sz="0" w:space="0" w:color="auto"/>
        <w:bottom w:val="none" w:sz="0" w:space="0" w:color="auto"/>
        <w:right w:val="none" w:sz="0" w:space="0" w:color="auto"/>
      </w:divBdr>
    </w:div>
    <w:div w:id="738283476">
      <w:bodyDiv w:val="1"/>
      <w:marLeft w:val="0"/>
      <w:marRight w:val="0"/>
      <w:marTop w:val="0"/>
      <w:marBottom w:val="0"/>
      <w:divBdr>
        <w:top w:val="none" w:sz="0" w:space="0" w:color="auto"/>
        <w:left w:val="none" w:sz="0" w:space="0" w:color="auto"/>
        <w:bottom w:val="none" w:sz="0" w:space="0" w:color="auto"/>
        <w:right w:val="none" w:sz="0" w:space="0" w:color="auto"/>
      </w:divBdr>
      <w:divsChild>
        <w:div w:id="1840584357">
          <w:marLeft w:val="0"/>
          <w:marRight w:val="0"/>
          <w:marTop w:val="0"/>
          <w:marBottom w:val="0"/>
          <w:divBdr>
            <w:top w:val="none" w:sz="0" w:space="0" w:color="auto"/>
            <w:left w:val="none" w:sz="0" w:space="0" w:color="auto"/>
            <w:bottom w:val="none" w:sz="0" w:space="0" w:color="auto"/>
            <w:right w:val="none" w:sz="0" w:space="0" w:color="auto"/>
          </w:divBdr>
        </w:div>
        <w:div w:id="901603457">
          <w:marLeft w:val="0"/>
          <w:marRight w:val="0"/>
          <w:marTop w:val="0"/>
          <w:marBottom w:val="0"/>
          <w:divBdr>
            <w:top w:val="none" w:sz="0" w:space="0" w:color="auto"/>
            <w:left w:val="none" w:sz="0" w:space="0" w:color="auto"/>
            <w:bottom w:val="none" w:sz="0" w:space="0" w:color="auto"/>
            <w:right w:val="none" w:sz="0" w:space="0" w:color="auto"/>
          </w:divBdr>
        </w:div>
        <w:div w:id="1566915394">
          <w:marLeft w:val="0"/>
          <w:marRight w:val="0"/>
          <w:marTop w:val="0"/>
          <w:marBottom w:val="0"/>
          <w:divBdr>
            <w:top w:val="none" w:sz="0" w:space="0" w:color="auto"/>
            <w:left w:val="none" w:sz="0" w:space="0" w:color="auto"/>
            <w:bottom w:val="none" w:sz="0" w:space="0" w:color="auto"/>
            <w:right w:val="none" w:sz="0" w:space="0" w:color="auto"/>
          </w:divBdr>
        </w:div>
        <w:div w:id="1582255613">
          <w:marLeft w:val="0"/>
          <w:marRight w:val="0"/>
          <w:marTop w:val="0"/>
          <w:marBottom w:val="0"/>
          <w:divBdr>
            <w:top w:val="none" w:sz="0" w:space="0" w:color="auto"/>
            <w:left w:val="none" w:sz="0" w:space="0" w:color="auto"/>
            <w:bottom w:val="none" w:sz="0" w:space="0" w:color="auto"/>
            <w:right w:val="none" w:sz="0" w:space="0" w:color="auto"/>
          </w:divBdr>
        </w:div>
        <w:div w:id="15885581">
          <w:marLeft w:val="0"/>
          <w:marRight w:val="0"/>
          <w:marTop w:val="0"/>
          <w:marBottom w:val="0"/>
          <w:divBdr>
            <w:top w:val="none" w:sz="0" w:space="0" w:color="auto"/>
            <w:left w:val="none" w:sz="0" w:space="0" w:color="auto"/>
            <w:bottom w:val="none" w:sz="0" w:space="0" w:color="auto"/>
            <w:right w:val="none" w:sz="0" w:space="0" w:color="auto"/>
          </w:divBdr>
        </w:div>
        <w:div w:id="1007244262">
          <w:marLeft w:val="0"/>
          <w:marRight w:val="0"/>
          <w:marTop w:val="0"/>
          <w:marBottom w:val="0"/>
          <w:divBdr>
            <w:top w:val="none" w:sz="0" w:space="0" w:color="auto"/>
            <w:left w:val="none" w:sz="0" w:space="0" w:color="auto"/>
            <w:bottom w:val="none" w:sz="0" w:space="0" w:color="auto"/>
            <w:right w:val="none" w:sz="0" w:space="0" w:color="auto"/>
          </w:divBdr>
        </w:div>
        <w:div w:id="773092476">
          <w:marLeft w:val="0"/>
          <w:marRight w:val="0"/>
          <w:marTop w:val="0"/>
          <w:marBottom w:val="0"/>
          <w:divBdr>
            <w:top w:val="none" w:sz="0" w:space="0" w:color="auto"/>
            <w:left w:val="none" w:sz="0" w:space="0" w:color="auto"/>
            <w:bottom w:val="none" w:sz="0" w:space="0" w:color="auto"/>
            <w:right w:val="none" w:sz="0" w:space="0" w:color="auto"/>
          </w:divBdr>
        </w:div>
        <w:div w:id="1747335697">
          <w:marLeft w:val="0"/>
          <w:marRight w:val="0"/>
          <w:marTop w:val="0"/>
          <w:marBottom w:val="0"/>
          <w:divBdr>
            <w:top w:val="none" w:sz="0" w:space="0" w:color="auto"/>
            <w:left w:val="none" w:sz="0" w:space="0" w:color="auto"/>
            <w:bottom w:val="none" w:sz="0" w:space="0" w:color="auto"/>
            <w:right w:val="none" w:sz="0" w:space="0" w:color="auto"/>
          </w:divBdr>
        </w:div>
        <w:div w:id="1140077700">
          <w:marLeft w:val="0"/>
          <w:marRight w:val="0"/>
          <w:marTop w:val="0"/>
          <w:marBottom w:val="0"/>
          <w:divBdr>
            <w:top w:val="none" w:sz="0" w:space="0" w:color="auto"/>
            <w:left w:val="none" w:sz="0" w:space="0" w:color="auto"/>
            <w:bottom w:val="none" w:sz="0" w:space="0" w:color="auto"/>
            <w:right w:val="none" w:sz="0" w:space="0" w:color="auto"/>
          </w:divBdr>
        </w:div>
        <w:div w:id="813529226">
          <w:marLeft w:val="0"/>
          <w:marRight w:val="0"/>
          <w:marTop w:val="0"/>
          <w:marBottom w:val="0"/>
          <w:divBdr>
            <w:top w:val="none" w:sz="0" w:space="0" w:color="auto"/>
            <w:left w:val="none" w:sz="0" w:space="0" w:color="auto"/>
            <w:bottom w:val="none" w:sz="0" w:space="0" w:color="auto"/>
            <w:right w:val="none" w:sz="0" w:space="0" w:color="auto"/>
          </w:divBdr>
        </w:div>
        <w:div w:id="1869679506">
          <w:marLeft w:val="0"/>
          <w:marRight w:val="0"/>
          <w:marTop w:val="0"/>
          <w:marBottom w:val="0"/>
          <w:divBdr>
            <w:top w:val="none" w:sz="0" w:space="0" w:color="auto"/>
            <w:left w:val="none" w:sz="0" w:space="0" w:color="auto"/>
            <w:bottom w:val="none" w:sz="0" w:space="0" w:color="auto"/>
            <w:right w:val="none" w:sz="0" w:space="0" w:color="auto"/>
          </w:divBdr>
        </w:div>
        <w:div w:id="1913736649">
          <w:marLeft w:val="0"/>
          <w:marRight w:val="0"/>
          <w:marTop w:val="0"/>
          <w:marBottom w:val="0"/>
          <w:divBdr>
            <w:top w:val="none" w:sz="0" w:space="0" w:color="auto"/>
            <w:left w:val="none" w:sz="0" w:space="0" w:color="auto"/>
            <w:bottom w:val="none" w:sz="0" w:space="0" w:color="auto"/>
            <w:right w:val="none" w:sz="0" w:space="0" w:color="auto"/>
          </w:divBdr>
        </w:div>
        <w:div w:id="1138301074">
          <w:marLeft w:val="0"/>
          <w:marRight w:val="0"/>
          <w:marTop w:val="0"/>
          <w:marBottom w:val="0"/>
          <w:divBdr>
            <w:top w:val="none" w:sz="0" w:space="0" w:color="auto"/>
            <w:left w:val="none" w:sz="0" w:space="0" w:color="auto"/>
            <w:bottom w:val="none" w:sz="0" w:space="0" w:color="auto"/>
            <w:right w:val="none" w:sz="0" w:space="0" w:color="auto"/>
          </w:divBdr>
        </w:div>
        <w:div w:id="839976149">
          <w:marLeft w:val="0"/>
          <w:marRight w:val="0"/>
          <w:marTop w:val="0"/>
          <w:marBottom w:val="0"/>
          <w:divBdr>
            <w:top w:val="none" w:sz="0" w:space="0" w:color="auto"/>
            <w:left w:val="none" w:sz="0" w:space="0" w:color="auto"/>
            <w:bottom w:val="none" w:sz="0" w:space="0" w:color="auto"/>
            <w:right w:val="none" w:sz="0" w:space="0" w:color="auto"/>
          </w:divBdr>
        </w:div>
        <w:div w:id="1479110107">
          <w:marLeft w:val="0"/>
          <w:marRight w:val="0"/>
          <w:marTop w:val="0"/>
          <w:marBottom w:val="0"/>
          <w:divBdr>
            <w:top w:val="none" w:sz="0" w:space="0" w:color="auto"/>
            <w:left w:val="none" w:sz="0" w:space="0" w:color="auto"/>
            <w:bottom w:val="none" w:sz="0" w:space="0" w:color="auto"/>
            <w:right w:val="none" w:sz="0" w:space="0" w:color="auto"/>
          </w:divBdr>
        </w:div>
        <w:div w:id="637418435">
          <w:marLeft w:val="0"/>
          <w:marRight w:val="0"/>
          <w:marTop w:val="0"/>
          <w:marBottom w:val="0"/>
          <w:divBdr>
            <w:top w:val="none" w:sz="0" w:space="0" w:color="auto"/>
            <w:left w:val="none" w:sz="0" w:space="0" w:color="auto"/>
            <w:bottom w:val="none" w:sz="0" w:space="0" w:color="auto"/>
            <w:right w:val="none" w:sz="0" w:space="0" w:color="auto"/>
          </w:divBdr>
        </w:div>
        <w:div w:id="1088498549">
          <w:marLeft w:val="0"/>
          <w:marRight w:val="0"/>
          <w:marTop w:val="0"/>
          <w:marBottom w:val="0"/>
          <w:divBdr>
            <w:top w:val="none" w:sz="0" w:space="0" w:color="auto"/>
            <w:left w:val="none" w:sz="0" w:space="0" w:color="auto"/>
            <w:bottom w:val="none" w:sz="0" w:space="0" w:color="auto"/>
            <w:right w:val="none" w:sz="0" w:space="0" w:color="auto"/>
          </w:divBdr>
        </w:div>
        <w:div w:id="965739837">
          <w:marLeft w:val="0"/>
          <w:marRight w:val="0"/>
          <w:marTop w:val="0"/>
          <w:marBottom w:val="0"/>
          <w:divBdr>
            <w:top w:val="none" w:sz="0" w:space="0" w:color="auto"/>
            <w:left w:val="none" w:sz="0" w:space="0" w:color="auto"/>
            <w:bottom w:val="none" w:sz="0" w:space="0" w:color="auto"/>
            <w:right w:val="none" w:sz="0" w:space="0" w:color="auto"/>
          </w:divBdr>
        </w:div>
        <w:div w:id="2097632178">
          <w:marLeft w:val="0"/>
          <w:marRight w:val="0"/>
          <w:marTop w:val="0"/>
          <w:marBottom w:val="0"/>
          <w:divBdr>
            <w:top w:val="none" w:sz="0" w:space="0" w:color="auto"/>
            <w:left w:val="none" w:sz="0" w:space="0" w:color="auto"/>
            <w:bottom w:val="none" w:sz="0" w:space="0" w:color="auto"/>
            <w:right w:val="none" w:sz="0" w:space="0" w:color="auto"/>
          </w:divBdr>
        </w:div>
        <w:div w:id="1749233855">
          <w:marLeft w:val="0"/>
          <w:marRight w:val="0"/>
          <w:marTop w:val="0"/>
          <w:marBottom w:val="0"/>
          <w:divBdr>
            <w:top w:val="none" w:sz="0" w:space="0" w:color="auto"/>
            <w:left w:val="none" w:sz="0" w:space="0" w:color="auto"/>
            <w:bottom w:val="none" w:sz="0" w:space="0" w:color="auto"/>
            <w:right w:val="none" w:sz="0" w:space="0" w:color="auto"/>
          </w:divBdr>
        </w:div>
        <w:div w:id="343091657">
          <w:marLeft w:val="0"/>
          <w:marRight w:val="0"/>
          <w:marTop w:val="0"/>
          <w:marBottom w:val="0"/>
          <w:divBdr>
            <w:top w:val="none" w:sz="0" w:space="0" w:color="auto"/>
            <w:left w:val="none" w:sz="0" w:space="0" w:color="auto"/>
            <w:bottom w:val="none" w:sz="0" w:space="0" w:color="auto"/>
            <w:right w:val="none" w:sz="0" w:space="0" w:color="auto"/>
          </w:divBdr>
        </w:div>
        <w:div w:id="403843756">
          <w:marLeft w:val="0"/>
          <w:marRight w:val="0"/>
          <w:marTop w:val="0"/>
          <w:marBottom w:val="0"/>
          <w:divBdr>
            <w:top w:val="none" w:sz="0" w:space="0" w:color="auto"/>
            <w:left w:val="none" w:sz="0" w:space="0" w:color="auto"/>
            <w:bottom w:val="none" w:sz="0" w:space="0" w:color="auto"/>
            <w:right w:val="none" w:sz="0" w:space="0" w:color="auto"/>
          </w:divBdr>
        </w:div>
        <w:div w:id="549920788">
          <w:marLeft w:val="0"/>
          <w:marRight w:val="0"/>
          <w:marTop w:val="0"/>
          <w:marBottom w:val="0"/>
          <w:divBdr>
            <w:top w:val="none" w:sz="0" w:space="0" w:color="auto"/>
            <w:left w:val="none" w:sz="0" w:space="0" w:color="auto"/>
            <w:bottom w:val="none" w:sz="0" w:space="0" w:color="auto"/>
            <w:right w:val="none" w:sz="0" w:space="0" w:color="auto"/>
          </w:divBdr>
        </w:div>
        <w:div w:id="1025134447">
          <w:marLeft w:val="0"/>
          <w:marRight w:val="0"/>
          <w:marTop w:val="0"/>
          <w:marBottom w:val="0"/>
          <w:divBdr>
            <w:top w:val="none" w:sz="0" w:space="0" w:color="auto"/>
            <w:left w:val="none" w:sz="0" w:space="0" w:color="auto"/>
            <w:bottom w:val="none" w:sz="0" w:space="0" w:color="auto"/>
            <w:right w:val="none" w:sz="0" w:space="0" w:color="auto"/>
          </w:divBdr>
        </w:div>
        <w:div w:id="1738164879">
          <w:marLeft w:val="0"/>
          <w:marRight w:val="0"/>
          <w:marTop w:val="0"/>
          <w:marBottom w:val="0"/>
          <w:divBdr>
            <w:top w:val="none" w:sz="0" w:space="0" w:color="auto"/>
            <w:left w:val="none" w:sz="0" w:space="0" w:color="auto"/>
            <w:bottom w:val="none" w:sz="0" w:space="0" w:color="auto"/>
            <w:right w:val="none" w:sz="0" w:space="0" w:color="auto"/>
          </w:divBdr>
        </w:div>
        <w:div w:id="1964652924">
          <w:marLeft w:val="0"/>
          <w:marRight w:val="0"/>
          <w:marTop w:val="0"/>
          <w:marBottom w:val="0"/>
          <w:divBdr>
            <w:top w:val="none" w:sz="0" w:space="0" w:color="auto"/>
            <w:left w:val="none" w:sz="0" w:space="0" w:color="auto"/>
            <w:bottom w:val="none" w:sz="0" w:space="0" w:color="auto"/>
            <w:right w:val="none" w:sz="0" w:space="0" w:color="auto"/>
          </w:divBdr>
        </w:div>
        <w:div w:id="1483736728">
          <w:marLeft w:val="0"/>
          <w:marRight w:val="0"/>
          <w:marTop w:val="0"/>
          <w:marBottom w:val="0"/>
          <w:divBdr>
            <w:top w:val="none" w:sz="0" w:space="0" w:color="auto"/>
            <w:left w:val="none" w:sz="0" w:space="0" w:color="auto"/>
            <w:bottom w:val="none" w:sz="0" w:space="0" w:color="auto"/>
            <w:right w:val="none" w:sz="0" w:space="0" w:color="auto"/>
          </w:divBdr>
        </w:div>
        <w:div w:id="1864127343">
          <w:marLeft w:val="0"/>
          <w:marRight w:val="0"/>
          <w:marTop w:val="0"/>
          <w:marBottom w:val="0"/>
          <w:divBdr>
            <w:top w:val="none" w:sz="0" w:space="0" w:color="auto"/>
            <w:left w:val="none" w:sz="0" w:space="0" w:color="auto"/>
            <w:bottom w:val="none" w:sz="0" w:space="0" w:color="auto"/>
            <w:right w:val="none" w:sz="0" w:space="0" w:color="auto"/>
          </w:divBdr>
        </w:div>
        <w:div w:id="2026981594">
          <w:marLeft w:val="0"/>
          <w:marRight w:val="0"/>
          <w:marTop w:val="0"/>
          <w:marBottom w:val="0"/>
          <w:divBdr>
            <w:top w:val="none" w:sz="0" w:space="0" w:color="auto"/>
            <w:left w:val="none" w:sz="0" w:space="0" w:color="auto"/>
            <w:bottom w:val="none" w:sz="0" w:space="0" w:color="auto"/>
            <w:right w:val="none" w:sz="0" w:space="0" w:color="auto"/>
          </w:divBdr>
        </w:div>
        <w:div w:id="2123454839">
          <w:marLeft w:val="0"/>
          <w:marRight w:val="0"/>
          <w:marTop w:val="0"/>
          <w:marBottom w:val="0"/>
          <w:divBdr>
            <w:top w:val="none" w:sz="0" w:space="0" w:color="auto"/>
            <w:left w:val="none" w:sz="0" w:space="0" w:color="auto"/>
            <w:bottom w:val="none" w:sz="0" w:space="0" w:color="auto"/>
            <w:right w:val="none" w:sz="0" w:space="0" w:color="auto"/>
          </w:divBdr>
        </w:div>
        <w:div w:id="1243877062">
          <w:marLeft w:val="0"/>
          <w:marRight w:val="0"/>
          <w:marTop w:val="0"/>
          <w:marBottom w:val="0"/>
          <w:divBdr>
            <w:top w:val="none" w:sz="0" w:space="0" w:color="auto"/>
            <w:left w:val="none" w:sz="0" w:space="0" w:color="auto"/>
            <w:bottom w:val="none" w:sz="0" w:space="0" w:color="auto"/>
            <w:right w:val="none" w:sz="0" w:space="0" w:color="auto"/>
          </w:divBdr>
        </w:div>
        <w:div w:id="1216351913">
          <w:marLeft w:val="0"/>
          <w:marRight w:val="0"/>
          <w:marTop w:val="0"/>
          <w:marBottom w:val="0"/>
          <w:divBdr>
            <w:top w:val="none" w:sz="0" w:space="0" w:color="auto"/>
            <w:left w:val="none" w:sz="0" w:space="0" w:color="auto"/>
            <w:bottom w:val="none" w:sz="0" w:space="0" w:color="auto"/>
            <w:right w:val="none" w:sz="0" w:space="0" w:color="auto"/>
          </w:divBdr>
        </w:div>
        <w:div w:id="1865904657">
          <w:marLeft w:val="0"/>
          <w:marRight w:val="0"/>
          <w:marTop w:val="0"/>
          <w:marBottom w:val="0"/>
          <w:divBdr>
            <w:top w:val="none" w:sz="0" w:space="0" w:color="auto"/>
            <w:left w:val="none" w:sz="0" w:space="0" w:color="auto"/>
            <w:bottom w:val="none" w:sz="0" w:space="0" w:color="auto"/>
            <w:right w:val="none" w:sz="0" w:space="0" w:color="auto"/>
          </w:divBdr>
        </w:div>
        <w:div w:id="769355533">
          <w:marLeft w:val="0"/>
          <w:marRight w:val="0"/>
          <w:marTop w:val="0"/>
          <w:marBottom w:val="0"/>
          <w:divBdr>
            <w:top w:val="none" w:sz="0" w:space="0" w:color="auto"/>
            <w:left w:val="none" w:sz="0" w:space="0" w:color="auto"/>
            <w:bottom w:val="none" w:sz="0" w:space="0" w:color="auto"/>
            <w:right w:val="none" w:sz="0" w:space="0" w:color="auto"/>
          </w:divBdr>
        </w:div>
        <w:div w:id="1577859474">
          <w:marLeft w:val="0"/>
          <w:marRight w:val="0"/>
          <w:marTop w:val="0"/>
          <w:marBottom w:val="0"/>
          <w:divBdr>
            <w:top w:val="none" w:sz="0" w:space="0" w:color="auto"/>
            <w:left w:val="none" w:sz="0" w:space="0" w:color="auto"/>
            <w:bottom w:val="none" w:sz="0" w:space="0" w:color="auto"/>
            <w:right w:val="none" w:sz="0" w:space="0" w:color="auto"/>
          </w:divBdr>
        </w:div>
        <w:div w:id="499471361">
          <w:marLeft w:val="0"/>
          <w:marRight w:val="0"/>
          <w:marTop w:val="0"/>
          <w:marBottom w:val="0"/>
          <w:divBdr>
            <w:top w:val="none" w:sz="0" w:space="0" w:color="auto"/>
            <w:left w:val="none" w:sz="0" w:space="0" w:color="auto"/>
            <w:bottom w:val="none" w:sz="0" w:space="0" w:color="auto"/>
            <w:right w:val="none" w:sz="0" w:space="0" w:color="auto"/>
          </w:divBdr>
        </w:div>
        <w:div w:id="1231236111">
          <w:marLeft w:val="0"/>
          <w:marRight w:val="0"/>
          <w:marTop w:val="0"/>
          <w:marBottom w:val="0"/>
          <w:divBdr>
            <w:top w:val="none" w:sz="0" w:space="0" w:color="auto"/>
            <w:left w:val="none" w:sz="0" w:space="0" w:color="auto"/>
            <w:bottom w:val="none" w:sz="0" w:space="0" w:color="auto"/>
            <w:right w:val="none" w:sz="0" w:space="0" w:color="auto"/>
          </w:divBdr>
        </w:div>
        <w:div w:id="1592204274">
          <w:marLeft w:val="0"/>
          <w:marRight w:val="0"/>
          <w:marTop w:val="0"/>
          <w:marBottom w:val="0"/>
          <w:divBdr>
            <w:top w:val="none" w:sz="0" w:space="0" w:color="auto"/>
            <w:left w:val="none" w:sz="0" w:space="0" w:color="auto"/>
            <w:bottom w:val="none" w:sz="0" w:space="0" w:color="auto"/>
            <w:right w:val="none" w:sz="0" w:space="0" w:color="auto"/>
          </w:divBdr>
        </w:div>
        <w:div w:id="371200188">
          <w:marLeft w:val="0"/>
          <w:marRight w:val="0"/>
          <w:marTop w:val="0"/>
          <w:marBottom w:val="0"/>
          <w:divBdr>
            <w:top w:val="none" w:sz="0" w:space="0" w:color="auto"/>
            <w:left w:val="none" w:sz="0" w:space="0" w:color="auto"/>
            <w:bottom w:val="none" w:sz="0" w:space="0" w:color="auto"/>
            <w:right w:val="none" w:sz="0" w:space="0" w:color="auto"/>
          </w:divBdr>
        </w:div>
        <w:div w:id="2059741240">
          <w:marLeft w:val="0"/>
          <w:marRight w:val="0"/>
          <w:marTop w:val="0"/>
          <w:marBottom w:val="0"/>
          <w:divBdr>
            <w:top w:val="none" w:sz="0" w:space="0" w:color="auto"/>
            <w:left w:val="none" w:sz="0" w:space="0" w:color="auto"/>
            <w:bottom w:val="none" w:sz="0" w:space="0" w:color="auto"/>
            <w:right w:val="none" w:sz="0" w:space="0" w:color="auto"/>
          </w:divBdr>
        </w:div>
        <w:div w:id="257912051">
          <w:marLeft w:val="0"/>
          <w:marRight w:val="0"/>
          <w:marTop w:val="0"/>
          <w:marBottom w:val="0"/>
          <w:divBdr>
            <w:top w:val="none" w:sz="0" w:space="0" w:color="auto"/>
            <w:left w:val="none" w:sz="0" w:space="0" w:color="auto"/>
            <w:bottom w:val="none" w:sz="0" w:space="0" w:color="auto"/>
            <w:right w:val="none" w:sz="0" w:space="0" w:color="auto"/>
          </w:divBdr>
        </w:div>
        <w:div w:id="1632246178">
          <w:marLeft w:val="0"/>
          <w:marRight w:val="0"/>
          <w:marTop w:val="0"/>
          <w:marBottom w:val="0"/>
          <w:divBdr>
            <w:top w:val="none" w:sz="0" w:space="0" w:color="auto"/>
            <w:left w:val="none" w:sz="0" w:space="0" w:color="auto"/>
            <w:bottom w:val="none" w:sz="0" w:space="0" w:color="auto"/>
            <w:right w:val="none" w:sz="0" w:space="0" w:color="auto"/>
          </w:divBdr>
        </w:div>
        <w:div w:id="1736389293">
          <w:marLeft w:val="0"/>
          <w:marRight w:val="0"/>
          <w:marTop w:val="0"/>
          <w:marBottom w:val="0"/>
          <w:divBdr>
            <w:top w:val="none" w:sz="0" w:space="0" w:color="auto"/>
            <w:left w:val="none" w:sz="0" w:space="0" w:color="auto"/>
            <w:bottom w:val="none" w:sz="0" w:space="0" w:color="auto"/>
            <w:right w:val="none" w:sz="0" w:space="0" w:color="auto"/>
          </w:divBdr>
        </w:div>
        <w:div w:id="465045986">
          <w:marLeft w:val="0"/>
          <w:marRight w:val="0"/>
          <w:marTop w:val="0"/>
          <w:marBottom w:val="0"/>
          <w:divBdr>
            <w:top w:val="none" w:sz="0" w:space="0" w:color="auto"/>
            <w:left w:val="none" w:sz="0" w:space="0" w:color="auto"/>
            <w:bottom w:val="none" w:sz="0" w:space="0" w:color="auto"/>
            <w:right w:val="none" w:sz="0" w:space="0" w:color="auto"/>
          </w:divBdr>
        </w:div>
        <w:div w:id="466774757">
          <w:marLeft w:val="0"/>
          <w:marRight w:val="0"/>
          <w:marTop w:val="0"/>
          <w:marBottom w:val="0"/>
          <w:divBdr>
            <w:top w:val="none" w:sz="0" w:space="0" w:color="auto"/>
            <w:left w:val="none" w:sz="0" w:space="0" w:color="auto"/>
            <w:bottom w:val="none" w:sz="0" w:space="0" w:color="auto"/>
            <w:right w:val="none" w:sz="0" w:space="0" w:color="auto"/>
          </w:divBdr>
        </w:div>
        <w:div w:id="104810364">
          <w:marLeft w:val="0"/>
          <w:marRight w:val="0"/>
          <w:marTop w:val="0"/>
          <w:marBottom w:val="0"/>
          <w:divBdr>
            <w:top w:val="none" w:sz="0" w:space="0" w:color="auto"/>
            <w:left w:val="none" w:sz="0" w:space="0" w:color="auto"/>
            <w:bottom w:val="none" w:sz="0" w:space="0" w:color="auto"/>
            <w:right w:val="none" w:sz="0" w:space="0" w:color="auto"/>
          </w:divBdr>
        </w:div>
        <w:div w:id="6056254">
          <w:marLeft w:val="0"/>
          <w:marRight w:val="0"/>
          <w:marTop w:val="0"/>
          <w:marBottom w:val="0"/>
          <w:divBdr>
            <w:top w:val="none" w:sz="0" w:space="0" w:color="auto"/>
            <w:left w:val="none" w:sz="0" w:space="0" w:color="auto"/>
            <w:bottom w:val="none" w:sz="0" w:space="0" w:color="auto"/>
            <w:right w:val="none" w:sz="0" w:space="0" w:color="auto"/>
          </w:divBdr>
        </w:div>
        <w:div w:id="568417827">
          <w:marLeft w:val="0"/>
          <w:marRight w:val="0"/>
          <w:marTop w:val="0"/>
          <w:marBottom w:val="0"/>
          <w:divBdr>
            <w:top w:val="none" w:sz="0" w:space="0" w:color="auto"/>
            <w:left w:val="none" w:sz="0" w:space="0" w:color="auto"/>
            <w:bottom w:val="none" w:sz="0" w:space="0" w:color="auto"/>
            <w:right w:val="none" w:sz="0" w:space="0" w:color="auto"/>
          </w:divBdr>
        </w:div>
        <w:div w:id="388890701">
          <w:marLeft w:val="0"/>
          <w:marRight w:val="0"/>
          <w:marTop w:val="0"/>
          <w:marBottom w:val="0"/>
          <w:divBdr>
            <w:top w:val="none" w:sz="0" w:space="0" w:color="auto"/>
            <w:left w:val="none" w:sz="0" w:space="0" w:color="auto"/>
            <w:bottom w:val="none" w:sz="0" w:space="0" w:color="auto"/>
            <w:right w:val="none" w:sz="0" w:space="0" w:color="auto"/>
          </w:divBdr>
        </w:div>
        <w:div w:id="578056356">
          <w:marLeft w:val="0"/>
          <w:marRight w:val="0"/>
          <w:marTop w:val="0"/>
          <w:marBottom w:val="0"/>
          <w:divBdr>
            <w:top w:val="none" w:sz="0" w:space="0" w:color="auto"/>
            <w:left w:val="none" w:sz="0" w:space="0" w:color="auto"/>
            <w:bottom w:val="none" w:sz="0" w:space="0" w:color="auto"/>
            <w:right w:val="none" w:sz="0" w:space="0" w:color="auto"/>
          </w:divBdr>
        </w:div>
        <w:div w:id="1940063130">
          <w:marLeft w:val="0"/>
          <w:marRight w:val="0"/>
          <w:marTop w:val="0"/>
          <w:marBottom w:val="0"/>
          <w:divBdr>
            <w:top w:val="none" w:sz="0" w:space="0" w:color="auto"/>
            <w:left w:val="none" w:sz="0" w:space="0" w:color="auto"/>
            <w:bottom w:val="none" w:sz="0" w:space="0" w:color="auto"/>
            <w:right w:val="none" w:sz="0" w:space="0" w:color="auto"/>
          </w:divBdr>
        </w:div>
        <w:div w:id="1162115567">
          <w:marLeft w:val="0"/>
          <w:marRight w:val="0"/>
          <w:marTop w:val="0"/>
          <w:marBottom w:val="0"/>
          <w:divBdr>
            <w:top w:val="none" w:sz="0" w:space="0" w:color="auto"/>
            <w:left w:val="none" w:sz="0" w:space="0" w:color="auto"/>
            <w:bottom w:val="none" w:sz="0" w:space="0" w:color="auto"/>
            <w:right w:val="none" w:sz="0" w:space="0" w:color="auto"/>
          </w:divBdr>
        </w:div>
        <w:div w:id="1986353286">
          <w:marLeft w:val="0"/>
          <w:marRight w:val="0"/>
          <w:marTop w:val="0"/>
          <w:marBottom w:val="0"/>
          <w:divBdr>
            <w:top w:val="none" w:sz="0" w:space="0" w:color="auto"/>
            <w:left w:val="none" w:sz="0" w:space="0" w:color="auto"/>
            <w:bottom w:val="none" w:sz="0" w:space="0" w:color="auto"/>
            <w:right w:val="none" w:sz="0" w:space="0" w:color="auto"/>
          </w:divBdr>
        </w:div>
        <w:div w:id="1065759138">
          <w:marLeft w:val="0"/>
          <w:marRight w:val="0"/>
          <w:marTop w:val="0"/>
          <w:marBottom w:val="0"/>
          <w:divBdr>
            <w:top w:val="none" w:sz="0" w:space="0" w:color="auto"/>
            <w:left w:val="none" w:sz="0" w:space="0" w:color="auto"/>
            <w:bottom w:val="none" w:sz="0" w:space="0" w:color="auto"/>
            <w:right w:val="none" w:sz="0" w:space="0" w:color="auto"/>
          </w:divBdr>
        </w:div>
        <w:div w:id="423309879">
          <w:marLeft w:val="0"/>
          <w:marRight w:val="0"/>
          <w:marTop w:val="0"/>
          <w:marBottom w:val="0"/>
          <w:divBdr>
            <w:top w:val="none" w:sz="0" w:space="0" w:color="auto"/>
            <w:left w:val="none" w:sz="0" w:space="0" w:color="auto"/>
            <w:bottom w:val="none" w:sz="0" w:space="0" w:color="auto"/>
            <w:right w:val="none" w:sz="0" w:space="0" w:color="auto"/>
          </w:divBdr>
        </w:div>
        <w:div w:id="1884516747">
          <w:marLeft w:val="0"/>
          <w:marRight w:val="0"/>
          <w:marTop w:val="0"/>
          <w:marBottom w:val="0"/>
          <w:divBdr>
            <w:top w:val="none" w:sz="0" w:space="0" w:color="auto"/>
            <w:left w:val="none" w:sz="0" w:space="0" w:color="auto"/>
            <w:bottom w:val="none" w:sz="0" w:space="0" w:color="auto"/>
            <w:right w:val="none" w:sz="0" w:space="0" w:color="auto"/>
          </w:divBdr>
        </w:div>
        <w:div w:id="398747193">
          <w:marLeft w:val="0"/>
          <w:marRight w:val="0"/>
          <w:marTop w:val="0"/>
          <w:marBottom w:val="0"/>
          <w:divBdr>
            <w:top w:val="none" w:sz="0" w:space="0" w:color="auto"/>
            <w:left w:val="none" w:sz="0" w:space="0" w:color="auto"/>
            <w:bottom w:val="none" w:sz="0" w:space="0" w:color="auto"/>
            <w:right w:val="none" w:sz="0" w:space="0" w:color="auto"/>
          </w:divBdr>
        </w:div>
        <w:div w:id="1263682469">
          <w:marLeft w:val="0"/>
          <w:marRight w:val="0"/>
          <w:marTop w:val="0"/>
          <w:marBottom w:val="0"/>
          <w:divBdr>
            <w:top w:val="none" w:sz="0" w:space="0" w:color="auto"/>
            <w:left w:val="none" w:sz="0" w:space="0" w:color="auto"/>
            <w:bottom w:val="none" w:sz="0" w:space="0" w:color="auto"/>
            <w:right w:val="none" w:sz="0" w:space="0" w:color="auto"/>
          </w:divBdr>
        </w:div>
        <w:div w:id="482702013">
          <w:marLeft w:val="0"/>
          <w:marRight w:val="0"/>
          <w:marTop w:val="0"/>
          <w:marBottom w:val="0"/>
          <w:divBdr>
            <w:top w:val="none" w:sz="0" w:space="0" w:color="auto"/>
            <w:left w:val="none" w:sz="0" w:space="0" w:color="auto"/>
            <w:bottom w:val="none" w:sz="0" w:space="0" w:color="auto"/>
            <w:right w:val="none" w:sz="0" w:space="0" w:color="auto"/>
          </w:divBdr>
        </w:div>
        <w:div w:id="1778136462">
          <w:marLeft w:val="0"/>
          <w:marRight w:val="0"/>
          <w:marTop w:val="0"/>
          <w:marBottom w:val="0"/>
          <w:divBdr>
            <w:top w:val="none" w:sz="0" w:space="0" w:color="auto"/>
            <w:left w:val="none" w:sz="0" w:space="0" w:color="auto"/>
            <w:bottom w:val="none" w:sz="0" w:space="0" w:color="auto"/>
            <w:right w:val="none" w:sz="0" w:space="0" w:color="auto"/>
          </w:divBdr>
        </w:div>
        <w:div w:id="781143320">
          <w:marLeft w:val="0"/>
          <w:marRight w:val="0"/>
          <w:marTop w:val="0"/>
          <w:marBottom w:val="0"/>
          <w:divBdr>
            <w:top w:val="none" w:sz="0" w:space="0" w:color="auto"/>
            <w:left w:val="none" w:sz="0" w:space="0" w:color="auto"/>
            <w:bottom w:val="none" w:sz="0" w:space="0" w:color="auto"/>
            <w:right w:val="none" w:sz="0" w:space="0" w:color="auto"/>
          </w:divBdr>
        </w:div>
        <w:div w:id="571501634">
          <w:marLeft w:val="0"/>
          <w:marRight w:val="0"/>
          <w:marTop w:val="0"/>
          <w:marBottom w:val="0"/>
          <w:divBdr>
            <w:top w:val="none" w:sz="0" w:space="0" w:color="auto"/>
            <w:left w:val="none" w:sz="0" w:space="0" w:color="auto"/>
            <w:bottom w:val="none" w:sz="0" w:space="0" w:color="auto"/>
            <w:right w:val="none" w:sz="0" w:space="0" w:color="auto"/>
          </w:divBdr>
        </w:div>
        <w:div w:id="1092240174">
          <w:marLeft w:val="0"/>
          <w:marRight w:val="0"/>
          <w:marTop w:val="0"/>
          <w:marBottom w:val="0"/>
          <w:divBdr>
            <w:top w:val="none" w:sz="0" w:space="0" w:color="auto"/>
            <w:left w:val="none" w:sz="0" w:space="0" w:color="auto"/>
            <w:bottom w:val="none" w:sz="0" w:space="0" w:color="auto"/>
            <w:right w:val="none" w:sz="0" w:space="0" w:color="auto"/>
          </w:divBdr>
        </w:div>
        <w:div w:id="1533028575">
          <w:marLeft w:val="0"/>
          <w:marRight w:val="0"/>
          <w:marTop w:val="0"/>
          <w:marBottom w:val="0"/>
          <w:divBdr>
            <w:top w:val="none" w:sz="0" w:space="0" w:color="auto"/>
            <w:left w:val="none" w:sz="0" w:space="0" w:color="auto"/>
            <w:bottom w:val="none" w:sz="0" w:space="0" w:color="auto"/>
            <w:right w:val="none" w:sz="0" w:space="0" w:color="auto"/>
          </w:divBdr>
        </w:div>
        <w:div w:id="2113161015">
          <w:marLeft w:val="0"/>
          <w:marRight w:val="0"/>
          <w:marTop w:val="0"/>
          <w:marBottom w:val="0"/>
          <w:divBdr>
            <w:top w:val="none" w:sz="0" w:space="0" w:color="auto"/>
            <w:left w:val="none" w:sz="0" w:space="0" w:color="auto"/>
            <w:bottom w:val="none" w:sz="0" w:space="0" w:color="auto"/>
            <w:right w:val="none" w:sz="0" w:space="0" w:color="auto"/>
          </w:divBdr>
        </w:div>
        <w:div w:id="423959842">
          <w:marLeft w:val="0"/>
          <w:marRight w:val="0"/>
          <w:marTop w:val="0"/>
          <w:marBottom w:val="0"/>
          <w:divBdr>
            <w:top w:val="none" w:sz="0" w:space="0" w:color="auto"/>
            <w:left w:val="none" w:sz="0" w:space="0" w:color="auto"/>
            <w:bottom w:val="none" w:sz="0" w:space="0" w:color="auto"/>
            <w:right w:val="none" w:sz="0" w:space="0" w:color="auto"/>
          </w:divBdr>
        </w:div>
        <w:div w:id="845676633">
          <w:marLeft w:val="0"/>
          <w:marRight w:val="0"/>
          <w:marTop w:val="0"/>
          <w:marBottom w:val="0"/>
          <w:divBdr>
            <w:top w:val="none" w:sz="0" w:space="0" w:color="auto"/>
            <w:left w:val="none" w:sz="0" w:space="0" w:color="auto"/>
            <w:bottom w:val="none" w:sz="0" w:space="0" w:color="auto"/>
            <w:right w:val="none" w:sz="0" w:space="0" w:color="auto"/>
          </w:divBdr>
        </w:div>
        <w:div w:id="1578517153">
          <w:marLeft w:val="0"/>
          <w:marRight w:val="0"/>
          <w:marTop w:val="0"/>
          <w:marBottom w:val="0"/>
          <w:divBdr>
            <w:top w:val="none" w:sz="0" w:space="0" w:color="auto"/>
            <w:left w:val="none" w:sz="0" w:space="0" w:color="auto"/>
            <w:bottom w:val="none" w:sz="0" w:space="0" w:color="auto"/>
            <w:right w:val="none" w:sz="0" w:space="0" w:color="auto"/>
          </w:divBdr>
        </w:div>
        <w:div w:id="974682857">
          <w:marLeft w:val="0"/>
          <w:marRight w:val="0"/>
          <w:marTop w:val="0"/>
          <w:marBottom w:val="0"/>
          <w:divBdr>
            <w:top w:val="none" w:sz="0" w:space="0" w:color="auto"/>
            <w:left w:val="none" w:sz="0" w:space="0" w:color="auto"/>
            <w:bottom w:val="none" w:sz="0" w:space="0" w:color="auto"/>
            <w:right w:val="none" w:sz="0" w:space="0" w:color="auto"/>
          </w:divBdr>
        </w:div>
        <w:div w:id="1446461893">
          <w:marLeft w:val="0"/>
          <w:marRight w:val="0"/>
          <w:marTop w:val="0"/>
          <w:marBottom w:val="0"/>
          <w:divBdr>
            <w:top w:val="none" w:sz="0" w:space="0" w:color="auto"/>
            <w:left w:val="none" w:sz="0" w:space="0" w:color="auto"/>
            <w:bottom w:val="none" w:sz="0" w:space="0" w:color="auto"/>
            <w:right w:val="none" w:sz="0" w:space="0" w:color="auto"/>
          </w:divBdr>
        </w:div>
        <w:div w:id="932400683">
          <w:marLeft w:val="0"/>
          <w:marRight w:val="0"/>
          <w:marTop w:val="0"/>
          <w:marBottom w:val="0"/>
          <w:divBdr>
            <w:top w:val="none" w:sz="0" w:space="0" w:color="auto"/>
            <w:left w:val="none" w:sz="0" w:space="0" w:color="auto"/>
            <w:bottom w:val="none" w:sz="0" w:space="0" w:color="auto"/>
            <w:right w:val="none" w:sz="0" w:space="0" w:color="auto"/>
          </w:divBdr>
        </w:div>
        <w:div w:id="1437141839">
          <w:marLeft w:val="0"/>
          <w:marRight w:val="0"/>
          <w:marTop w:val="0"/>
          <w:marBottom w:val="0"/>
          <w:divBdr>
            <w:top w:val="none" w:sz="0" w:space="0" w:color="auto"/>
            <w:left w:val="none" w:sz="0" w:space="0" w:color="auto"/>
            <w:bottom w:val="none" w:sz="0" w:space="0" w:color="auto"/>
            <w:right w:val="none" w:sz="0" w:space="0" w:color="auto"/>
          </w:divBdr>
        </w:div>
        <w:div w:id="1946231382">
          <w:marLeft w:val="0"/>
          <w:marRight w:val="0"/>
          <w:marTop w:val="0"/>
          <w:marBottom w:val="0"/>
          <w:divBdr>
            <w:top w:val="none" w:sz="0" w:space="0" w:color="auto"/>
            <w:left w:val="none" w:sz="0" w:space="0" w:color="auto"/>
            <w:bottom w:val="none" w:sz="0" w:space="0" w:color="auto"/>
            <w:right w:val="none" w:sz="0" w:space="0" w:color="auto"/>
          </w:divBdr>
        </w:div>
        <w:div w:id="1315795985">
          <w:marLeft w:val="0"/>
          <w:marRight w:val="0"/>
          <w:marTop w:val="0"/>
          <w:marBottom w:val="0"/>
          <w:divBdr>
            <w:top w:val="none" w:sz="0" w:space="0" w:color="auto"/>
            <w:left w:val="none" w:sz="0" w:space="0" w:color="auto"/>
            <w:bottom w:val="none" w:sz="0" w:space="0" w:color="auto"/>
            <w:right w:val="none" w:sz="0" w:space="0" w:color="auto"/>
          </w:divBdr>
        </w:div>
        <w:div w:id="1701973501">
          <w:marLeft w:val="0"/>
          <w:marRight w:val="0"/>
          <w:marTop w:val="0"/>
          <w:marBottom w:val="0"/>
          <w:divBdr>
            <w:top w:val="none" w:sz="0" w:space="0" w:color="auto"/>
            <w:left w:val="none" w:sz="0" w:space="0" w:color="auto"/>
            <w:bottom w:val="none" w:sz="0" w:space="0" w:color="auto"/>
            <w:right w:val="none" w:sz="0" w:space="0" w:color="auto"/>
          </w:divBdr>
        </w:div>
        <w:div w:id="865407095">
          <w:marLeft w:val="0"/>
          <w:marRight w:val="0"/>
          <w:marTop w:val="0"/>
          <w:marBottom w:val="0"/>
          <w:divBdr>
            <w:top w:val="none" w:sz="0" w:space="0" w:color="auto"/>
            <w:left w:val="none" w:sz="0" w:space="0" w:color="auto"/>
            <w:bottom w:val="none" w:sz="0" w:space="0" w:color="auto"/>
            <w:right w:val="none" w:sz="0" w:space="0" w:color="auto"/>
          </w:divBdr>
        </w:div>
        <w:div w:id="772701132">
          <w:marLeft w:val="0"/>
          <w:marRight w:val="0"/>
          <w:marTop w:val="0"/>
          <w:marBottom w:val="0"/>
          <w:divBdr>
            <w:top w:val="none" w:sz="0" w:space="0" w:color="auto"/>
            <w:left w:val="none" w:sz="0" w:space="0" w:color="auto"/>
            <w:bottom w:val="none" w:sz="0" w:space="0" w:color="auto"/>
            <w:right w:val="none" w:sz="0" w:space="0" w:color="auto"/>
          </w:divBdr>
        </w:div>
        <w:div w:id="1666781497">
          <w:marLeft w:val="0"/>
          <w:marRight w:val="0"/>
          <w:marTop w:val="0"/>
          <w:marBottom w:val="0"/>
          <w:divBdr>
            <w:top w:val="none" w:sz="0" w:space="0" w:color="auto"/>
            <w:left w:val="none" w:sz="0" w:space="0" w:color="auto"/>
            <w:bottom w:val="none" w:sz="0" w:space="0" w:color="auto"/>
            <w:right w:val="none" w:sz="0" w:space="0" w:color="auto"/>
          </w:divBdr>
        </w:div>
        <w:div w:id="1111507543">
          <w:marLeft w:val="0"/>
          <w:marRight w:val="0"/>
          <w:marTop w:val="0"/>
          <w:marBottom w:val="0"/>
          <w:divBdr>
            <w:top w:val="none" w:sz="0" w:space="0" w:color="auto"/>
            <w:left w:val="none" w:sz="0" w:space="0" w:color="auto"/>
            <w:bottom w:val="none" w:sz="0" w:space="0" w:color="auto"/>
            <w:right w:val="none" w:sz="0" w:space="0" w:color="auto"/>
          </w:divBdr>
        </w:div>
        <w:div w:id="387195130">
          <w:marLeft w:val="0"/>
          <w:marRight w:val="0"/>
          <w:marTop w:val="0"/>
          <w:marBottom w:val="0"/>
          <w:divBdr>
            <w:top w:val="none" w:sz="0" w:space="0" w:color="auto"/>
            <w:left w:val="none" w:sz="0" w:space="0" w:color="auto"/>
            <w:bottom w:val="none" w:sz="0" w:space="0" w:color="auto"/>
            <w:right w:val="none" w:sz="0" w:space="0" w:color="auto"/>
          </w:divBdr>
        </w:div>
        <w:div w:id="807362547">
          <w:marLeft w:val="0"/>
          <w:marRight w:val="0"/>
          <w:marTop w:val="0"/>
          <w:marBottom w:val="0"/>
          <w:divBdr>
            <w:top w:val="none" w:sz="0" w:space="0" w:color="auto"/>
            <w:left w:val="none" w:sz="0" w:space="0" w:color="auto"/>
            <w:bottom w:val="none" w:sz="0" w:space="0" w:color="auto"/>
            <w:right w:val="none" w:sz="0" w:space="0" w:color="auto"/>
          </w:divBdr>
        </w:div>
        <w:div w:id="358892145">
          <w:marLeft w:val="0"/>
          <w:marRight w:val="0"/>
          <w:marTop w:val="0"/>
          <w:marBottom w:val="0"/>
          <w:divBdr>
            <w:top w:val="none" w:sz="0" w:space="0" w:color="auto"/>
            <w:left w:val="none" w:sz="0" w:space="0" w:color="auto"/>
            <w:bottom w:val="none" w:sz="0" w:space="0" w:color="auto"/>
            <w:right w:val="none" w:sz="0" w:space="0" w:color="auto"/>
          </w:divBdr>
        </w:div>
        <w:div w:id="2091923503">
          <w:marLeft w:val="0"/>
          <w:marRight w:val="0"/>
          <w:marTop w:val="0"/>
          <w:marBottom w:val="0"/>
          <w:divBdr>
            <w:top w:val="none" w:sz="0" w:space="0" w:color="auto"/>
            <w:left w:val="none" w:sz="0" w:space="0" w:color="auto"/>
            <w:bottom w:val="none" w:sz="0" w:space="0" w:color="auto"/>
            <w:right w:val="none" w:sz="0" w:space="0" w:color="auto"/>
          </w:divBdr>
        </w:div>
        <w:div w:id="1770813551">
          <w:marLeft w:val="0"/>
          <w:marRight w:val="0"/>
          <w:marTop w:val="0"/>
          <w:marBottom w:val="0"/>
          <w:divBdr>
            <w:top w:val="none" w:sz="0" w:space="0" w:color="auto"/>
            <w:left w:val="none" w:sz="0" w:space="0" w:color="auto"/>
            <w:bottom w:val="none" w:sz="0" w:space="0" w:color="auto"/>
            <w:right w:val="none" w:sz="0" w:space="0" w:color="auto"/>
          </w:divBdr>
        </w:div>
        <w:div w:id="1521239627">
          <w:marLeft w:val="0"/>
          <w:marRight w:val="0"/>
          <w:marTop w:val="0"/>
          <w:marBottom w:val="0"/>
          <w:divBdr>
            <w:top w:val="none" w:sz="0" w:space="0" w:color="auto"/>
            <w:left w:val="none" w:sz="0" w:space="0" w:color="auto"/>
            <w:bottom w:val="none" w:sz="0" w:space="0" w:color="auto"/>
            <w:right w:val="none" w:sz="0" w:space="0" w:color="auto"/>
          </w:divBdr>
        </w:div>
        <w:div w:id="1423798797">
          <w:marLeft w:val="0"/>
          <w:marRight w:val="0"/>
          <w:marTop w:val="0"/>
          <w:marBottom w:val="0"/>
          <w:divBdr>
            <w:top w:val="none" w:sz="0" w:space="0" w:color="auto"/>
            <w:left w:val="none" w:sz="0" w:space="0" w:color="auto"/>
            <w:bottom w:val="none" w:sz="0" w:space="0" w:color="auto"/>
            <w:right w:val="none" w:sz="0" w:space="0" w:color="auto"/>
          </w:divBdr>
        </w:div>
        <w:div w:id="267129083">
          <w:marLeft w:val="0"/>
          <w:marRight w:val="0"/>
          <w:marTop w:val="0"/>
          <w:marBottom w:val="0"/>
          <w:divBdr>
            <w:top w:val="none" w:sz="0" w:space="0" w:color="auto"/>
            <w:left w:val="none" w:sz="0" w:space="0" w:color="auto"/>
            <w:bottom w:val="none" w:sz="0" w:space="0" w:color="auto"/>
            <w:right w:val="none" w:sz="0" w:space="0" w:color="auto"/>
          </w:divBdr>
        </w:div>
        <w:div w:id="1778063503">
          <w:marLeft w:val="0"/>
          <w:marRight w:val="0"/>
          <w:marTop w:val="0"/>
          <w:marBottom w:val="0"/>
          <w:divBdr>
            <w:top w:val="none" w:sz="0" w:space="0" w:color="auto"/>
            <w:left w:val="none" w:sz="0" w:space="0" w:color="auto"/>
            <w:bottom w:val="none" w:sz="0" w:space="0" w:color="auto"/>
            <w:right w:val="none" w:sz="0" w:space="0" w:color="auto"/>
          </w:divBdr>
        </w:div>
        <w:div w:id="1027758960">
          <w:marLeft w:val="0"/>
          <w:marRight w:val="0"/>
          <w:marTop w:val="0"/>
          <w:marBottom w:val="0"/>
          <w:divBdr>
            <w:top w:val="none" w:sz="0" w:space="0" w:color="auto"/>
            <w:left w:val="none" w:sz="0" w:space="0" w:color="auto"/>
            <w:bottom w:val="none" w:sz="0" w:space="0" w:color="auto"/>
            <w:right w:val="none" w:sz="0" w:space="0" w:color="auto"/>
          </w:divBdr>
        </w:div>
        <w:div w:id="214049083">
          <w:marLeft w:val="0"/>
          <w:marRight w:val="0"/>
          <w:marTop w:val="0"/>
          <w:marBottom w:val="0"/>
          <w:divBdr>
            <w:top w:val="none" w:sz="0" w:space="0" w:color="auto"/>
            <w:left w:val="none" w:sz="0" w:space="0" w:color="auto"/>
            <w:bottom w:val="none" w:sz="0" w:space="0" w:color="auto"/>
            <w:right w:val="none" w:sz="0" w:space="0" w:color="auto"/>
          </w:divBdr>
        </w:div>
        <w:div w:id="1430585665">
          <w:marLeft w:val="0"/>
          <w:marRight w:val="0"/>
          <w:marTop w:val="0"/>
          <w:marBottom w:val="0"/>
          <w:divBdr>
            <w:top w:val="none" w:sz="0" w:space="0" w:color="auto"/>
            <w:left w:val="none" w:sz="0" w:space="0" w:color="auto"/>
            <w:bottom w:val="none" w:sz="0" w:space="0" w:color="auto"/>
            <w:right w:val="none" w:sz="0" w:space="0" w:color="auto"/>
          </w:divBdr>
        </w:div>
        <w:div w:id="299699308">
          <w:marLeft w:val="0"/>
          <w:marRight w:val="0"/>
          <w:marTop w:val="0"/>
          <w:marBottom w:val="0"/>
          <w:divBdr>
            <w:top w:val="none" w:sz="0" w:space="0" w:color="auto"/>
            <w:left w:val="none" w:sz="0" w:space="0" w:color="auto"/>
            <w:bottom w:val="none" w:sz="0" w:space="0" w:color="auto"/>
            <w:right w:val="none" w:sz="0" w:space="0" w:color="auto"/>
          </w:divBdr>
        </w:div>
        <w:div w:id="495193225">
          <w:marLeft w:val="0"/>
          <w:marRight w:val="0"/>
          <w:marTop w:val="0"/>
          <w:marBottom w:val="0"/>
          <w:divBdr>
            <w:top w:val="none" w:sz="0" w:space="0" w:color="auto"/>
            <w:left w:val="none" w:sz="0" w:space="0" w:color="auto"/>
            <w:bottom w:val="none" w:sz="0" w:space="0" w:color="auto"/>
            <w:right w:val="none" w:sz="0" w:space="0" w:color="auto"/>
          </w:divBdr>
        </w:div>
        <w:div w:id="1610427726">
          <w:marLeft w:val="0"/>
          <w:marRight w:val="0"/>
          <w:marTop w:val="0"/>
          <w:marBottom w:val="0"/>
          <w:divBdr>
            <w:top w:val="none" w:sz="0" w:space="0" w:color="auto"/>
            <w:left w:val="none" w:sz="0" w:space="0" w:color="auto"/>
            <w:bottom w:val="none" w:sz="0" w:space="0" w:color="auto"/>
            <w:right w:val="none" w:sz="0" w:space="0" w:color="auto"/>
          </w:divBdr>
        </w:div>
        <w:div w:id="386034074">
          <w:marLeft w:val="0"/>
          <w:marRight w:val="0"/>
          <w:marTop w:val="0"/>
          <w:marBottom w:val="0"/>
          <w:divBdr>
            <w:top w:val="none" w:sz="0" w:space="0" w:color="auto"/>
            <w:left w:val="none" w:sz="0" w:space="0" w:color="auto"/>
            <w:bottom w:val="none" w:sz="0" w:space="0" w:color="auto"/>
            <w:right w:val="none" w:sz="0" w:space="0" w:color="auto"/>
          </w:divBdr>
        </w:div>
        <w:div w:id="1747070173">
          <w:marLeft w:val="0"/>
          <w:marRight w:val="0"/>
          <w:marTop w:val="0"/>
          <w:marBottom w:val="0"/>
          <w:divBdr>
            <w:top w:val="none" w:sz="0" w:space="0" w:color="auto"/>
            <w:left w:val="none" w:sz="0" w:space="0" w:color="auto"/>
            <w:bottom w:val="none" w:sz="0" w:space="0" w:color="auto"/>
            <w:right w:val="none" w:sz="0" w:space="0" w:color="auto"/>
          </w:divBdr>
        </w:div>
      </w:divsChild>
    </w:div>
    <w:div w:id="745686959">
      <w:bodyDiv w:val="1"/>
      <w:marLeft w:val="0"/>
      <w:marRight w:val="0"/>
      <w:marTop w:val="0"/>
      <w:marBottom w:val="0"/>
      <w:divBdr>
        <w:top w:val="none" w:sz="0" w:space="0" w:color="auto"/>
        <w:left w:val="none" w:sz="0" w:space="0" w:color="auto"/>
        <w:bottom w:val="none" w:sz="0" w:space="0" w:color="auto"/>
        <w:right w:val="none" w:sz="0" w:space="0" w:color="auto"/>
      </w:divBdr>
      <w:divsChild>
        <w:div w:id="1201239287">
          <w:marLeft w:val="0"/>
          <w:marRight w:val="0"/>
          <w:marTop w:val="0"/>
          <w:marBottom w:val="0"/>
          <w:divBdr>
            <w:top w:val="none" w:sz="0" w:space="0" w:color="auto"/>
            <w:left w:val="none" w:sz="0" w:space="0" w:color="auto"/>
            <w:bottom w:val="none" w:sz="0" w:space="0" w:color="auto"/>
            <w:right w:val="none" w:sz="0" w:space="0" w:color="auto"/>
          </w:divBdr>
        </w:div>
        <w:div w:id="1194028940">
          <w:marLeft w:val="0"/>
          <w:marRight w:val="0"/>
          <w:marTop w:val="0"/>
          <w:marBottom w:val="0"/>
          <w:divBdr>
            <w:top w:val="none" w:sz="0" w:space="0" w:color="auto"/>
            <w:left w:val="none" w:sz="0" w:space="0" w:color="auto"/>
            <w:bottom w:val="none" w:sz="0" w:space="0" w:color="auto"/>
            <w:right w:val="none" w:sz="0" w:space="0" w:color="auto"/>
          </w:divBdr>
        </w:div>
        <w:div w:id="2079397510">
          <w:marLeft w:val="0"/>
          <w:marRight w:val="0"/>
          <w:marTop w:val="0"/>
          <w:marBottom w:val="0"/>
          <w:divBdr>
            <w:top w:val="none" w:sz="0" w:space="0" w:color="auto"/>
            <w:left w:val="none" w:sz="0" w:space="0" w:color="auto"/>
            <w:bottom w:val="none" w:sz="0" w:space="0" w:color="auto"/>
            <w:right w:val="none" w:sz="0" w:space="0" w:color="auto"/>
          </w:divBdr>
        </w:div>
        <w:div w:id="656302568">
          <w:marLeft w:val="0"/>
          <w:marRight w:val="0"/>
          <w:marTop w:val="0"/>
          <w:marBottom w:val="0"/>
          <w:divBdr>
            <w:top w:val="none" w:sz="0" w:space="0" w:color="auto"/>
            <w:left w:val="none" w:sz="0" w:space="0" w:color="auto"/>
            <w:bottom w:val="none" w:sz="0" w:space="0" w:color="auto"/>
            <w:right w:val="none" w:sz="0" w:space="0" w:color="auto"/>
          </w:divBdr>
        </w:div>
      </w:divsChild>
    </w:div>
    <w:div w:id="897398589">
      <w:bodyDiv w:val="1"/>
      <w:marLeft w:val="0"/>
      <w:marRight w:val="0"/>
      <w:marTop w:val="0"/>
      <w:marBottom w:val="0"/>
      <w:divBdr>
        <w:top w:val="none" w:sz="0" w:space="0" w:color="auto"/>
        <w:left w:val="none" w:sz="0" w:space="0" w:color="auto"/>
        <w:bottom w:val="none" w:sz="0" w:space="0" w:color="auto"/>
        <w:right w:val="none" w:sz="0" w:space="0" w:color="auto"/>
      </w:divBdr>
      <w:divsChild>
        <w:div w:id="1839881320">
          <w:marLeft w:val="0"/>
          <w:marRight w:val="0"/>
          <w:marTop w:val="0"/>
          <w:marBottom w:val="0"/>
          <w:divBdr>
            <w:top w:val="none" w:sz="0" w:space="0" w:color="auto"/>
            <w:left w:val="none" w:sz="0" w:space="0" w:color="auto"/>
            <w:bottom w:val="none" w:sz="0" w:space="0" w:color="auto"/>
            <w:right w:val="none" w:sz="0" w:space="0" w:color="auto"/>
          </w:divBdr>
        </w:div>
        <w:div w:id="313031235">
          <w:marLeft w:val="0"/>
          <w:marRight w:val="0"/>
          <w:marTop w:val="0"/>
          <w:marBottom w:val="0"/>
          <w:divBdr>
            <w:top w:val="none" w:sz="0" w:space="0" w:color="auto"/>
            <w:left w:val="none" w:sz="0" w:space="0" w:color="auto"/>
            <w:bottom w:val="none" w:sz="0" w:space="0" w:color="auto"/>
            <w:right w:val="none" w:sz="0" w:space="0" w:color="auto"/>
          </w:divBdr>
        </w:div>
        <w:div w:id="192110419">
          <w:marLeft w:val="0"/>
          <w:marRight w:val="0"/>
          <w:marTop w:val="0"/>
          <w:marBottom w:val="0"/>
          <w:divBdr>
            <w:top w:val="none" w:sz="0" w:space="0" w:color="auto"/>
            <w:left w:val="none" w:sz="0" w:space="0" w:color="auto"/>
            <w:bottom w:val="none" w:sz="0" w:space="0" w:color="auto"/>
            <w:right w:val="none" w:sz="0" w:space="0" w:color="auto"/>
          </w:divBdr>
        </w:div>
        <w:div w:id="527837045">
          <w:marLeft w:val="0"/>
          <w:marRight w:val="0"/>
          <w:marTop w:val="0"/>
          <w:marBottom w:val="0"/>
          <w:divBdr>
            <w:top w:val="none" w:sz="0" w:space="0" w:color="auto"/>
            <w:left w:val="none" w:sz="0" w:space="0" w:color="auto"/>
            <w:bottom w:val="none" w:sz="0" w:space="0" w:color="auto"/>
            <w:right w:val="none" w:sz="0" w:space="0" w:color="auto"/>
          </w:divBdr>
        </w:div>
      </w:divsChild>
    </w:div>
    <w:div w:id="1090006820">
      <w:bodyDiv w:val="1"/>
      <w:marLeft w:val="0"/>
      <w:marRight w:val="0"/>
      <w:marTop w:val="0"/>
      <w:marBottom w:val="0"/>
      <w:divBdr>
        <w:top w:val="none" w:sz="0" w:space="0" w:color="auto"/>
        <w:left w:val="none" w:sz="0" w:space="0" w:color="auto"/>
        <w:bottom w:val="none" w:sz="0" w:space="0" w:color="auto"/>
        <w:right w:val="none" w:sz="0" w:space="0" w:color="auto"/>
      </w:divBdr>
      <w:divsChild>
        <w:div w:id="2000382633">
          <w:marLeft w:val="0"/>
          <w:marRight w:val="0"/>
          <w:marTop w:val="0"/>
          <w:marBottom w:val="0"/>
          <w:divBdr>
            <w:top w:val="none" w:sz="0" w:space="0" w:color="auto"/>
            <w:left w:val="none" w:sz="0" w:space="0" w:color="auto"/>
            <w:bottom w:val="none" w:sz="0" w:space="0" w:color="auto"/>
            <w:right w:val="none" w:sz="0" w:space="0" w:color="auto"/>
          </w:divBdr>
        </w:div>
        <w:div w:id="1991864651">
          <w:marLeft w:val="0"/>
          <w:marRight w:val="0"/>
          <w:marTop w:val="0"/>
          <w:marBottom w:val="0"/>
          <w:divBdr>
            <w:top w:val="none" w:sz="0" w:space="0" w:color="auto"/>
            <w:left w:val="none" w:sz="0" w:space="0" w:color="auto"/>
            <w:bottom w:val="none" w:sz="0" w:space="0" w:color="auto"/>
            <w:right w:val="none" w:sz="0" w:space="0" w:color="auto"/>
          </w:divBdr>
        </w:div>
        <w:div w:id="1765303466">
          <w:marLeft w:val="0"/>
          <w:marRight w:val="0"/>
          <w:marTop w:val="0"/>
          <w:marBottom w:val="0"/>
          <w:divBdr>
            <w:top w:val="none" w:sz="0" w:space="0" w:color="auto"/>
            <w:left w:val="none" w:sz="0" w:space="0" w:color="auto"/>
            <w:bottom w:val="none" w:sz="0" w:space="0" w:color="auto"/>
            <w:right w:val="none" w:sz="0" w:space="0" w:color="auto"/>
          </w:divBdr>
        </w:div>
        <w:div w:id="1965768152">
          <w:marLeft w:val="0"/>
          <w:marRight w:val="0"/>
          <w:marTop w:val="0"/>
          <w:marBottom w:val="0"/>
          <w:divBdr>
            <w:top w:val="none" w:sz="0" w:space="0" w:color="auto"/>
            <w:left w:val="none" w:sz="0" w:space="0" w:color="auto"/>
            <w:bottom w:val="none" w:sz="0" w:space="0" w:color="auto"/>
            <w:right w:val="none" w:sz="0" w:space="0" w:color="auto"/>
          </w:divBdr>
        </w:div>
        <w:div w:id="592931112">
          <w:marLeft w:val="0"/>
          <w:marRight w:val="0"/>
          <w:marTop w:val="0"/>
          <w:marBottom w:val="0"/>
          <w:divBdr>
            <w:top w:val="none" w:sz="0" w:space="0" w:color="auto"/>
            <w:left w:val="none" w:sz="0" w:space="0" w:color="auto"/>
            <w:bottom w:val="none" w:sz="0" w:space="0" w:color="auto"/>
            <w:right w:val="none" w:sz="0" w:space="0" w:color="auto"/>
          </w:divBdr>
        </w:div>
        <w:div w:id="1562476345">
          <w:marLeft w:val="0"/>
          <w:marRight w:val="0"/>
          <w:marTop w:val="0"/>
          <w:marBottom w:val="0"/>
          <w:divBdr>
            <w:top w:val="none" w:sz="0" w:space="0" w:color="auto"/>
            <w:left w:val="none" w:sz="0" w:space="0" w:color="auto"/>
            <w:bottom w:val="none" w:sz="0" w:space="0" w:color="auto"/>
            <w:right w:val="none" w:sz="0" w:space="0" w:color="auto"/>
          </w:divBdr>
        </w:div>
        <w:div w:id="1527329574">
          <w:marLeft w:val="0"/>
          <w:marRight w:val="0"/>
          <w:marTop w:val="0"/>
          <w:marBottom w:val="0"/>
          <w:divBdr>
            <w:top w:val="none" w:sz="0" w:space="0" w:color="auto"/>
            <w:left w:val="none" w:sz="0" w:space="0" w:color="auto"/>
            <w:bottom w:val="none" w:sz="0" w:space="0" w:color="auto"/>
            <w:right w:val="none" w:sz="0" w:space="0" w:color="auto"/>
          </w:divBdr>
        </w:div>
        <w:div w:id="1586497285">
          <w:marLeft w:val="0"/>
          <w:marRight w:val="0"/>
          <w:marTop w:val="0"/>
          <w:marBottom w:val="0"/>
          <w:divBdr>
            <w:top w:val="none" w:sz="0" w:space="0" w:color="auto"/>
            <w:left w:val="none" w:sz="0" w:space="0" w:color="auto"/>
            <w:bottom w:val="none" w:sz="0" w:space="0" w:color="auto"/>
            <w:right w:val="none" w:sz="0" w:space="0" w:color="auto"/>
          </w:divBdr>
        </w:div>
        <w:div w:id="1258979018">
          <w:marLeft w:val="0"/>
          <w:marRight w:val="0"/>
          <w:marTop w:val="0"/>
          <w:marBottom w:val="0"/>
          <w:divBdr>
            <w:top w:val="none" w:sz="0" w:space="0" w:color="auto"/>
            <w:left w:val="none" w:sz="0" w:space="0" w:color="auto"/>
            <w:bottom w:val="none" w:sz="0" w:space="0" w:color="auto"/>
            <w:right w:val="none" w:sz="0" w:space="0" w:color="auto"/>
          </w:divBdr>
        </w:div>
        <w:div w:id="1098018990">
          <w:marLeft w:val="0"/>
          <w:marRight w:val="0"/>
          <w:marTop w:val="0"/>
          <w:marBottom w:val="0"/>
          <w:divBdr>
            <w:top w:val="none" w:sz="0" w:space="0" w:color="auto"/>
            <w:left w:val="none" w:sz="0" w:space="0" w:color="auto"/>
            <w:bottom w:val="none" w:sz="0" w:space="0" w:color="auto"/>
            <w:right w:val="none" w:sz="0" w:space="0" w:color="auto"/>
          </w:divBdr>
        </w:div>
        <w:div w:id="1675299452">
          <w:marLeft w:val="0"/>
          <w:marRight w:val="0"/>
          <w:marTop w:val="0"/>
          <w:marBottom w:val="0"/>
          <w:divBdr>
            <w:top w:val="none" w:sz="0" w:space="0" w:color="auto"/>
            <w:left w:val="none" w:sz="0" w:space="0" w:color="auto"/>
            <w:bottom w:val="none" w:sz="0" w:space="0" w:color="auto"/>
            <w:right w:val="none" w:sz="0" w:space="0" w:color="auto"/>
          </w:divBdr>
        </w:div>
        <w:div w:id="968165122">
          <w:marLeft w:val="0"/>
          <w:marRight w:val="0"/>
          <w:marTop w:val="0"/>
          <w:marBottom w:val="0"/>
          <w:divBdr>
            <w:top w:val="none" w:sz="0" w:space="0" w:color="auto"/>
            <w:left w:val="none" w:sz="0" w:space="0" w:color="auto"/>
            <w:bottom w:val="none" w:sz="0" w:space="0" w:color="auto"/>
            <w:right w:val="none" w:sz="0" w:space="0" w:color="auto"/>
          </w:divBdr>
        </w:div>
        <w:div w:id="1480729319">
          <w:marLeft w:val="0"/>
          <w:marRight w:val="0"/>
          <w:marTop w:val="0"/>
          <w:marBottom w:val="0"/>
          <w:divBdr>
            <w:top w:val="none" w:sz="0" w:space="0" w:color="auto"/>
            <w:left w:val="none" w:sz="0" w:space="0" w:color="auto"/>
            <w:bottom w:val="none" w:sz="0" w:space="0" w:color="auto"/>
            <w:right w:val="none" w:sz="0" w:space="0" w:color="auto"/>
          </w:divBdr>
        </w:div>
        <w:div w:id="186994465">
          <w:marLeft w:val="0"/>
          <w:marRight w:val="0"/>
          <w:marTop w:val="0"/>
          <w:marBottom w:val="0"/>
          <w:divBdr>
            <w:top w:val="none" w:sz="0" w:space="0" w:color="auto"/>
            <w:left w:val="none" w:sz="0" w:space="0" w:color="auto"/>
            <w:bottom w:val="none" w:sz="0" w:space="0" w:color="auto"/>
            <w:right w:val="none" w:sz="0" w:space="0" w:color="auto"/>
          </w:divBdr>
        </w:div>
        <w:div w:id="1095714120">
          <w:marLeft w:val="0"/>
          <w:marRight w:val="0"/>
          <w:marTop w:val="0"/>
          <w:marBottom w:val="0"/>
          <w:divBdr>
            <w:top w:val="none" w:sz="0" w:space="0" w:color="auto"/>
            <w:left w:val="none" w:sz="0" w:space="0" w:color="auto"/>
            <w:bottom w:val="none" w:sz="0" w:space="0" w:color="auto"/>
            <w:right w:val="none" w:sz="0" w:space="0" w:color="auto"/>
          </w:divBdr>
        </w:div>
        <w:div w:id="2038463174">
          <w:marLeft w:val="0"/>
          <w:marRight w:val="0"/>
          <w:marTop w:val="0"/>
          <w:marBottom w:val="0"/>
          <w:divBdr>
            <w:top w:val="none" w:sz="0" w:space="0" w:color="auto"/>
            <w:left w:val="none" w:sz="0" w:space="0" w:color="auto"/>
            <w:bottom w:val="none" w:sz="0" w:space="0" w:color="auto"/>
            <w:right w:val="none" w:sz="0" w:space="0" w:color="auto"/>
          </w:divBdr>
        </w:div>
        <w:div w:id="750081463">
          <w:marLeft w:val="0"/>
          <w:marRight w:val="0"/>
          <w:marTop w:val="0"/>
          <w:marBottom w:val="0"/>
          <w:divBdr>
            <w:top w:val="none" w:sz="0" w:space="0" w:color="auto"/>
            <w:left w:val="none" w:sz="0" w:space="0" w:color="auto"/>
            <w:bottom w:val="none" w:sz="0" w:space="0" w:color="auto"/>
            <w:right w:val="none" w:sz="0" w:space="0" w:color="auto"/>
          </w:divBdr>
        </w:div>
        <w:div w:id="1879927989">
          <w:marLeft w:val="0"/>
          <w:marRight w:val="0"/>
          <w:marTop w:val="0"/>
          <w:marBottom w:val="0"/>
          <w:divBdr>
            <w:top w:val="none" w:sz="0" w:space="0" w:color="auto"/>
            <w:left w:val="none" w:sz="0" w:space="0" w:color="auto"/>
            <w:bottom w:val="none" w:sz="0" w:space="0" w:color="auto"/>
            <w:right w:val="none" w:sz="0" w:space="0" w:color="auto"/>
          </w:divBdr>
        </w:div>
        <w:div w:id="61490865">
          <w:marLeft w:val="0"/>
          <w:marRight w:val="0"/>
          <w:marTop w:val="0"/>
          <w:marBottom w:val="0"/>
          <w:divBdr>
            <w:top w:val="none" w:sz="0" w:space="0" w:color="auto"/>
            <w:left w:val="none" w:sz="0" w:space="0" w:color="auto"/>
            <w:bottom w:val="none" w:sz="0" w:space="0" w:color="auto"/>
            <w:right w:val="none" w:sz="0" w:space="0" w:color="auto"/>
          </w:divBdr>
        </w:div>
        <w:div w:id="532352324">
          <w:marLeft w:val="0"/>
          <w:marRight w:val="0"/>
          <w:marTop w:val="0"/>
          <w:marBottom w:val="0"/>
          <w:divBdr>
            <w:top w:val="none" w:sz="0" w:space="0" w:color="auto"/>
            <w:left w:val="none" w:sz="0" w:space="0" w:color="auto"/>
            <w:bottom w:val="none" w:sz="0" w:space="0" w:color="auto"/>
            <w:right w:val="none" w:sz="0" w:space="0" w:color="auto"/>
          </w:divBdr>
        </w:div>
        <w:div w:id="2086998888">
          <w:marLeft w:val="0"/>
          <w:marRight w:val="0"/>
          <w:marTop w:val="0"/>
          <w:marBottom w:val="0"/>
          <w:divBdr>
            <w:top w:val="none" w:sz="0" w:space="0" w:color="auto"/>
            <w:left w:val="none" w:sz="0" w:space="0" w:color="auto"/>
            <w:bottom w:val="none" w:sz="0" w:space="0" w:color="auto"/>
            <w:right w:val="none" w:sz="0" w:space="0" w:color="auto"/>
          </w:divBdr>
        </w:div>
        <w:div w:id="273512985">
          <w:marLeft w:val="0"/>
          <w:marRight w:val="0"/>
          <w:marTop w:val="0"/>
          <w:marBottom w:val="0"/>
          <w:divBdr>
            <w:top w:val="none" w:sz="0" w:space="0" w:color="auto"/>
            <w:left w:val="none" w:sz="0" w:space="0" w:color="auto"/>
            <w:bottom w:val="none" w:sz="0" w:space="0" w:color="auto"/>
            <w:right w:val="none" w:sz="0" w:space="0" w:color="auto"/>
          </w:divBdr>
        </w:div>
        <w:div w:id="1128813648">
          <w:marLeft w:val="0"/>
          <w:marRight w:val="0"/>
          <w:marTop w:val="0"/>
          <w:marBottom w:val="0"/>
          <w:divBdr>
            <w:top w:val="none" w:sz="0" w:space="0" w:color="auto"/>
            <w:left w:val="none" w:sz="0" w:space="0" w:color="auto"/>
            <w:bottom w:val="none" w:sz="0" w:space="0" w:color="auto"/>
            <w:right w:val="none" w:sz="0" w:space="0" w:color="auto"/>
          </w:divBdr>
        </w:div>
        <w:div w:id="812916796">
          <w:marLeft w:val="0"/>
          <w:marRight w:val="0"/>
          <w:marTop w:val="0"/>
          <w:marBottom w:val="0"/>
          <w:divBdr>
            <w:top w:val="none" w:sz="0" w:space="0" w:color="auto"/>
            <w:left w:val="none" w:sz="0" w:space="0" w:color="auto"/>
            <w:bottom w:val="none" w:sz="0" w:space="0" w:color="auto"/>
            <w:right w:val="none" w:sz="0" w:space="0" w:color="auto"/>
          </w:divBdr>
        </w:div>
        <w:div w:id="589387666">
          <w:marLeft w:val="0"/>
          <w:marRight w:val="0"/>
          <w:marTop w:val="0"/>
          <w:marBottom w:val="0"/>
          <w:divBdr>
            <w:top w:val="none" w:sz="0" w:space="0" w:color="auto"/>
            <w:left w:val="none" w:sz="0" w:space="0" w:color="auto"/>
            <w:bottom w:val="none" w:sz="0" w:space="0" w:color="auto"/>
            <w:right w:val="none" w:sz="0" w:space="0" w:color="auto"/>
          </w:divBdr>
        </w:div>
        <w:div w:id="640311974">
          <w:marLeft w:val="0"/>
          <w:marRight w:val="0"/>
          <w:marTop w:val="0"/>
          <w:marBottom w:val="0"/>
          <w:divBdr>
            <w:top w:val="none" w:sz="0" w:space="0" w:color="auto"/>
            <w:left w:val="none" w:sz="0" w:space="0" w:color="auto"/>
            <w:bottom w:val="none" w:sz="0" w:space="0" w:color="auto"/>
            <w:right w:val="none" w:sz="0" w:space="0" w:color="auto"/>
          </w:divBdr>
        </w:div>
        <w:div w:id="221255831">
          <w:marLeft w:val="0"/>
          <w:marRight w:val="0"/>
          <w:marTop w:val="0"/>
          <w:marBottom w:val="0"/>
          <w:divBdr>
            <w:top w:val="none" w:sz="0" w:space="0" w:color="auto"/>
            <w:left w:val="none" w:sz="0" w:space="0" w:color="auto"/>
            <w:bottom w:val="none" w:sz="0" w:space="0" w:color="auto"/>
            <w:right w:val="none" w:sz="0" w:space="0" w:color="auto"/>
          </w:divBdr>
        </w:div>
        <w:div w:id="1580749887">
          <w:marLeft w:val="0"/>
          <w:marRight w:val="0"/>
          <w:marTop w:val="0"/>
          <w:marBottom w:val="0"/>
          <w:divBdr>
            <w:top w:val="none" w:sz="0" w:space="0" w:color="auto"/>
            <w:left w:val="none" w:sz="0" w:space="0" w:color="auto"/>
            <w:bottom w:val="none" w:sz="0" w:space="0" w:color="auto"/>
            <w:right w:val="none" w:sz="0" w:space="0" w:color="auto"/>
          </w:divBdr>
        </w:div>
        <w:div w:id="657341734">
          <w:marLeft w:val="0"/>
          <w:marRight w:val="0"/>
          <w:marTop w:val="0"/>
          <w:marBottom w:val="0"/>
          <w:divBdr>
            <w:top w:val="none" w:sz="0" w:space="0" w:color="auto"/>
            <w:left w:val="none" w:sz="0" w:space="0" w:color="auto"/>
            <w:bottom w:val="none" w:sz="0" w:space="0" w:color="auto"/>
            <w:right w:val="none" w:sz="0" w:space="0" w:color="auto"/>
          </w:divBdr>
        </w:div>
        <w:div w:id="2130734017">
          <w:marLeft w:val="0"/>
          <w:marRight w:val="0"/>
          <w:marTop w:val="0"/>
          <w:marBottom w:val="0"/>
          <w:divBdr>
            <w:top w:val="none" w:sz="0" w:space="0" w:color="auto"/>
            <w:left w:val="none" w:sz="0" w:space="0" w:color="auto"/>
            <w:bottom w:val="none" w:sz="0" w:space="0" w:color="auto"/>
            <w:right w:val="none" w:sz="0" w:space="0" w:color="auto"/>
          </w:divBdr>
        </w:div>
        <w:div w:id="1634561569">
          <w:marLeft w:val="0"/>
          <w:marRight w:val="0"/>
          <w:marTop w:val="0"/>
          <w:marBottom w:val="0"/>
          <w:divBdr>
            <w:top w:val="none" w:sz="0" w:space="0" w:color="auto"/>
            <w:left w:val="none" w:sz="0" w:space="0" w:color="auto"/>
            <w:bottom w:val="none" w:sz="0" w:space="0" w:color="auto"/>
            <w:right w:val="none" w:sz="0" w:space="0" w:color="auto"/>
          </w:divBdr>
        </w:div>
        <w:div w:id="594367437">
          <w:marLeft w:val="0"/>
          <w:marRight w:val="0"/>
          <w:marTop w:val="0"/>
          <w:marBottom w:val="0"/>
          <w:divBdr>
            <w:top w:val="none" w:sz="0" w:space="0" w:color="auto"/>
            <w:left w:val="none" w:sz="0" w:space="0" w:color="auto"/>
            <w:bottom w:val="none" w:sz="0" w:space="0" w:color="auto"/>
            <w:right w:val="none" w:sz="0" w:space="0" w:color="auto"/>
          </w:divBdr>
        </w:div>
        <w:div w:id="2071533551">
          <w:marLeft w:val="0"/>
          <w:marRight w:val="0"/>
          <w:marTop w:val="0"/>
          <w:marBottom w:val="0"/>
          <w:divBdr>
            <w:top w:val="none" w:sz="0" w:space="0" w:color="auto"/>
            <w:left w:val="none" w:sz="0" w:space="0" w:color="auto"/>
            <w:bottom w:val="none" w:sz="0" w:space="0" w:color="auto"/>
            <w:right w:val="none" w:sz="0" w:space="0" w:color="auto"/>
          </w:divBdr>
        </w:div>
        <w:div w:id="767390681">
          <w:marLeft w:val="0"/>
          <w:marRight w:val="0"/>
          <w:marTop w:val="0"/>
          <w:marBottom w:val="0"/>
          <w:divBdr>
            <w:top w:val="none" w:sz="0" w:space="0" w:color="auto"/>
            <w:left w:val="none" w:sz="0" w:space="0" w:color="auto"/>
            <w:bottom w:val="none" w:sz="0" w:space="0" w:color="auto"/>
            <w:right w:val="none" w:sz="0" w:space="0" w:color="auto"/>
          </w:divBdr>
        </w:div>
        <w:div w:id="1798134692">
          <w:marLeft w:val="0"/>
          <w:marRight w:val="0"/>
          <w:marTop w:val="0"/>
          <w:marBottom w:val="0"/>
          <w:divBdr>
            <w:top w:val="none" w:sz="0" w:space="0" w:color="auto"/>
            <w:left w:val="none" w:sz="0" w:space="0" w:color="auto"/>
            <w:bottom w:val="none" w:sz="0" w:space="0" w:color="auto"/>
            <w:right w:val="none" w:sz="0" w:space="0" w:color="auto"/>
          </w:divBdr>
        </w:div>
        <w:div w:id="1457798966">
          <w:marLeft w:val="0"/>
          <w:marRight w:val="0"/>
          <w:marTop w:val="0"/>
          <w:marBottom w:val="0"/>
          <w:divBdr>
            <w:top w:val="none" w:sz="0" w:space="0" w:color="auto"/>
            <w:left w:val="none" w:sz="0" w:space="0" w:color="auto"/>
            <w:bottom w:val="none" w:sz="0" w:space="0" w:color="auto"/>
            <w:right w:val="none" w:sz="0" w:space="0" w:color="auto"/>
          </w:divBdr>
        </w:div>
        <w:div w:id="641350330">
          <w:marLeft w:val="0"/>
          <w:marRight w:val="0"/>
          <w:marTop w:val="0"/>
          <w:marBottom w:val="0"/>
          <w:divBdr>
            <w:top w:val="none" w:sz="0" w:space="0" w:color="auto"/>
            <w:left w:val="none" w:sz="0" w:space="0" w:color="auto"/>
            <w:bottom w:val="none" w:sz="0" w:space="0" w:color="auto"/>
            <w:right w:val="none" w:sz="0" w:space="0" w:color="auto"/>
          </w:divBdr>
        </w:div>
        <w:div w:id="148524021">
          <w:marLeft w:val="0"/>
          <w:marRight w:val="0"/>
          <w:marTop w:val="0"/>
          <w:marBottom w:val="0"/>
          <w:divBdr>
            <w:top w:val="none" w:sz="0" w:space="0" w:color="auto"/>
            <w:left w:val="none" w:sz="0" w:space="0" w:color="auto"/>
            <w:bottom w:val="none" w:sz="0" w:space="0" w:color="auto"/>
            <w:right w:val="none" w:sz="0" w:space="0" w:color="auto"/>
          </w:divBdr>
        </w:div>
        <w:div w:id="197086919">
          <w:marLeft w:val="0"/>
          <w:marRight w:val="0"/>
          <w:marTop w:val="0"/>
          <w:marBottom w:val="0"/>
          <w:divBdr>
            <w:top w:val="none" w:sz="0" w:space="0" w:color="auto"/>
            <w:left w:val="none" w:sz="0" w:space="0" w:color="auto"/>
            <w:bottom w:val="none" w:sz="0" w:space="0" w:color="auto"/>
            <w:right w:val="none" w:sz="0" w:space="0" w:color="auto"/>
          </w:divBdr>
        </w:div>
        <w:div w:id="1149397465">
          <w:marLeft w:val="0"/>
          <w:marRight w:val="0"/>
          <w:marTop w:val="0"/>
          <w:marBottom w:val="0"/>
          <w:divBdr>
            <w:top w:val="none" w:sz="0" w:space="0" w:color="auto"/>
            <w:left w:val="none" w:sz="0" w:space="0" w:color="auto"/>
            <w:bottom w:val="none" w:sz="0" w:space="0" w:color="auto"/>
            <w:right w:val="none" w:sz="0" w:space="0" w:color="auto"/>
          </w:divBdr>
        </w:div>
        <w:div w:id="1378234283">
          <w:marLeft w:val="0"/>
          <w:marRight w:val="0"/>
          <w:marTop w:val="0"/>
          <w:marBottom w:val="0"/>
          <w:divBdr>
            <w:top w:val="none" w:sz="0" w:space="0" w:color="auto"/>
            <w:left w:val="none" w:sz="0" w:space="0" w:color="auto"/>
            <w:bottom w:val="none" w:sz="0" w:space="0" w:color="auto"/>
            <w:right w:val="none" w:sz="0" w:space="0" w:color="auto"/>
          </w:divBdr>
        </w:div>
        <w:div w:id="1482891977">
          <w:marLeft w:val="0"/>
          <w:marRight w:val="0"/>
          <w:marTop w:val="0"/>
          <w:marBottom w:val="0"/>
          <w:divBdr>
            <w:top w:val="none" w:sz="0" w:space="0" w:color="auto"/>
            <w:left w:val="none" w:sz="0" w:space="0" w:color="auto"/>
            <w:bottom w:val="none" w:sz="0" w:space="0" w:color="auto"/>
            <w:right w:val="none" w:sz="0" w:space="0" w:color="auto"/>
          </w:divBdr>
        </w:div>
        <w:div w:id="38165952">
          <w:marLeft w:val="0"/>
          <w:marRight w:val="0"/>
          <w:marTop w:val="0"/>
          <w:marBottom w:val="0"/>
          <w:divBdr>
            <w:top w:val="none" w:sz="0" w:space="0" w:color="auto"/>
            <w:left w:val="none" w:sz="0" w:space="0" w:color="auto"/>
            <w:bottom w:val="none" w:sz="0" w:space="0" w:color="auto"/>
            <w:right w:val="none" w:sz="0" w:space="0" w:color="auto"/>
          </w:divBdr>
        </w:div>
        <w:div w:id="1016923860">
          <w:marLeft w:val="0"/>
          <w:marRight w:val="0"/>
          <w:marTop w:val="0"/>
          <w:marBottom w:val="0"/>
          <w:divBdr>
            <w:top w:val="none" w:sz="0" w:space="0" w:color="auto"/>
            <w:left w:val="none" w:sz="0" w:space="0" w:color="auto"/>
            <w:bottom w:val="none" w:sz="0" w:space="0" w:color="auto"/>
            <w:right w:val="none" w:sz="0" w:space="0" w:color="auto"/>
          </w:divBdr>
        </w:div>
        <w:div w:id="40444366">
          <w:marLeft w:val="0"/>
          <w:marRight w:val="0"/>
          <w:marTop w:val="0"/>
          <w:marBottom w:val="0"/>
          <w:divBdr>
            <w:top w:val="none" w:sz="0" w:space="0" w:color="auto"/>
            <w:left w:val="none" w:sz="0" w:space="0" w:color="auto"/>
            <w:bottom w:val="none" w:sz="0" w:space="0" w:color="auto"/>
            <w:right w:val="none" w:sz="0" w:space="0" w:color="auto"/>
          </w:divBdr>
        </w:div>
        <w:div w:id="1743982859">
          <w:marLeft w:val="0"/>
          <w:marRight w:val="0"/>
          <w:marTop w:val="0"/>
          <w:marBottom w:val="0"/>
          <w:divBdr>
            <w:top w:val="none" w:sz="0" w:space="0" w:color="auto"/>
            <w:left w:val="none" w:sz="0" w:space="0" w:color="auto"/>
            <w:bottom w:val="none" w:sz="0" w:space="0" w:color="auto"/>
            <w:right w:val="none" w:sz="0" w:space="0" w:color="auto"/>
          </w:divBdr>
        </w:div>
        <w:div w:id="1564366388">
          <w:marLeft w:val="0"/>
          <w:marRight w:val="0"/>
          <w:marTop w:val="0"/>
          <w:marBottom w:val="0"/>
          <w:divBdr>
            <w:top w:val="none" w:sz="0" w:space="0" w:color="auto"/>
            <w:left w:val="none" w:sz="0" w:space="0" w:color="auto"/>
            <w:bottom w:val="none" w:sz="0" w:space="0" w:color="auto"/>
            <w:right w:val="none" w:sz="0" w:space="0" w:color="auto"/>
          </w:divBdr>
        </w:div>
        <w:div w:id="642736797">
          <w:marLeft w:val="0"/>
          <w:marRight w:val="0"/>
          <w:marTop w:val="0"/>
          <w:marBottom w:val="0"/>
          <w:divBdr>
            <w:top w:val="none" w:sz="0" w:space="0" w:color="auto"/>
            <w:left w:val="none" w:sz="0" w:space="0" w:color="auto"/>
            <w:bottom w:val="none" w:sz="0" w:space="0" w:color="auto"/>
            <w:right w:val="none" w:sz="0" w:space="0" w:color="auto"/>
          </w:divBdr>
        </w:div>
        <w:div w:id="905840958">
          <w:marLeft w:val="0"/>
          <w:marRight w:val="0"/>
          <w:marTop w:val="0"/>
          <w:marBottom w:val="0"/>
          <w:divBdr>
            <w:top w:val="none" w:sz="0" w:space="0" w:color="auto"/>
            <w:left w:val="none" w:sz="0" w:space="0" w:color="auto"/>
            <w:bottom w:val="none" w:sz="0" w:space="0" w:color="auto"/>
            <w:right w:val="none" w:sz="0" w:space="0" w:color="auto"/>
          </w:divBdr>
        </w:div>
        <w:div w:id="305353919">
          <w:marLeft w:val="0"/>
          <w:marRight w:val="0"/>
          <w:marTop w:val="0"/>
          <w:marBottom w:val="0"/>
          <w:divBdr>
            <w:top w:val="none" w:sz="0" w:space="0" w:color="auto"/>
            <w:left w:val="none" w:sz="0" w:space="0" w:color="auto"/>
            <w:bottom w:val="none" w:sz="0" w:space="0" w:color="auto"/>
            <w:right w:val="none" w:sz="0" w:space="0" w:color="auto"/>
          </w:divBdr>
        </w:div>
        <w:div w:id="1415082198">
          <w:marLeft w:val="0"/>
          <w:marRight w:val="0"/>
          <w:marTop w:val="0"/>
          <w:marBottom w:val="0"/>
          <w:divBdr>
            <w:top w:val="none" w:sz="0" w:space="0" w:color="auto"/>
            <w:left w:val="none" w:sz="0" w:space="0" w:color="auto"/>
            <w:bottom w:val="none" w:sz="0" w:space="0" w:color="auto"/>
            <w:right w:val="none" w:sz="0" w:space="0" w:color="auto"/>
          </w:divBdr>
        </w:div>
        <w:div w:id="2013482817">
          <w:marLeft w:val="0"/>
          <w:marRight w:val="0"/>
          <w:marTop w:val="0"/>
          <w:marBottom w:val="0"/>
          <w:divBdr>
            <w:top w:val="none" w:sz="0" w:space="0" w:color="auto"/>
            <w:left w:val="none" w:sz="0" w:space="0" w:color="auto"/>
            <w:bottom w:val="none" w:sz="0" w:space="0" w:color="auto"/>
            <w:right w:val="none" w:sz="0" w:space="0" w:color="auto"/>
          </w:divBdr>
        </w:div>
        <w:div w:id="52891596">
          <w:marLeft w:val="0"/>
          <w:marRight w:val="0"/>
          <w:marTop w:val="0"/>
          <w:marBottom w:val="0"/>
          <w:divBdr>
            <w:top w:val="none" w:sz="0" w:space="0" w:color="auto"/>
            <w:left w:val="none" w:sz="0" w:space="0" w:color="auto"/>
            <w:bottom w:val="none" w:sz="0" w:space="0" w:color="auto"/>
            <w:right w:val="none" w:sz="0" w:space="0" w:color="auto"/>
          </w:divBdr>
        </w:div>
        <w:div w:id="575364915">
          <w:marLeft w:val="0"/>
          <w:marRight w:val="0"/>
          <w:marTop w:val="0"/>
          <w:marBottom w:val="0"/>
          <w:divBdr>
            <w:top w:val="none" w:sz="0" w:space="0" w:color="auto"/>
            <w:left w:val="none" w:sz="0" w:space="0" w:color="auto"/>
            <w:bottom w:val="none" w:sz="0" w:space="0" w:color="auto"/>
            <w:right w:val="none" w:sz="0" w:space="0" w:color="auto"/>
          </w:divBdr>
        </w:div>
        <w:div w:id="981235766">
          <w:marLeft w:val="0"/>
          <w:marRight w:val="0"/>
          <w:marTop w:val="0"/>
          <w:marBottom w:val="0"/>
          <w:divBdr>
            <w:top w:val="none" w:sz="0" w:space="0" w:color="auto"/>
            <w:left w:val="none" w:sz="0" w:space="0" w:color="auto"/>
            <w:bottom w:val="none" w:sz="0" w:space="0" w:color="auto"/>
            <w:right w:val="none" w:sz="0" w:space="0" w:color="auto"/>
          </w:divBdr>
        </w:div>
        <w:div w:id="1777483063">
          <w:marLeft w:val="0"/>
          <w:marRight w:val="0"/>
          <w:marTop w:val="0"/>
          <w:marBottom w:val="0"/>
          <w:divBdr>
            <w:top w:val="none" w:sz="0" w:space="0" w:color="auto"/>
            <w:left w:val="none" w:sz="0" w:space="0" w:color="auto"/>
            <w:bottom w:val="none" w:sz="0" w:space="0" w:color="auto"/>
            <w:right w:val="none" w:sz="0" w:space="0" w:color="auto"/>
          </w:divBdr>
        </w:div>
        <w:div w:id="110169145">
          <w:marLeft w:val="0"/>
          <w:marRight w:val="0"/>
          <w:marTop w:val="0"/>
          <w:marBottom w:val="0"/>
          <w:divBdr>
            <w:top w:val="none" w:sz="0" w:space="0" w:color="auto"/>
            <w:left w:val="none" w:sz="0" w:space="0" w:color="auto"/>
            <w:bottom w:val="none" w:sz="0" w:space="0" w:color="auto"/>
            <w:right w:val="none" w:sz="0" w:space="0" w:color="auto"/>
          </w:divBdr>
        </w:div>
        <w:div w:id="13459857">
          <w:marLeft w:val="0"/>
          <w:marRight w:val="0"/>
          <w:marTop w:val="0"/>
          <w:marBottom w:val="0"/>
          <w:divBdr>
            <w:top w:val="none" w:sz="0" w:space="0" w:color="auto"/>
            <w:left w:val="none" w:sz="0" w:space="0" w:color="auto"/>
            <w:bottom w:val="none" w:sz="0" w:space="0" w:color="auto"/>
            <w:right w:val="none" w:sz="0" w:space="0" w:color="auto"/>
          </w:divBdr>
        </w:div>
        <w:div w:id="458884185">
          <w:marLeft w:val="0"/>
          <w:marRight w:val="0"/>
          <w:marTop w:val="0"/>
          <w:marBottom w:val="0"/>
          <w:divBdr>
            <w:top w:val="none" w:sz="0" w:space="0" w:color="auto"/>
            <w:left w:val="none" w:sz="0" w:space="0" w:color="auto"/>
            <w:bottom w:val="none" w:sz="0" w:space="0" w:color="auto"/>
            <w:right w:val="none" w:sz="0" w:space="0" w:color="auto"/>
          </w:divBdr>
        </w:div>
        <w:div w:id="1349020315">
          <w:marLeft w:val="0"/>
          <w:marRight w:val="0"/>
          <w:marTop w:val="0"/>
          <w:marBottom w:val="0"/>
          <w:divBdr>
            <w:top w:val="none" w:sz="0" w:space="0" w:color="auto"/>
            <w:left w:val="none" w:sz="0" w:space="0" w:color="auto"/>
            <w:bottom w:val="none" w:sz="0" w:space="0" w:color="auto"/>
            <w:right w:val="none" w:sz="0" w:space="0" w:color="auto"/>
          </w:divBdr>
        </w:div>
        <w:div w:id="1837726946">
          <w:marLeft w:val="0"/>
          <w:marRight w:val="0"/>
          <w:marTop w:val="0"/>
          <w:marBottom w:val="0"/>
          <w:divBdr>
            <w:top w:val="none" w:sz="0" w:space="0" w:color="auto"/>
            <w:left w:val="none" w:sz="0" w:space="0" w:color="auto"/>
            <w:bottom w:val="none" w:sz="0" w:space="0" w:color="auto"/>
            <w:right w:val="none" w:sz="0" w:space="0" w:color="auto"/>
          </w:divBdr>
        </w:div>
        <w:div w:id="221719756">
          <w:marLeft w:val="0"/>
          <w:marRight w:val="0"/>
          <w:marTop w:val="0"/>
          <w:marBottom w:val="0"/>
          <w:divBdr>
            <w:top w:val="none" w:sz="0" w:space="0" w:color="auto"/>
            <w:left w:val="none" w:sz="0" w:space="0" w:color="auto"/>
            <w:bottom w:val="none" w:sz="0" w:space="0" w:color="auto"/>
            <w:right w:val="none" w:sz="0" w:space="0" w:color="auto"/>
          </w:divBdr>
        </w:div>
        <w:div w:id="339552994">
          <w:marLeft w:val="0"/>
          <w:marRight w:val="0"/>
          <w:marTop w:val="0"/>
          <w:marBottom w:val="0"/>
          <w:divBdr>
            <w:top w:val="none" w:sz="0" w:space="0" w:color="auto"/>
            <w:left w:val="none" w:sz="0" w:space="0" w:color="auto"/>
            <w:bottom w:val="none" w:sz="0" w:space="0" w:color="auto"/>
            <w:right w:val="none" w:sz="0" w:space="0" w:color="auto"/>
          </w:divBdr>
        </w:div>
        <w:div w:id="917641648">
          <w:marLeft w:val="0"/>
          <w:marRight w:val="0"/>
          <w:marTop w:val="0"/>
          <w:marBottom w:val="0"/>
          <w:divBdr>
            <w:top w:val="none" w:sz="0" w:space="0" w:color="auto"/>
            <w:left w:val="none" w:sz="0" w:space="0" w:color="auto"/>
            <w:bottom w:val="none" w:sz="0" w:space="0" w:color="auto"/>
            <w:right w:val="none" w:sz="0" w:space="0" w:color="auto"/>
          </w:divBdr>
        </w:div>
        <w:div w:id="274796595">
          <w:marLeft w:val="0"/>
          <w:marRight w:val="0"/>
          <w:marTop w:val="0"/>
          <w:marBottom w:val="0"/>
          <w:divBdr>
            <w:top w:val="none" w:sz="0" w:space="0" w:color="auto"/>
            <w:left w:val="none" w:sz="0" w:space="0" w:color="auto"/>
            <w:bottom w:val="none" w:sz="0" w:space="0" w:color="auto"/>
            <w:right w:val="none" w:sz="0" w:space="0" w:color="auto"/>
          </w:divBdr>
        </w:div>
        <w:div w:id="185799360">
          <w:marLeft w:val="0"/>
          <w:marRight w:val="0"/>
          <w:marTop w:val="0"/>
          <w:marBottom w:val="0"/>
          <w:divBdr>
            <w:top w:val="none" w:sz="0" w:space="0" w:color="auto"/>
            <w:left w:val="none" w:sz="0" w:space="0" w:color="auto"/>
            <w:bottom w:val="none" w:sz="0" w:space="0" w:color="auto"/>
            <w:right w:val="none" w:sz="0" w:space="0" w:color="auto"/>
          </w:divBdr>
        </w:div>
        <w:div w:id="1875313893">
          <w:marLeft w:val="0"/>
          <w:marRight w:val="0"/>
          <w:marTop w:val="0"/>
          <w:marBottom w:val="0"/>
          <w:divBdr>
            <w:top w:val="none" w:sz="0" w:space="0" w:color="auto"/>
            <w:left w:val="none" w:sz="0" w:space="0" w:color="auto"/>
            <w:bottom w:val="none" w:sz="0" w:space="0" w:color="auto"/>
            <w:right w:val="none" w:sz="0" w:space="0" w:color="auto"/>
          </w:divBdr>
        </w:div>
        <w:div w:id="1122771059">
          <w:marLeft w:val="0"/>
          <w:marRight w:val="0"/>
          <w:marTop w:val="0"/>
          <w:marBottom w:val="0"/>
          <w:divBdr>
            <w:top w:val="none" w:sz="0" w:space="0" w:color="auto"/>
            <w:left w:val="none" w:sz="0" w:space="0" w:color="auto"/>
            <w:bottom w:val="none" w:sz="0" w:space="0" w:color="auto"/>
            <w:right w:val="none" w:sz="0" w:space="0" w:color="auto"/>
          </w:divBdr>
        </w:div>
        <w:div w:id="2076735393">
          <w:marLeft w:val="0"/>
          <w:marRight w:val="0"/>
          <w:marTop w:val="0"/>
          <w:marBottom w:val="0"/>
          <w:divBdr>
            <w:top w:val="none" w:sz="0" w:space="0" w:color="auto"/>
            <w:left w:val="none" w:sz="0" w:space="0" w:color="auto"/>
            <w:bottom w:val="none" w:sz="0" w:space="0" w:color="auto"/>
            <w:right w:val="none" w:sz="0" w:space="0" w:color="auto"/>
          </w:divBdr>
        </w:div>
        <w:div w:id="272322027">
          <w:marLeft w:val="0"/>
          <w:marRight w:val="0"/>
          <w:marTop w:val="0"/>
          <w:marBottom w:val="0"/>
          <w:divBdr>
            <w:top w:val="none" w:sz="0" w:space="0" w:color="auto"/>
            <w:left w:val="none" w:sz="0" w:space="0" w:color="auto"/>
            <w:bottom w:val="none" w:sz="0" w:space="0" w:color="auto"/>
            <w:right w:val="none" w:sz="0" w:space="0" w:color="auto"/>
          </w:divBdr>
        </w:div>
      </w:divsChild>
    </w:div>
    <w:div w:id="1093362434">
      <w:bodyDiv w:val="1"/>
      <w:marLeft w:val="0"/>
      <w:marRight w:val="0"/>
      <w:marTop w:val="0"/>
      <w:marBottom w:val="0"/>
      <w:divBdr>
        <w:top w:val="none" w:sz="0" w:space="0" w:color="auto"/>
        <w:left w:val="none" w:sz="0" w:space="0" w:color="auto"/>
        <w:bottom w:val="none" w:sz="0" w:space="0" w:color="auto"/>
        <w:right w:val="none" w:sz="0" w:space="0" w:color="auto"/>
      </w:divBdr>
      <w:divsChild>
        <w:div w:id="195780036">
          <w:marLeft w:val="518"/>
          <w:marRight w:val="0"/>
          <w:marTop w:val="96"/>
          <w:marBottom w:val="0"/>
          <w:divBdr>
            <w:top w:val="none" w:sz="0" w:space="0" w:color="auto"/>
            <w:left w:val="none" w:sz="0" w:space="0" w:color="auto"/>
            <w:bottom w:val="none" w:sz="0" w:space="0" w:color="auto"/>
            <w:right w:val="none" w:sz="0" w:space="0" w:color="auto"/>
          </w:divBdr>
        </w:div>
        <w:div w:id="364991595">
          <w:marLeft w:val="518"/>
          <w:marRight w:val="0"/>
          <w:marTop w:val="96"/>
          <w:marBottom w:val="0"/>
          <w:divBdr>
            <w:top w:val="none" w:sz="0" w:space="0" w:color="auto"/>
            <w:left w:val="none" w:sz="0" w:space="0" w:color="auto"/>
            <w:bottom w:val="none" w:sz="0" w:space="0" w:color="auto"/>
            <w:right w:val="none" w:sz="0" w:space="0" w:color="auto"/>
          </w:divBdr>
        </w:div>
        <w:div w:id="1167596323">
          <w:marLeft w:val="518"/>
          <w:marRight w:val="0"/>
          <w:marTop w:val="96"/>
          <w:marBottom w:val="0"/>
          <w:divBdr>
            <w:top w:val="none" w:sz="0" w:space="0" w:color="auto"/>
            <w:left w:val="none" w:sz="0" w:space="0" w:color="auto"/>
            <w:bottom w:val="none" w:sz="0" w:space="0" w:color="auto"/>
            <w:right w:val="none" w:sz="0" w:space="0" w:color="auto"/>
          </w:divBdr>
        </w:div>
        <w:div w:id="1647317632">
          <w:marLeft w:val="518"/>
          <w:marRight w:val="0"/>
          <w:marTop w:val="96"/>
          <w:marBottom w:val="0"/>
          <w:divBdr>
            <w:top w:val="none" w:sz="0" w:space="0" w:color="auto"/>
            <w:left w:val="none" w:sz="0" w:space="0" w:color="auto"/>
            <w:bottom w:val="none" w:sz="0" w:space="0" w:color="auto"/>
            <w:right w:val="none" w:sz="0" w:space="0" w:color="auto"/>
          </w:divBdr>
        </w:div>
        <w:div w:id="1085883298">
          <w:marLeft w:val="518"/>
          <w:marRight w:val="0"/>
          <w:marTop w:val="96"/>
          <w:marBottom w:val="0"/>
          <w:divBdr>
            <w:top w:val="none" w:sz="0" w:space="0" w:color="auto"/>
            <w:left w:val="none" w:sz="0" w:space="0" w:color="auto"/>
            <w:bottom w:val="none" w:sz="0" w:space="0" w:color="auto"/>
            <w:right w:val="none" w:sz="0" w:space="0" w:color="auto"/>
          </w:divBdr>
        </w:div>
      </w:divsChild>
    </w:div>
    <w:div w:id="1093863428">
      <w:bodyDiv w:val="1"/>
      <w:marLeft w:val="0"/>
      <w:marRight w:val="0"/>
      <w:marTop w:val="0"/>
      <w:marBottom w:val="0"/>
      <w:divBdr>
        <w:top w:val="none" w:sz="0" w:space="0" w:color="auto"/>
        <w:left w:val="none" w:sz="0" w:space="0" w:color="auto"/>
        <w:bottom w:val="none" w:sz="0" w:space="0" w:color="auto"/>
        <w:right w:val="none" w:sz="0" w:space="0" w:color="auto"/>
      </w:divBdr>
      <w:divsChild>
        <w:div w:id="2011903634">
          <w:marLeft w:val="0"/>
          <w:marRight w:val="0"/>
          <w:marTop w:val="0"/>
          <w:marBottom w:val="0"/>
          <w:divBdr>
            <w:top w:val="none" w:sz="0" w:space="0" w:color="auto"/>
            <w:left w:val="none" w:sz="0" w:space="0" w:color="auto"/>
            <w:bottom w:val="none" w:sz="0" w:space="0" w:color="auto"/>
            <w:right w:val="none" w:sz="0" w:space="0" w:color="auto"/>
          </w:divBdr>
        </w:div>
        <w:div w:id="504128134">
          <w:marLeft w:val="0"/>
          <w:marRight w:val="0"/>
          <w:marTop w:val="0"/>
          <w:marBottom w:val="0"/>
          <w:divBdr>
            <w:top w:val="none" w:sz="0" w:space="0" w:color="auto"/>
            <w:left w:val="none" w:sz="0" w:space="0" w:color="auto"/>
            <w:bottom w:val="none" w:sz="0" w:space="0" w:color="auto"/>
            <w:right w:val="none" w:sz="0" w:space="0" w:color="auto"/>
          </w:divBdr>
        </w:div>
        <w:div w:id="1545605678">
          <w:marLeft w:val="0"/>
          <w:marRight w:val="0"/>
          <w:marTop w:val="0"/>
          <w:marBottom w:val="0"/>
          <w:divBdr>
            <w:top w:val="none" w:sz="0" w:space="0" w:color="auto"/>
            <w:left w:val="none" w:sz="0" w:space="0" w:color="auto"/>
            <w:bottom w:val="none" w:sz="0" w:space="0" w:color="auto"/>
            <w:right w:val="none" w:sz="0" w:space="0" w:color="auto"/>
          </w:divBdr>
        </w:div>
        <w:div w:id="191963720">
          <w:marLeft w:val="0"/>
          <w:marRight w:val="0"/>
          <w:marTop w:val="0"/>
          <w:marBottom w:val="0"/>
          <w:divBdr>
            <w:top w:val="none" w:sz="0" w:space="0" w:color="auto"/>
            <w:left w:val="none" w:sz="0" w:space="0" w:color="auto"/>
            <w:bottom w:val="none" w:sz="0" w:space="0" w:color="auto"/>
            <w:right w:val="none" w:sz="0" w:space="0" w:color="auto"/>
          </w:divBdr>
        </w:div>
      </w:divsChild>
    </w:div>
    <w:div w:id="1105809925">
      <w:bodyDiv w:val="1"/>
      <w:marLeft w:val="0"/>
      <w:marRight w:val="0"/>
      <w:marTop w:val="0"/>
      <w:marBottom w:val="0"/>
      <w:divBdr>
        <w:top w:val="none" w:sz="0" w:space="0" w:color="auto"/>
        <w:left w:val="none" w:sz="0" w:space="0" w:color="auto"/>
        <w:bottom w:val="none" w:sz="0" w:space="0" w:color="auto"/>
        <w:right w:val="none" w:sz="0" w:space="0" w:color="auto"/>
      </w:divBdr>
      <w:divsChild>
        <w:div w:id="263345246">
          <w:marLeft w:val="0"/>
          <w:marRight w:val="0"/>
          <w:marTop w:val="0"/>
          <w:marBottom w:val="0"/>
          <w:divBdr>
            <w:top w:val="none" w:sz="0" w:space="0" w:color="auto"/>
            <w:left w:val="none" w:sz="0" w:space="0" w:color="auto"/>
            <w:bottom w:val="none" w:sz="0" w:space="0" w:color="auto"/>
            <w:right w:val="none" w:sz="0" w:space="0" w:color="auto"/>
          </w:divBdr>
        </w:div>
        <w:div w:id="1283994466">
          <w:marLeft w:val="0"/>
          <w:marRight w:val="0"/>
          <w:marTop w:val="0"/>
          <w:marBottom w:val="0"/>
          <w:divBdr>
            <w:top w:val="none" w:sz="0" w:space="0" w:color="auto"/>
            <w:left w:val="none" w:sz="0" w:space="0" w:color="auto"/>
            <w:bottom w:val="none" w:sz="0" w:space="0" w:color="auto"/>
            <w:right w:val="none" w:sz="0" w:space="0" w:color="auto"/>
          </w:divBdr>
        </w:div>
        <w:div w:id="987900881">
          <w:marLeft w:val="0"/>
          <w:marRight w:val="0"/>
          <w:marTop w:val="0"/>
          <w:marBottom w:val="0"/>
          <w:divBdr>
            <w:top w:val="none" w:sz="0" w:space="0" w:color="auto"/>
            <w:left w:val="none" w:sz="0" w:space="0" w:color="auto"/>
            <w:bottom w:val="none" w:sz="0" w:space="0" w:color="auto"/>
            <w:right w:val="none" w:sz="0" w:space="0" w:color="auto"/>
          </w:divBdr>
        </w:div>
        <w:div w:id="262037242">
          <w:marLeft w:val="0"/>
          <w:marRight w:val="0"/>
          <w:marTop w:val="0"/>
          <w:marBottom w:val="0"/>
          <w:divBdr>
            <w:top w:val="none" w:sz="0" w:space="0" w:color="auto"/>
            <w:left w:val="none" w:sz="0" w:space="0" w:color="auto"/>
            <w:bottom w:val="none" w:sz="0" w:space="0" w:color="auto"/>
            <w:right w:val="none" w:sz="0" w:space="0" w:color="auto"/>
          </w:divBdr>
        </w:div>
      </w:divsChild>
    </w:div>
    <w:div w:id="1147629226">
      <w:bodyDiv w:val="1"/>
      <w:marLeft w:val="0"/>
      <w:marRight w:val="0"/>
      <w:marTop w:val="0"/>
      <w:marBottom w:val="0"/>
      <w:divBdr>
        <w:top w:val="none" w:sz="0" w:space="0" w:color="auto"/>
        <w:left w:val="none" w:sz="0" w:space="0" w:color="auto"/>
        <w:bottom w:val="none" w:sz="0" w:space="0" w:color="auto"/>
        <w:right w:val="none" w:sz="0" w:space="0" w:color="auto"/>
      </w:divBdr>
    </w:div>
    <w:div w:id="1167328923">
      <w:bodyDiv w:val="1"/>
      <w:marLeft w:val="0"/>
      <w:marRight w:val="0"/>
      <w:marTop w:val="0"/>
      <w:marBottom w:val="0"/>
      <w:divBdr>
        <w:top w:val="none" w:sz="0" w:space="0" w:color="auto"/>
        <w:left w:val="none" w:sz="0" w:space="0" w:color="auto"/>
        <w:bottom w:val="none" w:sz="0" w:space="0" w:color="auto"/>
        <w:right w:val="none" w:sz="0" w:space="0" w:color="auto"/>
      </w:divBdr>
    </w:div>
    <w:div w:id="1203248900">
      <w:bodyDiv w:val="1"/>
      <w:marLeft w:val="0"/>
      <w:marRight w:val="0"/>
      <w:marTop w:val="0"/>
      <w:marBottom w:val="0"/>
      <w:divBdr>
        <w:top w:val="none" w:sz="0" w:space="0" w:color="auto"/>
        <w:left w:val="none" w:sz="0" w:space="0" w:color="auto"/>
        <w:bottom w:val="none" w:sz="0" w:space="0" w:color="auto"/>
        <w:right w:val="none" w:sz="0" w:space="0" w:color="auto"/>
      </w:divBdr>
    </w:div>
    <w:div w:id="1245992717">
      <w:bodyDiv w:val="1"/>
      <w:marLeft w:val="0"/>
      <w:marRight w:val="0"/>
      <w:marTop w:val="0"/>
      <w:marBottom w:val="0"/>
      <w:divBdr>
        <w:top w:val="none" w:sz="0" w:space="0" w:color="auto"/>
        <w:left w:val="none" w:sz="0" w:space="0" w:color="auto"/>
        <w:bottom w:val="none" w:sz="0" w:space="0" w:color="auto"/>
        <w:right w:val="none" w:sz="0" w:space="0" w:color="auto"/>
      </w:divBdr>
      <w:divsChild>
        <w:div w:id="677391048">
          <w:marLeft w:val="0"/>
          <w:marRight w:val="0"/>
          <w:marTop w:val="0"/>
          <w:marBottom w:val="0"/>
          <w:divBdr>
            <w:top w:val="none" w:sz="0" w:space="0" w:color="auto"/>
            <w:left w:val="none" w:sz="0" w:space="0" w:color="auto"/>
            <w:bottom w:val="none" w:sz="0" w:space="0" w:color="auto"/>
            <w:right w:val="none" w:sz="0" w:space="0" w:color="auto"/>
          </w:divBdr>
          <w:divsChild>
            <w:div w:id="1006712169">
              <w:marLeft w:val="0"/>
              <w:marRight w:val="0"/>
              <w:marTop w:val="0"/>
              <w:marBottom w:val="0"/>
              <w:divBdr>
                <w:top w:val="none" w:sz="0" w:space="0" w:color="auto"/>
                <w:left w:val="none" w:sz="0" w:space="0" w:color="auto"/>
                <w:bottom w:val="none" w:sz="0" w:space="0" w:color="auto"/>
                <w:right w:val="none" w:sz="0" w:space="0" w:color="auto"/>
              </w:divBdr>
            </w:div>
            <w:div w:id="122700054">
              <w:marLeft w:val="0"/>
              <w:marRight w:val="0"/>
              <w:marTop w:val="0"/>
              <w:marBottom w:val="0"/>
              <w:divBdr>
                <w:top w:val="none" w:sz="0" w:space="0" w:color="auto"/>
                <w:left w:val="none" w:sz="0" w:space="0" w:color="auto"/>
                <w:bottom w:val="none" w:sz="0" w:space="0" w:color="auto"/>
                <w:right w:val="none" w:sz="0" w:space="0" w:color="auto"/>
              </w:divBdr>
            </w:div>
            <w:div w:id="78216013">
              <w:marLeft w:val="0"/>
              <w:marRight w:val="0"/>
              <w:marTop w:val="0"/>
              <w:marBottom w:val="0"/>
              <w:divBdr>
                <w:top w:val="none" w:sz="0" w:space="0" w:color="auto"/>
                <w:left w:val="none" w:sz="0" w:space="0" w:color="auto"/>
                <w:bottom w:val="none" w:sz="0" w:space="0" w:color="auto"/>
                <w:right w:val="none" w:sz="0" w:space="0" w:color="auto"/>
              </w:divBdr>
            </w:div>
            <w:div w:id="1755397912">
              <w:marLeft w:val="0"/>
              <w:marRight w:val="0"/>
              <w:marTop w:val="0"/>
              <w:marBottom w:val="0"/>
              <w:divBdr>
                <w:top w:val="none" w:sz="0" w:space="0" w:color="auto"/>
                <w:left w:val="none" w:sz="0" w:space="0" w:color="auto"/>
                <w:bottom w:val="none" w:sz="0" w:space="0" w:color="auto"/>
                <w:right w:val="none" w:sz="0" w:space="0" w:color="auto"/>
              </w:divBdr>
            </w:div>
            <w:div w:id="258755930">
              <w:marLeft w:val="0"/>
              <w:marRight w:val="0"/>
              <w:marTop w:val="0"/>
              <w:marBottom w:val="0"/>
              <w:divBdr>
                <w:top w:val="none" w:sz="0" w:space="0" w:color="auto"/>
                <w:left w:val="none" w:sz="0" w:space="0" w:color="auto"/>
                <w:bottom w:val="none" w:sz="0" w:space="0" w:color="auto"/>
                <w:right w:val="none" w:sz="0" w:space="0" w:color="auto"/>
              </w:divBdr>
            </w:div>
            <w:div w:id="353121420">
              <w:marLeft w:val="0"/>
              <w:marRight w:val="0"/>
              <w:marTop w:val="0"/>
              <w:marBottom w:val="0"/>
              <w:divBdr>
                <w:top w:val="none" w:sz="0" w:space="0" w:color="auto"/>
                <w:left w:val="none" w:sz="0" w:space="0" w:color="auto"/>
                <w:bottom w:val="none" w:sz="0" w:space="0" w:color="auto"/>
                <w:right w:val="none" w:sz="0" w:space="0" w:color="auto"/>
              </w:divBdr>
            </w:div>
            <w:div w:id="1840121407">
              <w:marLeft w:val="0"/>
              <w:marRight w:val="0"/>
              <w:marTop w:val="0"/>
              <w:marBottom w:val="0"/>
              <w:divBdr>
                <w:top w:val="none" w:sz="0" w:space="0" w:color="auto"/>
                <w:left w:val="none" w:sz="0" w:space="0" w:color="auto"/>
                <w:bottom w:val="none" w:sz="0" w:space="0" w:color="auto"/>
                <w:right w:val="none" w:sz="0" w:space="0" w:color="auto"/>
              </w:divBdr>
            </w:div>
            <w:div w:id="969092168">
              <w:marLeft w:val="0"/>
              <w:marRight w:val="0"/>
              <w:marTop w:val="0"/>
              <w:marBottom w:val="0"/>
              <w:divBdr>
                <w:top w:val="none" w:sz="0" w:space="0" w:color="auto"/>
                <w:left w:val="none" w:sz="0" w:space="0" w:color="auto"/>
                <w:bottom w:val="none" w:sz="0" w:space="0" w:color="auto"/>
                <w:right w:val="none" w:sz="0" w:space="0" w:color="auto"/>
              </w:divBdr>
            </w:div>
            <w:div w:id="1270703052">
              <w:marLeft w:val="0"/>
              <w:marRight w:val="0"/>
              <w:marTop w:val="0"/>
              <w:marBottom w:val="0"/>
              <w:divBdr>
                <w:top w:val="none" w:sz="0" w:space="0" w:color="auto"/>
                <w:left w:val="none" w:sz="0" w:space="0" w:color="auto"/>
                <w:bottom w:val="none" w:sz="0" w:space="0" w:color="auto"/>
                <w:right w:val="none" w:sz="0" w:space="0" w:color="auto"/>
              </w:divBdr>
            </w:div>
            <w:div w:id="1060203111">
              <w:marLeft w:val="0"/>
              <w:marRight w:val="0"/>
              <w:marTop w:val="0"/>
              <w:marBottom w:val="0"/>
              <w:divBdr>
                <w:top w:val="none" w:sz="0" w:space="0" w:color="auto"/>
                <w:left w:val="none" w:sz="0" w:space="0" w:color="auto"/>
                <w:bottom w:val="none" w:sz="0" w:space="0" w:color="auto"/>
                <w:right w:val="none" w:sz="0" w:space="0" w:color="auto"/>
              </w:divBdr>
            </w:div>
            <w:div w:id="241766713">
              <w:marLeft w:val="0"/>
              <w:marRight w:val="0"/>
              <w:marTop w:val="0"/>
              <w:marBottom w:val="0"/>
              <w:divBdr>
                <w:top w:val="none" w:sz="0" w:space="0" w:color="auto"/>
                <w:left w:val="none" w:sz="0" w:space="0" w:color="auto"/>
                <w:bottom w:val="none" w:sz="0" w:space="0" w:color="auto"/>
                <w:right w:val="none" w:sz="0" w:space="0" w:color="auto"/>
              </w:divBdr>
            </w:div>
            <w:div w:id="855772648">
              <w:marLeft w:val="0"/>
              <w:marRight w:val="0"/>
              <w:marTop w:val="0"/>
              <w:marBottom w:val="0"/>
              <w:divBdr>
                <w:top w:val="none" w:sz="0" w:space="0" w:color="auto"/>
                <w:left w:val="none" w:sz="0" w:space="0" w:color="auto"/>
                <w:bottom w:val="none" w:sz="0" w:space="0" w:color="auto"/>
                <w:right w:val="none" w:sz="0" w:space="0" w:color="auto"/>
              </w:divBdr>
            </w:div>
            <w:div w:id="313146615">
              <w:marLeft w:val="0"/>
              <w:marRight w:val="0"/>
              <w:marTop w:val="0"/>
              <w:marBottom w:val="0"/>
              <w:divBdr>
                <w:top w:val="none" w:sz="0" w:space="0" w:color="auto"/>
                <w:left w:val="none" w:sz="0" w:space="0" w:color="auto"/>
                <w:bottom w:val="none" w:sz="0" w:space="0" w:color="auto"/>
                <w:right w:val="none" w:sz="0" w:space="0" w:color="auto"/>
              </w:divBdr>
            </w:div>
            <w:div w:id="1904220606">
              <w:marLeft w:val="0"/>
              <w:marRight w:val="0"/>
              <w:marTop w:val="0"/>
              <w:marBottom w:val="0"/>
              <w:divBdr>
                <w:top w:val="none" w:sz="0" w:space="0" w:color="auto"/>
                <w:left w:val="none" w:sz="0" w:space="0" w:color="auto"/>
                <w:bottom w:val="none" w:sz="0" w:space="0" w:color="auto"/>
                <w:right w:val="none" w:sz="0" w:space="0" w:color="auto"/>
              </w:divBdr>
            </w:div>
            <w:div w:id="771432809">
              <w:marLeft w:val="0"/>
              <w:marRight w:val="0"/>
              <w:marTop w:val="0"/>
              <w:marBottom w:val="0"/>
              <w:divBdr>
                <w:top w:val="none" w:sz="0" w:space="0" w:color="auto"/>
                <w:left w:val="none" w:sz="0" w:space="0" w:color="auto"/>
                <w:bottom w:val="none" w:sz="0" w:space="0" w:color="auto"/>
                <w:right w:val="none" w:sz="0" w:space="0" w:color="auto"/>
              </w:divBdr>
            </w:div>
            <w:div w:id="1435050930">
              <w:marLeft w:val="0"/>
              <w:marRight w:val="0"/>
              <w:marTop w:val="0"/>
              <w:marBottom w:val="0"/>
              <w:divBdr>
                <w:top w:val="none" w:sz="0" w:space="0" w:color="auto"/>
                <w:left w:val="none" w:sz="0" w:space="0" w:color="auto"/>
                <w:bottom w:val="none" w:sz="0" w:space="0" w:color="auto"/>
                <w:right w:val="none" w:sz="0" w:space="0" w:color="auto"/>
              </w:divBdr>
            </w:div>
            <w:div w:id="2069523909">
              <w:marLeft w:val="0"/>
              <w:marRight w:val="0"/>
              <w:marTop w:val="0"/>
              <w:marBottom w:val="0"/>
              <w:divBdr>
                <w:top w:val="none" w:sz="0" w:space="0" w:color="auto"/>
                <w:left w:val="none" w:sz="0" w:space="0" w:color="auto"/>
                <w:bottom w:val="none" w:sz="0" w:space="0" w:color="auto"/>
                <w:right w:val="none" w:sz="0" w:space="0" w:color="auto"/>
              </w:divBdr>
            </w:div>
            <w:div w:id="1249195762">
              <w:marLeft w:val="0"/>
              <w:marRight w:val="0"/>
              <w:marTop w:val="0"/>
              <w:marBottom w:val="0"/>
              <w:divBdr>
                <w:top w:val="none" w:sz="0" w:space="0" w:color="auto"/>
                <w:left w:val="none" w:sz="0" w:space="0" w:color="auto"/>
                <w:bottom w:val="none" w:sz="0" w:space="0" w:color="auto"/>
                <w:right w:val="none" w:sz="0" w:space="0" w:color="auto"/>
              </w:divBdr>
            </w:div>
            <w:div w:id="1855339635">
              <w:marLeft w:val="0"/>
              <w:marRight w:val="0"/>
              <w:marTop w:val="0"/>
              <w:marBottom w:val="0"/>
              <w:divBdr>
                <w:top w:val="none" w:sz="0" w:space="0" w:color="auto"/>
                <w:left w:val="none" w:sz="0" w:space="0" w:color="auto"/>
                <w:bottom w:val="none" w:sz="0" w:space="0" w:color="auto"/>
                <w:right w:val="none" w:sz="0" w:space="0" w:color="auto"/>
              </w:divBdr>
            </w:div>
            <w:div w:id="536891224">
              <w:marLeft w:val="0"/>
              <w:marRight w:val="0"/>
              <w:marTop w:val="0"/>
              <w:marBottom w:val="0"/>
              <w:divBdr>
                <w:top w:val="none" w:sz="0" w:space="0" w:color="auto"/>
                <w:left w:val="none" w:sz="0" w:space="0" w:color="auto"/>
                <w:bottom w:val="none" w:sz="0" w:space="0" w:color="auto"/>
                <w:right w:val="none" w:sz="0" w:space="0" w:color="auto"/>
              </w:divBdr>
            </w:div>
            <w:div w:id="12148878">
              <w:marLeft w:val="0"/>
              <w:marRight w:val="0"/>
              <w:marTop w:val="0"/>
              <w:marBottom w:val="0"/>
              <w:divBdr>
                <w:top w:val="none" w:sz="0" w:space="0" w:color="auto"/>
                <w:left w:val="none" w:sz="0" w:space="0" w:color="auto"/>
                <w:bottom w:val="none" w:sz="0" w:space="0" w:color="auto"/>
                <w:right w:val="none" w:sz="0" w:space="0" w:color="auto"/>
              </w:divBdr>
            </w:div>
            <w:div w:id="1227913273">
              <w:marLeft w:val="0"/>
              <w:marRight w:val="0"/>
              <w:marTop w:val="0"/>
              <w:marBottom w:val="0"/>
              <w:divBdr>
                <w:top w:val="none" w:sz="0" w:space="0" w:color="auto"/>
                <w:left w:val="none" w:sz="0" w:space="0" w:color="auto"/>
                <w:bottom w:val="none" w:sz="0" w:space="0" w:color="auto"/>
                <w:right w:val="none" w:sz="0" w:space="0" w:color="auto"/>
              </w:divBdr>
            </w:div>
            <w:div w:id="1467775616">
              <w:marLeft w:val="0"/>
              <w:marRight w:val="0"/>
              <w:marTop w:val="0"/>
              <w:marBottom w:val="0"/>
              <w:divBdr>
                <w:top w:val="none" w:sz="0" w:space="0" w:color="auto"/>
                <w:left w:val="none" w:sz="0" w:space="0" w:color="auto"/>
                <w:bottom w:val="none" w:sz="0" w:space="0" w:color="auto"/>
                <w:right w:val="none" w:sz="0" w:space="0" w:color="auto"/>
              </w:divBdr>
            </w:div>
            <w:div w:id="751849807">
              <w:marLeft w:val="0"/>
              <w:marRight w:val="0"/>
              <w:marTop w:val="0"/>
              <w:marBottom w:val="0"/>
              <w:divBdr>
                <w:top w:val="none" w:sz="0" w:space="0" w:color="auto"/>
                <w:left w:val="none" w:sz="0" w:space="0" w:color="auto"/>
                <w:bottom w:val="none" w:sz="0" w:space="0" w:color="auto"/>
                <w:right w:val="none" w:sz="0" w:space="0" w:color="auto"/>
              </w:divBdr>
            </w:div>
            <w:div w:id="1527794851">
              <w:marLeft w:val="0"/>
              <w:marRight w:val="0"/>
              <w:marTop w:val="0"/>
              <w:marBottom w:val="0"/>
              <w:divBdr>
                <w:top w:val="none" w:sz="0" w:space="0" w:color="auto"/>
                <w:left w:val="none" w:sz="0" w:space="0" w:color="auto"/>
                <w:bottom w:val="none" w:sz="0" w:space="0" w:color="auto"/>
                <w:right w:val="none" w:sz="0" w:space="0" w:color="auto"/>
              </w:divBdr>
            </w:div>
            <w:div w:id="507522881">
              <w:marLeft w:val="0"/>
              <w:marRight w:val="0"/>
              <w:marTop w:val="0"/>
              <w:marBottom w:val="0"/>
              <w:divBdr>
                <w:top w:val="none" w:sz="0" w:space="0" w:color="auto"/>
                <w:left w:val="none" w:sz="0" w:space="0" w:color="auto"/>
                <w:bottom w:val="none" w:sz="0" w:space="0" w:color="auto"/>
                <w:right w:val="none" w:sz="0" w:space="0" w:color="auto"/>
              </w:divBdr>
            </w:div>
            <w:div w:id="1798523915">
              <w:marLeft w:val="0"/>
              <w:marRight w:val="0"/>
              <w:marTop w:val="0"/>
              <w:marBottom w:val="0"/>
              <w:divBdr>
                <w:top w:val="none" w:sz="0" w:space="0" w:color="auto"/>
                <w:left w:val="none" w:sz="0" w:space="0" w:color="auto"/>
                <w:bottom w:val="none" w:sz="0" w:space="0" w:color="auto"/>
                <w:right w:val="none" w:sz="0" w:space="0" w:color="auto"/>
              </w:divBdr>
            </w:div>
            <w:div w:id="1616281373">
              <w:marLeft w:val="0"/>
              <w:marRight w:val="0"/>
              <w:marTop w:val="0"/>
              <w:marBottom w:val="0"/>
              <w:divBdr>
                <w:top w:val="none" w:sz="0" w:space="0" w:color="auto"/>
                <w:left w:val="none" w:sz="0" w:space="0" w:color="auto"/>
                <w:bottom w:val="none" w:sz="0" w:space="0" w:color="auto"/>
                <w:right w:val="none" w:sz="0" w:space="0" w:color="auto"/>
              </w:divBdr>
            </w:div>
            <w:div w:id="763845360">
              <w:marLeft w:val="0"/>
              <w:marRight w:val="0"/>
              <w:marTop w:val="0"/>
              <w:marBottom w:val="0"/>
              <w:divBdr>
                <w:top w:val="none" w:sz="0" w:space="0" w:color="auto"/>
                <w:left w:val="none" w:sz="0" w:space="0" w:color="auto"/>
                <w:bottom w:val="none" w:sz="0" w:space="0" w:color="auto"/>
                <w:right w:val="none" w:sz="0" w:space="0" w:color="auto"/>
              </w:divBdr>
            </w:div>
            <w:div w:id="1382946516">
              <w:marLeft w:val="0"/>
              <w:marRight w:val="0"/>
              <w:marTop w:val="0"/>
              <w:marBottom w:val="0"/>
              <w:divBdr>
                <w:top w:val="none" w:sz="0" w:space="0" w:color="auto"/>
                <w:left w:val="none" w:sz="0" w:space="0" w:color="auto"/>
                <w:bottom w:val="none" w:sz="0" w:space="0" w:color="auto"/>
                <w:right w:val="none" w:sz="0" w:space="0" w:color="auto"/>
              </w:divBdr>
            </w:div>
            <w:div w:id="1112044872">
              <w:marLeft w:val="0"/>
              <w:marRight w:val="0"/>
              <w:marTop w:val="0"/>
              <w:marBottom w:val="0"/>
              <w:divBdr>
                <w:top w:val="none" w:sz="0" w:space="0" w:color="auto"/>
                <w:left w:val="none" w:sz="0" w:space="0" w:color="auto"/>
                <w:bottom w:val="none" w:sz="0" w:space="0" w:color="auto"/>
                <w:right w:val="none" w:sz="0" w:space="0" w:color="auto"/>
              </w:divBdr>
            </w:div>
            <w:div w:id="1714309083">
              <w:marLeft w:val="0"/>
              <w:marRight w:val="0"/>
              <w:marTop w:val="0"/>
              <w:marBottom w:val="0"/>
              <w:divBdr>
                <w:top w:val="none" w:sz="0" w:space="0" w:color="auto"/>
                <w:left w:val="none" w:sz="0" w:space="0" w:color="auto"/>
                <w:bottom w:val="none" w:sz="0" w:space="0" w:color="auto"/>
                <w:right w:val="none" w:sz="0" w:space="0" w:color="auto"/>
              </w:divBdr>
            </w:div>
            <w:div w:id="1065956843">
              <w:marLeft w:val="0"/>
              <w:marRight w:val="0"/>
              <w:marTop w:val="0"/>
              <w:marBottom w:val="0"/>
              <w:divBdr>
                <w:top w:val="none" w:sz="0" w:space="0" w:color="auto"/>
                <w:left w:val="none" w:sz="0" w:space="0" w:color="auto"/>
                <w:bottom w:val="none" w:sz="0" w:space="0" w:color="auto"/>
                <w:right w:val="none" w:sz="0" w:space="0" w:color="auto"/>
              </w:divBdr>
            </w:div>
            <w:div w:id="344720724">
              <w:marLeft w:val="0"/>
              <w:marRight w:val="0"/>
              <w:marTop w:val="0"/>
              <w:marBottom w:val="0"/>
              <w:divBdr>
                <w:top w:val="none" w:sz="0" w:space="0" w:color="auto"/>
                <w:left w:val="none" w:sz="0" w:space="0" w:color="auto"/>
                <w:bottom w:val="none" w:sz="0" w:space="0" w:color="auto"/>
                <w:right w:val="none" w:sz="0" w:space="0" w:color="auto"/>
              </w:divBdr>
            </w:div>
            <w:div w:id="9456822">
              <w:marLeft w:val="0"/>
              <w:marRight w:val="0"/>
              <w:marTop w:val="0"/>
              <w:marBottom w:val="0"/>
              <w:divBdr>
                <w:top w:val="none" w:sz="0" w:space="0" w:color="auto"/>
                <w:left w:val="none" w:sz="0" w:space="0" w:color="auto"/>
                <w:bottom w:val="none" w:sz="0" w:space="0" w:color="auto"/>
                <w:right w:val="none" w:sz="0" w:space="0" w:color="auto"/>
              </w:divBdr>
            </w:div>
            <w:div w:id="2005357269">
              <w:marLeft w:val="0"/>
              <w:marRight w:val="0"/>
              <w:marTop w:val="0"/>
              <w:marBottom w:val="0"/>
              <w:divBdr>
                <w:top w:val="none" w:sz="0" w:space="0" w:color="auto"/>
                <w:left w:val="none" w:sz="0" w:space="0" w:color="auto"/>
                <w:bottom w:val="none" w:sz="0" w:space="0" w:color="auto"/>
                <w:right w:val="none" w:sz="0" w:space="0" w:color="auto"/>
              </w:divBdr>
            </w:div>
            <w:div w:id="1292901123">
              <w:marLeft w:val="0"/>
              <w:marRight w:val="0"/>
              <w:marTop w:val="0"/>
              <w:marBottom w:val="0"/>
              <w:divBdr>
                <w:top w:val="none" w:sz="0" w:space="0" w:color="auto"/>
                <w:left w:val="none" w:sz="0" w:space="0" w:color="auto"/>
                <w:bottom w:val="none" w:sz="0" w:space="0" w:color="auto"/>
                <w:right w:val="none" w:sz="0" w:space="0" w:color="auto"/>
              </w:divBdr>
            </w:div>
            <w:div w:id="1517159677">
              <w:marLeft w:val="0"/>
              <w:marRight w:val="0"/>
              <w:marTop w:val="0"/>
              <w:marBottom w:val="0"/>
              <w:divBdr>
                <w:top w:val="none" w:sz="0" w:space="0" w:color="auto"/>
                <w:left w:val="none" w:sz="0" w:space="0" w:color="auto"/>
                <w:bottom w:val="none" w:sz="0" w:space="0" w:color="auto"/>
                <w:right w:val="none" w:sz="0" w:space="0" w:color="auto"/>
              </w:divBdr>
            </w:div>
            <w:div w:id="1710951458">
              <w:marLeft w:val="0"/>
              <w:marRight w:val="0"/>
              <w:marTop w:val="0"/>
              <w:marBottom w:val="0"/>
              <w:divBdr>
                <w:top w:val="none" w:sz="0" w:space="0" w:color="auto"/>
                <w:left w:val="none" w:sz="0" w:space="0" w:color="auto"/>
                <w:bottom w:val="none" w:sz="0" w:space="0" w:color="auto"/>
                <w:right w:val="none" w:sz="0" w:space="0" w:color="auto"/>
              </w:divBdr>
            </w:div>
            <w:div w:id="1861429162">
              <w:marLeft w:val="0"/>
              <w:marRight w:val="0"/>
              <w:marTop w:val="0"/>
              <w:marBottom w:val="0"/>
              <w:divBdr>
                <w:top w:val="none" w:sz="0" w:space="0" w:color="auto"/>
                <w:left w:val="none" w:sz="0" w:space="0" w:color="auto"/>
                <w:bottom w:val="none" w:sz="0" w:space="0" w:color="auto"/>
                <w:right w:val="none" w:sz="0" w:space="0" w:color="auto"/>
              </w:divBdr>
            </w:div>
            <w:div w:id="708409233">
              <w:marLeft w:val="0"/>
              <w:marRight w:val="0"/>
              <w:marTop w:val="0"/>
              <w:marBottom w:val="0"/>
              <w:divBdr>
                <w:top w:val="none" w:sz="0" w:space="0" w:color="auto"/>
                <w:left w:val="none" w:sz="0" w:space="0" w:color="auto"/>
                <w:bottom w:val="none" w:sz="0" w:space="0" w:color="auto"/>
                <w:right w:val="none" w:sz="0" w:space="0" w:color="auto"/>
              </w:divBdr>
            </w:div>
            <w:div w:id="764346914">
              <w:marLeft w:val="0"/>
              <w:marRight w:val="0"/>
              <w:marTop w:val="0"/>
              <w:marBottom w:val="0"/>
              <w:divBdr>
                <w:top w:val="none" w:sz="0" w:space="0" w:color="auto"/>
                <w:left w:val="none" w:sz="0" w:space="0" w:color="auto"/>
                <w:bottom w:val="none" w:sz="0" w:space="0" w:color="auto"/>
                <w:right w:val="none" w:sz="0" w:space="0" w:color="auto"/>
              </w:divBdr>
            </w:div>
            <w:div w:id="1414620946">
              <w:marLeft w:val="0"/>
              <w:marRight w:val="0"/>
              <w:marTop w:val="0"/>
              <w:marBottom w:val="0"/>
              <w:divBdr>
                <w:top w:val="none" w:sz="0" w:space="0" w:color="auto"/>
                <w:left w:val="none" w:sz="0" w:space="0" w:color="auto"/>
                <w:bottom w:val="none" w:sz="0" w:space="0" w:color="auto"/>
                <w:right w:val="none" w:sz="0" w:space="0" w:color="auto"/>
              </w:divBdr>
            </w:div>
            <w:div w:id="10673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16804">
      <w:bodyDiv w:val="1"/>
      <w:marLeft w:val="0"/>
      <w:marRight w:val="0"/>
      <w:marTop w:val="0"/>
      <w:marBottom w:val="0"/>
      <w:divBdr>
        <w:top w:val="none" w:sz="0" w:space="0" w:color="auto"/>
        <w:left w:val="none" w:sz="0" w:space="0" w:color="auto"/>
        <w:bottom w:val="none" w:sz="0" w:space="0" w:color="auto"/>
        <w:right w:val="none" w:sz="0" w:space="0" w:color="auto"/>
      </w:divBdr>
      <w:divsChild>
        <w:div w:id="1363626965">
          <w:marLeft w:val="0"/>
          <w:marRight w:val="0"/>
          <w:marTop w:val="0"/>
          <w:marBottom w:val="0"/>
          <w:divBdr>
            <w:top w:val="none" w:sz="0" w:space="0" w:color="auto"/>
            <w:left w:val="none" w:sz="0" w:space="0" w:color="auto"/>
            <w:bottom w:val="none" w:sz="0" w:space="0" w:color="auto"/>
            <w:right w:val="none" w:sz="0" w:space="0" w:color="auto"/>
          </w:divBdr>
        </w:div>
        <w:div w:id="1060834745">
          <w:marLeft w:val="0"/>
          <w:marRight w:val="0"/>
          <w:marTop w:val="0"/>
          <w:marBottom w:val="0"/>
          <w:divBdr>
            <w:top w:val="none" w:sz="0" w:space="0" w:color="auto"/>
            <w:left w:val="none" w:sz="0" w:space="0" w:color="auto"/>
            <w:bottom w:val="none" w:sz="0" w:space="0" w:color="auto"/>
            <w:right w:val="none" w:sz="0" w:space="0" w:color="auto"/>
          </w:divBdr>
        </w:div>
        <w:div w:id="2120296633">
          <w:marLeft w:val="0"/>
          <w:marRight w:val="0"/>
          <w:marTop w:val="0"/>
          <w:marBottom w:val="0"/>
          <w:divBdr>
            <w:top w:val="none" w:sz="0" w:space="0" w:color="auto"/>
            <w:left w:val="none" w:sz="0" w:space="0" w:color="auto"/>
            <w:bottom w:val="none" w:sz="0" w:space="0" w:color="auto"/>
            <w:right w:val="none" w:sz="0" w:space="0" w:color="auto"/>
          </w:divBdr>
        </w:div>
        <w:div w:id="1705515510">
          <w:marLeft w:val="0"/>
          <w:marRight w:val="0"/>
          <w:marTop w:val="0"/>
          <w:marBottom w:val="0"/>
          <w:divBdr>
            <w:top w:val="none" w:sz="0" w:space="0" w:color="auto"/>
            <w:left w:val="none" w:sz="0" w:space="0" w:color="auto"/>
            <w:bottom w:val="none" w:sz="0" w:space="0" w:color="auto"/>
            <w:right w:val="none" w:sz="0" w:space="0" w:color="auto"/>
          </w:divBdr>
        </w:div>
        <w:div w:id="314459696">
          <w:marLeft w:val="0"/>
          <w:marRight w:val="0"/>
          <w:marTop w:val="0"/>
          <w:marBottom w:val="0"/>
          <w:divBdr>
            <w:top w:val="none" w:sz="0" w:space="0" w:color="auto"/>
            <w:left w:val="none" w:sz="0" w:space="0" w:color="auto"/>
            <w:bottom w:val="none" w:sz="0" w:space="0" w:color="auto"/>
            <w:right w:val="none" w:sz="0" w:space="0" w:color="auto"/>
          </w:divBdr>
        </w:div>
        <w:div w:id="837425850">
          <w:marLeft w:val="0"/>
          <w:marRight w:val="0"/>
          <w:marTop w:val="0"/>
          <w:marBottom w:val="0"/>
          <w:divBdr>
            <w:top w:val="none" w:sz="0" w:space="0" w:color="auto"/>
            <w:left w:val="none" w:sz="0" w:space="0" w:color="auto"/>
            <w:bottom w:val="none" w:sz="0" w:space="0" w:color="auto"/>
            <w:right w:val="none" w:sz="0" w:space="0" w:color="auto"/>
          </w:divBdr>
        </w:div>
        <w:div w:id="1762989899">
          <w:marLeft w:val="0"/>
          <w:marRight w:val="0"/>
          <w:marTop w:val="0"/>
          <w:marBottom w:val="0"/>
          <w:divBdr>
            <w:top w:val="none" w:sz="0" w:space="0" w:color="auto"/>
            <w:left w:val="none" w:sz="0" w:space="0" w:color="auto"/>
            <w:bottom w:val="none" w:sz="0" w:space="0" w:color="auto"/>
            <w:right w:val="none" w:sz="0" w:space="0" w:color="auto"/>
          </w:divBdr>
        </w:div>
        <w:div w:id="945816004">
          <w:marLeft w:val="0"/>
          <w:marRight w:val="0"/>
          <w:marTop w:val="0"/>
          <w:marBottom w:val="0"/>
          <w:divBdr>
            <w:top w:val="none" w:sz="0" w:space="0" w:color="auto"/>
            <w:left w:val="none" w:sz="0" w:space="0" w:color="auto"/>
            <w:bottom w:val="none" w:sz="0" w:space="0" w:color="auto"/>
            <w:right w:val="none" w:sz="0" w:space="0" w:color="auto"/>
          </w:divBdr>
        </w:div>
        <w:div w:id="1204246660">
          <w:marLeft w:val="0"/>
          <w:marRight w:val="0"/>
          <w:marTop w:val="0"/>
          <w:marBottom w:val="0"/>
          <w:divBdr>
            <w:top w:val="none" w:sz="0" w:space="0" w:color="auto"/>
            <w:left w:val="none" w:sz="0" w:space="0" w:color="auto"/>
            <w:bottom w:val="none" w:sz="0" w:space="0" w:color="auto"/>
            <w:right w:val="none" w:sz="0" w:space="0" w:color="auto"/>
          </w:divBdr>
        </w:div>
        <w:div w:id="1564638934">
          <w:marLeft w:val="0"/>
          <w:marRight w:val="0"/>
          <w:marTop w:val="0"/>
          <w:marBottom w:val="0"/>
          <w:divBdr>
            <w:top w:val="none" w:sz="0" w:space="0" w:color="auto"/>
            <w:left w:val="none" w:sz="0" w:space="0" w:color="auto"/>
            <w:bottom w:val="none" w:sz="0" w:space="0" w:color="auto"/>
            <w:right w:val="none" w:sz="0" w:space="0" w:color="auto"/>
          </w:divBdr>
        </w:div>
        <w:div w:id="2004812557">
          <w:marLeft w:val="0"/>
          <w:marRight w:val="0"/>
          <w:marTop w:val="0"/>
          <w:marBottom w:val="0"/>
          <w:divBdr>
            <w:top w:val="none" w:sz="0" w:space="0" w:color="auto"/>
            <w:left w:val="none" w:sz="0" w:space="0" w:color="auto"/>
            <w:bottom w:val="none" w:sz="0" w:space="0" w:color="auto"/>
            <w:right w:val="none" w:sz="0" w:space="0" w:color="auto"/>
          </w:divBdr>
        </w:div>
        <w:div w:id="283315667">
          <w:marLeft w:val="0"/>
          <w:marRight w:val="0"/>
          <w:marTop w:val="0"/>
          <w:marBottom w:val="0"/>
          <w:divBdr>
            <w:top w:val="none" w:sz="0" w:space="0" w:color="auto"/>
            <w:left w:val="none" w:sz="0" w:space="0" w:color="auto"/>
            <w:bottom w:val="none" w:sz="0" w:space="0" w:color="auto"/>
            <w:right w:val="none" w:sz="0" w:space="0" w:color="auto"/>
          </w:divBdr>
        </w:div>
        <w:div w:id="1468358640">
          <w:marLeft w:val="0"/>
          <w:marRight w:val="0"/>
          <w:marTop w:val="0"/>
          <w:marBottom w:val="0"/>
          <w:divBdr>
            <w:top w:val="none" w:sz="0" w:space="0" w:color="auto"/>
            <w:left w:val="none" w:sz="0" w:space="0" w:color="auto"/>
            <w:bottom w:val="none" w:sz="0" w:space="0" w:color="auto"/>
            <w:right w:val="none" w:sz="0" w:space="0" w:color="auto"/>
          </w:divBdr>
        </w:div>
        <w:div w:id="683942185">
          <w:marLeft w:val="0"/>
          <w:marRight w:val="0"/>
          <w:marTop w:val="0"/>
          <w:marBottom w:val="0"/>
          <w:divBdr>
            <w:top w:val="none" w:sz="0" w:space="0" w:color="auto"/>
            <w:left w:val="none" w:sz="0" w:space="0" w:color="auto"/>
            <w:bottom w:val="none" w:sz="0" w:space="0" w:color="auto"/>
            <w:right w:val="none" w:sz="0" w:space="0" w:color="auto"/>
          </w:divBdr>
        </w:div>
        <w:div w:id="1084760039">
          <w:marLeft w:val="0"/>
          <w:marRight w:val="0"/>
          <w:marTop w:val="0"/>
          <w:marBottom w:val="0"/>
          <w:divBdr>
            <w:top w:val="none" w:sz="0" w:space="0" w:color="auto"/>
            <w:left w:val="none" w:sz="0" w:space="0" w:color="auto"/>
            <w:bottom w:val="none" w:sz="0" w:space="0" w:color="auto"/>
            <w:right w:val="none" w:sz="0" w:space="0" w:color="auto"/>
          </w:divBdr>
        </w:div>
        <w:div w:id="1900045497">
          <w:marLeft w:val="0"/>
          <w:marRight w:val="0"/>
          <w:marTop w:val="0"/>
          <w:marBottom w:val="0"/>
          <w:divBdr>
            <w:top w:val="none" w:sz="0" w:space="0" w:color="auto"/>
            <w:left w:val="none" w:sz="0" w:space="0" w:color="auto"/>
            <w:bottom w:val="none" w:sz="0" w:space="0" w:color="auto"/>
            <w:right w:val="none" w:sz="0" w:space="0" w:color="auto"/>
          </w:divBdr>
        </w:div>
        <w:div w:id="1116411260">
          <w:marLeft w:val="0"/>
          <w:marRight w:val="0"/>
          <w:marTop w:val="0"/>
          <w:marBottom w:val="0"/>
          <w:divBdr>
            <w:top w:val="none" w:sz="0" w:space="0" w:color="auto"/>
            <w:left w:val="none" w:sz="0" w:space="0" w:color="auto"/>
            <w:bottom w:val="none" w:sz="0" w:space="0" w:color="auto"/>
            <w:right w:val="none" w:sz="0" w:space="0" w:color="auto"/>
          </w:divBdr>
        </w:div>
        <w:div w:id="1144082436">
          <w:marLeft w:val="0"/>
          <w:marRight w:val="0"/>
          <w:marTop w:val="0"/>
          <w:marBottom w:val="0"/>
          <w:divBdr>
            <w:top w:val="none" w:sz="0" w:space="0" w:color="auto"/>
            <w:left w:val="none" w:sz="0" w:space="0" w:color="auto"/>
            <w:bottom w:val="none" w:sz="0" w:space="0" w:color="auto"/>
            <w:right w:val="none" w:sz="0" w:space="0" w:color="auto"/>
          </w:divBdr>
        </w:div>
        <w:div w:id="1438478885">
          <w:marLeft w:val="0"/>
          <w:marRight w:val="0"/>
          <w:marTop w:val="0"/>
          <w:marBottom w:val="0"/>
          <w:divBdr>
            <w:top w:val="none" w:sz="0" w:space="0" w:color="auto"/>
            <w:left w:val="none" w:sz="0" w:space="0" w:color="auto"/>
            <w:bottom w:val="none" w:sz="0" w:space="0" w:color="auto"/>
            <w:right w:val="none" w:sz="0" w:space="0" w:color="auto"/>
          </w:divBdr>
        </w:div>
        <w:div w:id="712510236">
          <w:marLeft w:val="0"/>
          <w:marRight w:val="0"/>
          <w:marTop w:val="0"/>
          <w:marBottom w:val="0"/>
          <w:divBdr>
            <w:top w:val="none" w:sz="0" w:space="0" w:color="auto"/>
            <w:left w:val="none" w:sz="0" w:space="0" w:color="auto"/>
            <w:bottom w:val="none" w:sz="0" w:space="0" w:color="auto"/>
            <w:right w:val="none" w:sz="0" w:space="0" w:color="auto"/>
          </w:divBdr>
        </w:div>
      </w:divsChild>
    </w:div>
    <w:div w:id="1276330578">
      <w:bodyDiv w:val="1"/>
      <w:marLeft w:val="0"/>
      <w:marRight w:val="0"/>
      <w:marTop w:val="0"/>
      <w:marBottom w:val="0"/>
      <w:divBdr>
        <w:top w:val="none" w:sz="0" w:space="0" w:color="auto"/>
        <w:left w:val="none" w:sz="0" w:space="0" w:color="auto"/>
        <w:bottom w:val="none" w:sz="0" w:space="0" w:color="auto"/>
        <w:right w:val="none" w:sz="0" w:space="0" w:color="auto"/>
      </w:divBdr>
      <w:divsChild>
        <w:div w:id="2090155550">
          <w:marLeft w:val="0"/>
          <w:marRight w:val="0"/>
          <w:marTop w:val="0"/>
          <w:marBottom w:val="0"/>
          <w:divBdr>
            <w:top w:val="none" w:sz="0" w:space="0" w:color="auto"/>
            <w:left w:val="none" w:sz="0" w:space="0" w:color="auto"/>
            <w:bottom w:val="none" w:sz="0" w:space="0" w:color="auto"/>
            <w:right w:val="none" w:sz="0" w:space="0" w:color="auto"/>
          </w:divBdr>
        </w:div>
        <w:div w:id="243808377">
          <w:marLeft w:val="0"/>
          <w:marRight w:val="0"/>
          <w:marTop w:val="0"/>
          <w:marBottom w:val="0"/>
          <w:divBdr>
            <w:top w:val="none" w:sz="0" w:space="0" w:color="auto"/>
            <w:left w:val="none" w:sz="0" w:space="0" w:color="auto"/>
            <w:bottom w:val="none" w:sz="0" w:space="0" w:color="auto"/>
            <w:right w:val="none" w:sz="0" w:space="0" w:color="auto"/>
          </w:divBdr>
        </w:div>
        <w:div w:id="265967927">
          <w:marLeft w:val="0"/>
          <w:marRight w:val="0"/>
          <w:marTop w:val="0"/>
          <w:marBottom w:val="0"/>
          <w:divBdr>
            <w:top w:val="none" w:sz="0" w:space="0" w:color="auto"/>
            <w:left w:val="none" w:sz="0" w:space="0" w:color="auto"/>
            <w:bottom w:val="none" w:sz="0" w:space="0" w:color="auto"/>
            <w:right w:val="none" w:sz="0" w:space="0" w:color="auto"/>
          </w:divBdr>
        </w:div>
        <w:div w:id="764769967">
          <w:marLeft w:val="0"/>
          <w:marRight w:val="0"/>
          <w:marTop w:val="0"/>
          <w:marBottom w:val="0"/>
          <w:divBdr>
            <w:top w:val="none" w:sz="0" w:space="0" w:color="auto"/>
            <w:left w:val="none" w:sz="0" w:space="0" w:color="auto"/>
            <w:bottom w:val="none" w:sz="0" w:space="0" w:color="auto"/>
            <w:right w:val="none" w:sz="0" w:space="0" w:color="auto"/>
          </w:divBdr>
        </w:div>
        <w:div w:id="1016692091">
          <w:marLeft w:val="0"/>
          <w:marRight w:val="0"/>
          <w:marTop w:val="0"/>
          <w:marBottom w:val="0"/>
          <w:divBdr>
            <w:top w:val="none" w:sz="0" w:space="0" w:color="auto"/>
            <w:left w:val="none" w:sz="0" w:space="0" w:color="auto"/>
            <w:bottom w:val="none" w:sz="0" w:space="0" w:color="auto"/>
            <w:right w:val="none" w:sz="0" w:space="0" w:color="auto"/>
          </w:divBdr>
        </w:div>
        <w:div w:id="2123919126">
          <w:marLeft w:val="0"/>
          <w:marRight w:val="0"/>
          <w:marTop w:val="0"/>
          <w:marBottom w:val="0"/>
          <w:divBdr>
            <w:top w:val="none" w:sz="0" w:space="0" w:color="auto"/>
            <w:left w:val="none" w:sz="0" w:space="0" w:color="auto"/>
            <w:bottom w:val="none" w:sz="0" w:space="0" w:color="auto"/>
            <w:right w:val="none" w:sz="0" w:space="0" w:color="auto"/>
          </w:divBdr>
        </w:div>
        <w:div w:id="1250850444">
          <w:marLeft w:val="0"/>
          <w:marRight w:val="0"/>
          <w:marTop w:val="0"/>
          <w:marBottom w:val="0"/>
          <w:divBdr>
            <w:top w:val="none" w:sz="0" w:space="0" w:color="auto"/>
            <w:left w:val="none" w:sz="0" w:space="0" w:color="auto"/>
            <w:bottom w:val="none" w:sz="0" w:space="0" w:color="auto"/>
            <w:right w:val="none" w:sz="0" w:space="0" w:color="auto"/>
          </w:divBdr>
        </w:div>
        <w:div w:id="1999574970">
          <w:marLeft w:val="0"/>
          <w:marRight w:val="0"/>
          <w:marTop w:val="0"/>
          <w:marBottom w:val="0"/>
          <w:divBdr>
            <w:top w:val="none" w:sz="0" w:space="0" w:color="auto"/>
            <w:left w:val="none" w:sz="0" w:space="0" w:color="auto"/>
            <w:bottom w:val="none" w:sz="0" w:space="0" w:color="auto"/>
            <w:right w:val="none" w:sz="0" w:space="0" w:color="auto"/>
          </w:divBdr>
        </w:div>
        <w:div w:id="1048919299">
          <w:marLeft w:val="0"/>
          <w:marRight w:val="0"/>
          <w:marTop w:val="0"/>
          <w:marBottom w:val="0"/>
          <w:divBdr>
            <w:top w:val="none" w:sz="0" w:space="0" w:color="auto"/>
            <w:left w:val="none" w:sz="0" w:space="0" w:color="auto"/>
            <w:bottom w:val="none" w:sz="0" w:space="0" w:color="auto"/>
            <w:right w:val="none" w:sz="0" w:space="0" w:color="auto"/>
          </w:divBdr>
        </w:div>
        <w:div w:id="986590017">
          <w:marLeft w:val="0"/>
          <w:marRight w:val="0"/>
          <w:marTop w:val="0"/>
          <w:marBottom w:val="0"/>
          <w:divBdr>
            <w:top w:val="none" w:sz="0" w:space="0" w:color="auto"/>
            <w:left w:val="none" w:sz="0" w:space="0" w:color="auto"/>
            <w:bottom w:val="none" w:sz="0" w:space="0" w:color="auto"/>
            <w:right w:val="none" w:sz="0" w:space="0" w:color="auto"/>
          </w:divBdr>
        </w:div>
        <w:div w:id="1987005765">
          <w:marLeft w:val="0"/>
          <w:marRight w:val="0"/>
          <w:marTop w:val="0"/>
          <w:marBottom w:val="0"/>
          <w:divBdr>
            <w:top w:val="none" w:sz="0" w:space="0" w:color="auto"/>
            <w:left w:val="none" w:sz="0" w:space="0" w:color="auto"/>
            <w:bottom w:val="none" w:sz="0" w:space="0" w:color="auto"/>
            <w:right w:val="none" w:sz="0" w:space="0" w:color="auto"/>
          </w:divBdr>
        </w:div>
        <w:div w:id="7801043">
          <w:marLeft w:val="0"/>
          <w:marRight w:val="0"/>
          <w:marTop w:val="0"/>
          <w:marBottom w:val="0"/>
          <w:divBdr>
            <w:top w:val="none" w:sz="0" w:space="0" w:color="auto"/>
            <w:left w:val="none" w:sz="0" w:space="0" w:color="auto"/>
            <w:bottom w:val="none" w:sz="0" w:space="0" w:color="auto"/>
            <w:right w:val="none" w:sz="0" w:space="0" w:color="auto"/>
          </w:divBdr>
        </w:div>
        <w:div w:id="529536282">
          <w:marLeft w:val="0"/>
          <w:marRight w:val="0"/>
          <w:marTop w:val="0"/>
          <w:marBottom w:val="0"/>
          <w:divBdr>
            <w:top w:val="none" w:sz="0" w:space="0" w:color="auto"/>
            <w:left w:val="none" w:sz="0" w:space="0" w:color="auto"/>
            <w:bottom w:val="none" w:sz="0" w:space="0" w:color="auto"/>
            <w:right w:val="none" w:sz="0" w:space="0" w:color="auto"/>
          </w:divBdr>
        </w:div>
        <w:div w:id="362708702">
          <w:marLeft w:val="0"/>
          <w:marRight w:val="0"/>
          <w:marTop w:val="0"/>
          <w:marBottom w:val="0"/>
          <w:divBdr>
            <w:top w:val="none" w:sz="0" w:space="0" w:color="auto"/>
            <w:left w:val="none" w:sz="0" w:space="0" w:color="auto"/>
            <w:bottom w:val="none" w:sz="0" w:space="0" w:color="auto"/>
            <w:right w:val="none" w:sz="0" w:space="0" w:color="auto"/>
          </w:divBdr>
        </w:div>
        <w:div w:id="1252471776">
          <w:marLeft w:val="0"/>
          <w:marRight w:val="0"/>
          <w:marTop w:val="0"/>
          <w:marBottom w:val="0"/>
          <w:divBdr>
            <w:top w:val="none" w:sz="0" w:space="0" w:color="auto"/>
            <w:left w:val="none" w:sz="0" w:space="0" w:color="auto"/>
            <w:bottom w:val="none" w:sz="0" w:space="0" w:color="auto"/>
            <w:right w:val="none" w:sz="0" w:space="0" w:color="auto"/>
          </w:divBdr>
        </w:div>
        <w:div w:id="1083768897">
          <w:marLeft w:val="0"/>
          <w:marRight w:val="0"/>
          <w:marTop w:val="0"/>
          <w:marBottom w:val="0"/>
          <w:divBdr>
            <w:top w:val="none" w:sz="0" w:space="0" w:color="auto"/>
            <w:left w:val="none" w:sz="0" w:space="0" w:color="auto"/>
            <w:bottom w:val="none" w:sz="0" w:space="0" w:color="auto"/>
            <w:right w:val="none" w:sz="0" w:space="0" w:color="auto"/>
          </w:divBdr>
        </w:div>
        <w:div w:id="959337645">
          <w:marLeft w:val="0"/>
          <w:marRight w:val="0"/>
          <w:marTop w:val="0"/>
          <w:marBottom w:val="0"/>
          <w:divBdr>
            <w:top w:val="none" w:sz="0" w:space="0" w:color="auto"/>
            <w:left w:val="none" w:sz="0" w:space="0" w:color="auto"/>
            <w:bottom w:val="none" w:sz="0" w:space="0" w:color="auto"/>
            <w:right w:val="none" w:sz="0" w:space="0" w:color="auto"/>
          </w:divBdr>
        </w:div>
        <w:div w:id="569190276">
          <w:marLeft w:val="0"/>
          <w:marRight w:val="0"/>
          <w:marTop w:val="0"/>
          <w:marBottom w:val="0"/>
          <w:divBdr>
            <w:top w:val="none" w:sz="0" w:space="0" w:color="auto"/>
            <w:left w:val="none" w:sz="0" w:space="0" w:color="auto"/>
            <w:bottom w:val="none" w:sz="0" w:space="0" w:color="auto"/>
            <w:right w:val="none" w:sz="0" w:space="0" w:color="auto"/>
          </w:divBdr>
        </w:div>
        <w:div w:id="131220606">
          <w:marLeft w:val="0"/>
          <w:marRight w:val="0"/>
          <w:marTop w:val="0"/>
          <w:marBottom w:val="0"/>
          <w:divBdr>
            <w:top w:val="none" w:sz="0" w:space="0" w:color="auto"/>
            <w:left w:val="none" w:sz="0" w:space="0" w:color="auto"/>
            <w:bottom w:val="none" w:sz="0" w:space="0" w:color="auto"/>
            <w:right w:val="none" w:sz="0" w:space="0" w:color="auto"/>
          </w:divBdr>
        </w:div>
        <w:div w:id="1154956665">
          <w:marLeft w:val="0"/>
          <w:marRight w:val="0"/>
          <w:marTop w:val="0"/>
          <w:marBottom w:val="0"/>
          <w:divBdr>
            <w:top w:val="none" w:sz="0" w:space="0" w:color="auto"/>
            <w:left w:val="none" w:sz="0" w:space="0" w:color="auto"/>
            <w:bottom w:val="none" w:sz="0" w:space="0" w:color="auto"/>
            <w:right w:val="none" w:sz="0" w:space="0" w:color="auto"/>
          </w:divBdr>
        </w:div>
        <w:div w:id="1900629481">
          <w:marLeft w:val="0"/>
          <w:marRight w:val="0"/>
          <w:marTop w:val="0"/>
          <w:marBottom w:val="0"/>
          <w:divBdr>
            <w:top w:val="none" w:sz="0" w:space="0" w:color="auto"/>
            <w:left w:val="none" w:sz="0" w:space="0" w:color="auto"/>
            <w:bottom w:val="none" w:sz="0" w:space="0" w:color="auto"/>
            <w:right w:val="none" w:sz="0" w:space="0" w:color="auto"/>
          </w:divBdr>
        </w:div>
        <w:div w:id="67927596">
          <w:marLeft w:val="0"/>
          <w:marRight w:val="0"/>
          <w:marTop w:val="0"/>
          <w:marBottom w:val="0"/>
          <w:divBdr>
            <w:top w:val="none" w:sz="0" w:space="0" w:color="auto"/>
            <w:left w:val="none" w:sz="0" w:space="0" w:color="auto"/>
            <w:bottom w:val="none" w:sz="0" w:space="0" w:color="auto"/>
            <w:right w:val="none" w:sz="0" w:space="0" w:color="auto"/>
          </w:divBdr>
        </w:div>
        <w:div w:id="485049484">
          <w:marLeft w:val="0"/>
          <w:marRight w:val="0"/>
          <w:marTop w:val="0"/>
          <w:marBottom w:val="0"/>
          <w:divBdr>
            <w:top w:val="none" w:sz="0" w:space="0" w:color="auto"/>
            <w:left w:val="none" w:sz="0" w:space="0" w:color="auto"/>
            <w:bottom w:val="none" w:sz="0" w:space="0" w:color="auto"/>
            <w:right w:val="none" w:sz="0" w:space="0" w:color="auto"/>
          </w:divBdr>
        </w:div>
        <w:div w:id="1545018267">
          <w:marLeft w:val="0"/>
          <w:marRight w:val="0"/>
          <w:marTop w:val="0"/>
          <w:marBottom w:val="0"/>
          <w:divBdr>
            <w:top w:val="none" w:sz="0" w:space="0" w:color="auto"/>
            <w:left w:val="none" w:sz="0" w:space="0" w:color="auto"/>
            <w:bottom w:val="none" w:sz="0" w:space="0" w:color="auto"/>
            <w:right w:val="none" w:sz="0" w:space="0" w:color="auto"/>
          </w:divBdr>
        </w:div>
        <w:div w:id="395708289">
          <w:marLeft w:val="0"/>
          <w:marRight w:val="0"/>
          <w:marTop w:val="0"/>
          <w:marBottom w:val="0"/>
          <w:divBdr>
            <w:top w:val="none" w:sz="0" w:space="0" w:color="auto"/>
            <w:left w:val="none" w:sz="0" w:space="0" w:color="auto"/>
            <w:bottom w:val="none" w:sz="0" w:space="0" w:color="auto"/>
            <w:right w:val="none" w:sz="0" w:space="0" w:color="auto"/>
          </w:divBdr>
        </w:div>
        <w:div w:id="1875187862">
          <w:marLeft w:val="0"/>
          <w:marRight w:val="0"/>
          <w:marTop w:val="0"/>
          <w:marBottom w:val="0"/>
          <w:divBdr>
            <w:top w:val="none" w:sz="0" w:space="0" w:color="auto"/>
            <w:left w:val="none" w:sz="0" w:space="0" w:color="auto"/>
            <w:bottom w:val="none" w:sz="0" w:space="0" w:color="auto"/>
            <w:right w:val="none" w:sz="0" w:space="0" w:color="auto"/>
          </w:divBdr>
        </w:div>
        <w:div w:id="1358382928">
          <w:marLeft w:val="0"/>
          <w:marRight w:val="0"/>
          <w:marTop w:val="0"/>
          <w:marBottom w:val="0"/>
          <w:divBdr>
            <w:top w:val="none" w:sz="0" w:space="0" w:color="auto"/>
            <w:left w:val="none" w:sz="0" w:space="0" w:color="auto"/>
            <w:bottom w:val="none" w:sz="0" w:space="0" w:color="auto"/>
            <w:right w:val="none" w:sz="0" w:space="0" w:color="auto"/>
          </w:divBdr>
        </w:div>
        <w:div w:id="1686787013">
          <w:marLeft w:val="0"/>
          <w:marRight w:val="0"/>
          <w:marTop w:val="0"/>
          <w:marBottom w:val="0"/>
          <w:divBdr>
            <w:top w:val="none" w:sz="0" w:space="0" w:color="auto"/>
            <w:left w:val="none" w:sz="0" w:space="0" w:color="auto"/>
            <w:bottom w:val="none" w:sz="0" w:space="0" w:color="auto"/>
            <w:right w:val="none" w:sz="0" w:space="0" w:color="auto"/>
          </w:divBdr>
        </w:div>
        <w:div w:id="1470971395">
          <w:marLeft w:val="0"/>
          <w:marRight w:val="0"/>
          <w:marTop w:val="0"/>
          <w:marBottom w:val="0"/>
          <w:divBdr>
            <w:top w:val="none" w:sz="0" w:space="0" w:color="auto"/>
            <w:left w:val="none" w:sz="0" w:space="0" w:color="auto"/>
            <w:bottom w:val="none" w:sz="0" w:space="0" w:color="auto"/>
            <w:right w:val="none" w:sz="0" w:space="0" w:color="auto"/>
          </w:divBdr>
        </w:div>
        <w:div w:id="226110432">
          <w:marLeft w:val="0"/>
          <w:marRight w:val="0"/>
          <w:marTop w:val="0"/>
          <w:marBottom w:val="0"/>
          <w:divBdr>
            <w:top w:val="none" w:sz="0" w:space="0" w:color="auto"/>
            <w:left w:val="none" w:sz="0" w:space="0" w:color="auto"/>
            <w:bottom w:val="none" w:sz="0" w:space="0" w:color="auto"/>
            <w:right w:val="none" w:sz="0" w:space="0" w:color="auto"/>
          </w:divBdr>
        </w:div>
        <w:div w:id="1402677314">
          <w:marLeft w:val="0"/>
          <w:marRight w:val="0"/>
          <w:marTop w:val="0"/>
          <w:marBottom w:val="0"/>
          <w:divBdr>
            <w:top w:val="none" w:sz="0" w:space="0" w:color="auto"/>
            <w:left w:val="none" w:sz="0" w:space="0" w:color="auto"/>
            <w:bottom w:val="none" w:sz="0" w:space="0" w:color="auto"/>
            <w:right w:val="none" w:sz="0" w:space="0" w:color="auto"/>
          </w:divBdr>
        </w:div>
        <w:div w:id="55932263">
          <w:marLeft w:val="0"/>
          <w:marRight w:val="0"/>
          <w:marTop w:val="0"/>
          <w:marBottom w:val="0"/>
          <w:divBdr>
            <w:top w:val="none" w:sz="0" w:space="0" w:color="auto"/>
            <w:left w:val="none" w:sz="0" w:space="0" w:color="auto"/>
            <w:bottom w:val="none" w:sz="0" w:space="0" w:color="auto"/>
            <w:right w:val="none" w:sz="0" w:space="0" w:color="auto"/>
          </w:divBdr>
        </w:div>
        <w:div w:id="426122017">
          <w:marLeft w:val="0"/>
          <w:marRight w:val="0"/>
          <w:marTop w:val="0"/>
          <w:marBottom w:val="0"/>
          <w:divBdr>
            <w:top w:val="none" w:sz="0" w:space="0" w:color="auto"/>
            <w:left w:val="none" w:sz="0" w:space="0" w:color="auto"/>
            <w:bottom w:val="none" w:sz="0" w:space="0" w:color="auto"/>
            <w:right w:val="none" w:sz="0" w:space="0" w:color="auto"/>
          </w:divBdr>
        </w:div>
        <w:div w:id="1076124399">
          <w:marLeft w:val="0"/>
          <w:marRight w:val="0"/>
          <w:marTop w:val="0"/>
          <w:marBottom w:val="0"/>
          <w:divBdr>
            <w:top w:val="none" w:sz="0" w:space="0" w:color="auto"/>
            <w:left w:val="none" w:sz="0" w:space="0" w:color="auto"/>
            <w:bottom w:val="none" w:sz="0" w:space="0" w:color="auto"/>
            <w:right w:val="none" w:sz="0" w:space="0" w:color="auto"/>
          </w:divBdr>
        </w:div>
        <w:div w:id="720254795">
          <w:marLeft w:val="0"/>
          <w:marRight w:val="0"/>
          <w:marTop w:val="0"/>
          <w:marBottom w:val="0"/>
          <w:divBdr>
            <w:top w:val="none" w:sz="0" w:space="0" w:color="auto"/>
            <w:left w:val="none" w:sz="0" w:space="0" w:color="auto"/>
            <w:bottom w:val="none" w:sz="0" w:space="0" w:color="auto"/>
            <w:right w:val="none" w:sz="0" w:space="0" w:color="auto"/>
          </w:divBdr>
        </w:div>
      </w:divsChild>
    </w:div>
    <w:div w:id="1323436566">
      <w:bodyDiv w:val="1"/>
      <w:marLeft w:val="0"/>
      <w:marRight w:val="0"/>
      <w:marTop w:val="0"/>
      <w:marBottom w:val="0"/>
      <w:divBdr>
        <w:top w:val="none" w:sz="0" w:space="0" w:color="auto"/>
        <w:left w:val="none" w:sz="0" w:space="0" w:color="auto"/>
        <w:bottom w:val="none" w:sz="0" w:space="0" w:color="auto"/>
        <w:right w:val="none" w:sz="0" w:space="0" w:color="auto"/>
      </w:divBdr>
    </w:div>
    <w:div w:id="1325476765">
      <w:bodyDiv w:val="1"/>
      <w:marLeft w:val="0"/>
      <w:marRight w:val="0"/>
      <w:marTop w:val="0"/>
      <w:marBottom w:val="0"/>
      <w:divBdr>
        <w:top w:val="none" w:sz="0" w:space="0" w:color="auto"/>
        <w:left w:val="none" w:sz="0" w:space="0" w:color="auto"/>
        <w:bottom w:val="none" w:sz="0" w:space="0" w:color="auto"/>
        <w:right w:val="none" w:sz="0" w:space="0" w:color="auto"/>
      </w:divBdr>
      <w:divsChild>
        <w:div w:id="1340161030">
          <w:marLeft w:val="0"/>
          <w:marRight w:val="0"/>
          <w:marTop w:val="0"/>
          <w:marBottom w:val="0"/>
          <w:divBdr>
            <w:top w:val="none" w:sz="0" w:space="0" w:color="auto"/>
            <w:left w:val="none" w:sz="0" w:space="0" w:color="auto"/>
            <w:bottom w:val="none" w:sz="0" w:space="0" w:color="auto"/>
            <w:right w:val="none" w:sz="0" w:space="0" w:color="auto"/>
          </w:divBdr>
          <w:divsChild>
            <w:div w:id="1761634467">
              <w:marLeft w:val="0"/>
              <w:marRight w:val="0"/>
              <w:marTop w:val="0"/>
              <w:marBottom w:val="0"/>
              <w:divBdr>
                <w:top w:val="none" w:sz="0" w:space="0" w:color="auto"/>
                <w:left w:val="none" w:sz="0" w:space="0" w:color="auto"/>
                <w:bottom w:val="none" w:sz="0" w:space="0" w:color="auto"/>
                <w:right w:val="none" w:sz="0" w:space="0" w:color="auto"/>
              </w:divBdr>
              <w:divsChild>
                <w:div w:id="196548719">
                  <w:marLeft w:val="0"/>
                  <w:marRight w:val="0"/>
                  <w:marTop w:val="0"/>
                  <w:marBottom w:val="0"/>
                  <w:divBdr>
                    <w:top w:val="none" w:sz="0" w:space="0" w:color="auto"/>
                    <w:left w:val="none" w:sz="0" w:space="0" w:color="auto"/>
                    <w:bottom w:val="none" w:sz="0" w:space="0" w:color="auto"/>
                    <w:right w:val="none" w:sz="0" w:space="0" w:color="auto"/>
                  </w:divBdr>
                  <w:divsChild>
                    <w:div w:id="180115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931308">
      <w:bodyDiv w:val="1"/>
      <w:marLeft w:val="0"/>
      <w:marRight w:val="0"/>
      <w:marTop w:val="0"/>
      <w:marBottom w:val="0"/>
      <w:divBdr>
        <w:top w:val="none" w:sz="0" w:space="0" w:color="auto"/>
        <w:left w:val="none" w:sz="0" w:space="0" w:color="auto"/>
        <w:bottom w:val="none" w:sz="0" w:space="0" w:color="auto"/>
        <w:right w:val="none" w:sz="0" w:space="0" w:color="auto"/>
      </w:divBdr>
      <w:divsChild>
        <w:div w:id="2081829827">
          <w:marLeft w:val="0"/>
          <w:marRight w:val="0"/>
          <w:marTop w:val="0"/>
          <w:marBottom w:val="0"/>
          <w:divBdr>
            <w:top w:val="none" w:sz="0" w:space="0" w:color="auto"/>
            <w:left w:val="none" w:sz="0" w:space="0" w:color="auto"/>
            <w:bottom w:val="none" w:sz="0" w:space="0" w:color="auto"/>
            <w:right w:val="none" w:sz="0" w:space="0" w:color="auto"/>
          </w:divBdr>
          <w:divsChild>
            <w:div w:id="1893148611">
              <w:marLeft w:val="0"/>
              <w:marRight w:val="0"/>
              <w:marTop w:val="0"/>
              <w:marBottom w:val="0"/>
              <w:divBdr>
                <w:top w:val="none" w:sz="0" w:space="0" w:color="auto"/>
                <w:left w:val="none" w:sz="0" w:space="0" w:color="auto"/>
                <w:bottom w:val="none" w:sz="0" w:space="0" w:color="auto"/>
                <w:right w:val="none" w:sz="0" w:space="0" w:color="auto"/>
              </w:divBdr>
              <w:divsChild>
                <w:div w:id="634876665">
                  <w:marLeft w:val="0"/>
                  <w:marRight w:val="0"/>
                  <w:marTop w:val="0"/>
                  <w:marBottom w:val="0"/>
                  <w:divBdr>
                    <w:top w:val="none" w:sz="0" w:space="0" w:color="auto"/>
                    <w:left w:val="none" w:sz="0" w:space="0" w:color="auto"/>
                    <w:bottom w:val="none" w:sz="0" w:space="0" w:color="auto"/>
                    <w:right w:val="none" w:sz="0" w:space="0" w:color="auto"/>
                  </w:divBdr>
                  <w:divsChild>
                    <w:div w:id="99491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2861">
      <w:bodyDiv w:val="1"/>
      <w:marLeft w:val="0"/>
      <w:marRight w:val="0"/>
      <w:marTop w:val="0"/>
      <w:marBottom w:val="0"/>
      <w:divBdr>
        <w:top w:val="none" w:sz="0" w:space="0" w:color="auto"/>
        <w:left w:val="none" w:sz="0" w:space="0" w:color="auto"/>
        <w:bottom w:val="none" w:sz="0" w:space="0" w:color="auto"/>
        <w:right w:val="none" w:sz="0" w:space="0" w:color="auto"/>
      </w:divBdr>
    </w:div>
    <w:div w:id="1344363108">
      <w:bodyDiv w:val="1"/>
      <w:marLeft w:val="0"/>
      <w:marRight w:val="0"/>
      <w:marTop w:val="0"/>
      <w:marBottom w:val="0"/>
      <w:divBdr>
        <w:top w:val="none" w:sz="0" w:space="0" w:color="auto"/>
        <w:left w:val="none" w:sz="0" w:space="0" w:color="auto"/>
        <w:bottom w:val="none" w:sz="0" w:space="0" w:color="auto"/>
        <w:right w:val="none" w:sz="0" w:space="0" w:color="auto"/>
      </w:divBdr>
      <w:divsChild>
        <w:div w:id="288626975">
          <w:marLeft w:val="0"/>
          <w:marRight w:val="0"/>
          <w:marTop w:val="0"/>
          <w:marBottom w:val="0"/>
          <w:divBdr>
            <w:top w:val="none" w:sz="0" w:space="0" w:color="auto"/>
            <w:left w:val="none" w:sz="0" w:space="0" w:color="auto"/>
            <w:bottom w:val="none" w:sz="0" w:space="0" w:color="auto"/>
            <w:right w:val="none" w:sz="0" w:space="0" w:color="auto"/>
          </w:divBdr>
        </w:div>
        <w:div w:id="1208567041">
          <w:marLeft w:val="0"/>
          <w:marRight w:val="0"/>
          <w:marTop w:val="0"/>
          <w:marBottom w:val="0"/>
          <w:divBdr>
            <w:top w:val="none" w:sz="0" w:space="0" w:color="auto"/>
            <w:left w:val="none" w:sz="0" w:space="0" w:color="auto"/>
            <w:bottom w:val="none" w:sz="0" w:space="0" w:color="auto"/>
            <w:right w:val="none" w:sz="0" w:space="0" w:color="auto"/>
          </w:divBdr>
        </w:div>
      </w:divsChild>
    </w:div>
    <w:div w:id="1377193208">
      <w:bodyDiv w:val="1"/>
      <w:marLeft w:val="0"/>
      <w:marRight w:val="0"/>
      <w:marTop w:val="0"/>
      <w:marBottom w:val="0"/>
      <w:divBdr>
        <w:top w:val="none" w:sz="0" w:space="0" w:color="auto"/>
        <w:left w:val="none" w:sz="0" w:space="0" w:color="auto"/>
        <w:bottom w:val="none" w:sz="0" w:space="0" w:color="auto"/>
        <w:right w:val="none" w:sz="0" w:space="0" w:color="auto"/>
      </w:divBdr>
      <w:divsChild>
        <w:div w:id="611284968">
          <w:marLeft w:val="0"/>
          <w:marRight w:val="0"/>
          <w:marTop w:val="0"/>
          <w:marBottom w:val="0"/>
          <w:divBdr>
            <w:top w:val="none" w:sz="0" w:space="0" w:color="auto"/>
            <w:left w:val="none" w:sz="0" w:space="0" w:color="auto"/>
            <w:bottom w:val="none" w:sz="0" w:space="0" w:color="auto"/>
            <w:right w:val="none" w:sz="0" w:space="0" w:color="auto"/>
          </w:divBdr>
        </w:div>
        <w:div w:id="790175839">
          <w:marLeft w:val="0"/>
          <w:marRight w:val="0"/>
          <w:marTop w:val="0"/>
          <w:marBottom w:val="0"/>
          <w:divBdr>
            <w:top w:val="none" w:sz="0" w:space="0" w:color="auto"/>
            <w:left w:val="none" w:sz="0" w:space="0" w:color="auto"/>
            <w:bottom w:val="none" w:sz="0" w:space="0" w:color="auto"/>
            <w:right w:val="none" w:sz="0" w:space="0" w:color="auto"/>
          </w:divBdr>
        </w:div>
        <w:div w:id="1952319996">
          <w:marLeft w:val="0"/>
          <w:marRight w:val="0"/>
          <w:marTop w:val="0"/>
          <w:marBottom w:val="0"/>
          <w:divBdr>
            <w:top w:val="none" w:sz="0" w:space="0" w:color="auto"/>
            <w:left w:val="none" w:sz="0" w:space="0" w:color="auto"/>
            <w:bottom w:val="none" w:sz="0" w:space="0" w:color="auto"/>
            <w:right w:val="none" w:sz="0" w:space="0" w:color="auto"/>
          </w:divBdr>
        </w:div>
        <w:div w:id="99884091">
          <w:marLeft w:val="0"/>
          <w:marRight w:val="0"/>
          <w:marTop w:val="0"/>
          <w:marBottom w:val="0"/>
          <w:divBdr>
            <w:top w:val="none" w:sz="0" w:space="0" w:color="auto"/>
            <w:left w:val="none" w:sz="0" w:space="0" w:color="auto"/>
            <w:bottom w:val="none" w:sz="0" w:space="0" w:color="auto"/>
            <w:right w:val="none" w:sz="0" w:space="0" w:color="auto"/>
          </w:divBdr>
        </w:div>
        <w:div w:id="204097316">
          <w:marLeft w:val="0"/>
          <w:marRight w:val="0"/>
          <w:marTop w:val="0"/>
          <w:marBottom w:val="0"/>
          <w:divBdr>
            <w:top w:val="none" w:sz="0" w:space="0" w:color="auto"/>
            <w:left w:val="none" w:sz="0" w:space="0" w:color="auto"/>
            <w:bottom w:val="none" w:sz="0" w:space="0" w:color="auto"/>
            <w:right w:val="none" w:sz="0" w:space="0" w:color="auto"/>
          </w:divBdr>
        </w:div>
        <w:div w:id="1140418817">
          <w:marLeft w:val="0"/>
          <w:marRight w:val="0"/>
          <w:marTop w:val="0"/>
          <w:marBottom w:val="0"/>
          <w:divBdr>
            <w:top w:val="none" w:sz="0" w:space="0" w:color="auto"/>
            <w:left w:val="none" w:sz="0" w:space="0" w:color="auto"/>
            <w:bottom w:val="none" w:sz="0" w:space="0" w:color="auto"/>
            <w:right w:val="none" w:sz="0" w:space="0" w:color="auto"/>
          </w:divBdr>
        </w:div>
        <w:div w:id="1817454735">
          <w:marLeft w:val="0"/>
          <w:marRight w:val="0"/>
          <w:marTop w:val="0"/>
          <w:marBottom w:val="0"/>
          <w:divBdr>
            <w:top w:val="none" w:sz="0" w:space="0" w:color="auto"/>
            <w:left w:val="none" w:sz="0" w:space="0" w:color="auto"/>
            <w:bottom w:val="none" w:sz="0" w:space="0" w:color="auto"/>
            <w:right w:val="none" w:sz="0" w:space="0" w:color="auto"/>
          </w:divBdr>
        </w:div>
        <w:div w:id="157696023">
          <w:marLeft w:val="0"/>
          <w:marRight w:val="0"/>
          <w:marTop w:val="0"/>
          <w:marBottom w:val="0"/>
          <w:divBdr>
            <w:top w:val="none" w:sz="0" w:space="0" w:color="auto"/>
            <w:left w:val="none" w:sz="0" w:space="0" w:color="auto"/>
            <w:bottom w:val="none" w:sz="0" w:space="0" w:color="auto"/>
            <w:right w:val="none" w:sz="0" w:space="0" w:color="auto"/>
          </w:divBdr>
        </w:div>
        <w:div w:id="1212156121">
          <w:marLeft w:val="0"/>
          <w:marRight w:val="0"/>
          <w:marTop w:val="0"/>
          <w:marBottom w:val="0"/>
          <w:divBdr>
            <w:top w:val="none" w:sz="0" w:space="0" w:color="auto"/>
            <w:left w:val="none" w:sz="0" w:space="0" w:color="auto"/>
            <w:bottom w:val="none" w:sz="0" w:space="0" w:color="auto"/>
            <w:right w:val="none" w:sz="0" w:space="0" w:color="auto"/>
          </w:divBdr>
        </w:div>
        <w:div w:id="1689287067">
          <w:marLeft w:val="0"/>
          <w:marRight w:val="0"/>
          <w:marTop w:val="0"/>
          <w:marBottom w:val="0"/>
          <w:divBdr>
            <w:top w:val="none" w:sz="0" w:space="0" w:color="auto"/>
            <w:left w:val="none" w:sz="0" w:space="0" w:color="auto"/>
            <w:bottom w:val="none" w:sz="0" w:space="0" w:color="auto"/>
            <w:right w:val="none" w:sz="0" w:space="0" w:color="auto"/>
          </w:divBdr>
        </w:div>
        <w:div w:id="1835217513">
          <w:marLeft w:val="0"/>
          <w:marRight w:val="0"/>
          <w:marTop w:val="0"/>
          <w:marBottom w:val="0"/>
          <w:divBdr>
            <w:top w:val="none" w:sz="0" w:space="0" w:color="auto"/>
            <w:left w:val="none" w:sz="0" w:space="0" w:color="auto"/>
            <w:bottom w:val="none" w:sz="0" w:space="0" w:color="auto"/>
            <w:right w:val="none" w:sz="0" w:space="0" w:color="auto"/>
          </w:divBdr>
        </w:div>
        <w:div w:id="1875189490">
          <w:marLeft w:val="0"/>
          <w:marRight w:val="0"/>
          <w:marTop w:val="0"/>
          <w:marBottom w:val="0"/>
          <w:divBdr>
            <w:top w:val="none" w:sz="0" w:space="0" w:color="auto"/>
            <w:left w:val="none" w:sz="0" w:space="0" w:color="auto"/>
            <w:bottom w:val="none" w:sz="0" w:space="0" w:color="auto"/>
            <w:right w:val="none" w:sz="0" w:space="0" w:color="auto"/>
          </w:divBdr>
        </w:div>
        <w:div w:id="1207568266">
          <w:marLeft w:val="0"/>
          <w:marRight w:val="0"/>
          <w:marTop w:val="0"/>
          <w:marBottom w:val="0"/>
          <w:divBdr>
            <w:top w:val="none" w:sz="0" w:space="0" w:color="auto"/>
            <w:left w:val="none" w:sz="0" w:space="0" w:color="auto"/>
            <w:bottom w:val="none" w:sz="0" w:space="0" w:color="auto"/>
            <w:right w:val="none" w:sz="0" w:space="0" w:color="auto"/>
          </w:divBdr>
        </w:div>
        <w:div w:id="1058936180">
          <w:marLeft w:val="0"/>
          <w:marRight w:val="0"/>
          <w:marTop w:val="0"/>
          <w:marBottom w:val="0"/>
          <w:divBdr>
            <w:top w:val="none" w:sz="0" w:space="0" w:color="auto"/>
            <w:left w:val="none" w:sz="0" w:space="0" w:color="auto"/>
            <w:bottom w:val="none" w:sz="0" w:space="0" w:color="auto"/>
            <w:right w:val="none" w:sz="0" w:space="0" w:color="auto"/>
          </w:divBdr>
        </w:div>
        <w:div w:id="540678967">
          <w:marLeft w:val="0"/>
          <w:marRight w:val="0"/>
          <w:marTop w:val="0"/>
          <w:marBottom w:val="0"/>
          <w:divBdr>
            <w:top w:val="none" w:sz="0" w:space="0" w:color="auto"/>
            <w:left w:val="none" w:sz="0" w:space="0" w:color="auto"/>
            <w:bottom w:val="none" w:sz="0" w:space="0" w:color="auto"/>
            <w:right w:val="none" w:sz="0" w:space="0" w:color="auto"/>
          </w:divBdr>
        </w:div>
        <w:div w:id="189270004">
          <w:marLeft w:val="0"/>
          <w:marRight w:val="0"/>
          <w:marTop w:val="0"/>
          <w:marBottom w:val="0"/>
          <w:divBdr>
            <w:top w:val="none" w:sz="0" w:space="0" w:color="auto"/>
            <w:left w:val="none" w:sz="0" w:space="0" w:color="auto"/>
            <w:bottom w:val="none" w:sz="0" w:space="0" w:color="auto"/>
            <w:right w:val="none" w:sz="0" w:space="0" w:color="auto"/>
          </w:divBdr>
        </w:div>
        <w:div w:id="325598692">
          <w:marLeft w:val="0"/>
          <w:marRight w:val="0"/>
          <w:marTop w:val="0"/>
          <w:marBottom w:val="0"/>
          <w:divBdr>
            <w:top w:val="none" w:sz="0" w:space="0" w:color="auto"/>
            <w:left w:val="none" w:sz="0" w:space="0" w:color="auto"/>
            <w:bottom w:val="none" w:sz="0" w:space="0" w:color="auto"/>
            <w:right w:val="none" w:sz="0" w:space="0" w:color="auto"/>
          </w:divBdr>
        </w:div>
        <w:div w:id="2063676985">
          <w:marLeft w:val="0"/>
          <w:marRight w:val="0"/>
          <w:marTop w:val="0"/>
          <w:marBottom w:val="0"/>
          <w:divBdr>
            <w:top w:val="none" w:sz="0" w:space="0" w:color="auto"/>
            <w:left w:val="none" w:sz="0" w:space="0" w:color="auto"/>
            <w:bottom w:val="none" w:sz="0" w:space="0" w:color="auto"/>
            <w:right w:val="none" w:sz="0" w:space="0" w:color="auto"/>
          </w:divBdr>
        </w:div>
        <w:div w:id="1286498784">
          <w:marLeft w:val="0"/>
          <w:marRight w:val="0"/>
          <w:marTop w:val="0"/>
          <w:marBottom w:val="0"/>
          <w:divBdr>
            <w:top w:val="none" w:sz="0" w:space="0" w:color="auto"/>
            <w:left w:val="none" w:sz="0" w:space="0" w:color="auto"/>
            <w:bottom w:val="none" w:sz="0" w:space="0" w:color="auto"/>
            <w:right w:val="none" w:sz="0" w:space="0" w:color="auto"/>
          </w:divBdr>
        </w:div>
      </w:divsChild>
    </w:div>
    <w:div w:id="1420251337">
      <w:bodyDiv w:val="1"/>
      <w:marLeft w:val="0"/>
      <w:marRight w:val="0"/>
      <w:marTop w:val="0"/>
      <w:marBottom w:val="0"/>
      <w:divBdr>
        <w:top w:val="none" w:sz="0" w:space="0" w:color="auto"/>
        <w:left w:val="none" w:sz="0" w:space="0" w:color="auto"/>
        <w:bottom w:val="none" w:sz="0" w:space="0" w:color="auto"/>
        <w:right w:val="none" w:sz="0" w:space="0" w:color="auto"/>
      </w:divBdr>
      <w:divsChild>
        <w:div w:id="1365473262">
          <w:marLeft w:val="547"/>
          <w:marRight w:val="0"/>
          <w:marTop w:val="86"/>
          <w:marBottom w:val="0"/>
          <w:divBdr>
            <w:top w:val="none" w:sz="0" w:space="0" w:color="auto"/>
            <w:left w:val="none" w:sz="0" w:space="0" w:color="auto"/>
            <w:bottom w:val="none" w:sz="0" w:space="0" w:color="auto"/>
            <w:right w:val="none" w:sz="0" w:space="0" w:color="auto"/>
          </w:divBdr>
        </w:div>
        <w:div w:id="473913135">
          <w:marLeft w:val="547"/>
          <w:marRight w:val="0"/>
          <w:marTop w:val="86"/>
          <w:marBottom w:val="0"/>
          <w:divBdr>
            <w:top w:val="none" w:sz="0" w:space="0" w:color="auto"/>
            <w:left w:val="none" w:sz="0" w:space="0" w:color="auto"/>
            <w:bottom w:val="none" w:sz="0" w:space="0" w:color="auto"/>
            <w:right w:val="none" w:sz="0" w:space="0" w:color="auto"/>
          </w:divBdr>
        </w:div>
      </w:divsChild>
    </w:div>
    <w:div w:id="1426922708">
      <w:bodyDiv w:val="1"/>
      <w:marLeft w:val="0"/>
      <w:marRight w:val="0"/>
      <w:marTop w:val="0"/>
      <w:marBottom w:val="0"/>
      <w:divBdr>
        <w:top w:val="none" w:sz="0" w:space="0" w:color="auto"/>
        <w:left w:val="none" w:sz="0" w:space="0" w:color="auto"/>
        <w:bottom w:val="none" w:sz="0" w:space="0" w:color="auto"/>
        <w:right w:val="none" w:sz="0" w:space="0" w:color="auto"/>
      </w:divBdr>
      <w:divsChild>
        <w:div w:id="1783917053">
          <w:marLeft w:val="0"/>
          <w:marRight w:val="0"/>
          <w:marTop w:val="0"/>
          <w:marBottom w:val="0"/>
          <w:divBdr>
            <w:top w:val="none" w:sz="0" w:space="0" w:color="auto"/>
            <w:left w:val="none" w:sz="0" w:space="0" w:color="auto"/>
            <w:bottom w:val="none" w:sz="0" w:space="0" w:color="auto"/>
            <w:right w:val="none" w:sz="0" w:space="0" w:color="auto"/>
          </w:divBdr>
        </w:div>
        <w:div w:id="1067071063">
          <w:marLeft w:val="0"/>
          <w:marRight w:val="0"/>
          <w:marTop w:val="0"/>
          <w:marBottom w:val="0"/>
          <w:divBdr>
            <w:top w:val="none" w:sz="0" w:space="0" w:color="auto"/>
            <w:left w:val="none" w:sz="0" w:space="0" w:color="auto"/>
            <w:bottom w:val="none" w:sz="0" w:space="0" w:color="auto"/>
            <w:right w:val="none" w:sz="0" w:space="0" w:color="auto"/>
          </w:divBdr>
        </w:div>
        <w:div w:id="1094933234">
          <w:marLeft w:val="0"/>
          <w:marRight w:val="0"/>
          <w:marTop w:val="0"/>
          <w:marBottom w:val="0"/>
          <w:divBdr>
            <w:top w:val="none" w:sz="0" w:space="0" w:color="auto"/>
            <w:left w:val="none" w:sz="0" w:space="0" w:color="auto"/>
            <w:bottom w:val="none" w:sz="0" w:space="0" w:color="auto"/>
            <w:right w:val="none" w:sz="0" w:space="0" w:color="auto"/>
          </w:divBdr>
        </w:div>
        <w:div w:id="566765740">
          <w:marLeft w:val="0"/>
          <w:marRight w:val="0"/>
          <w:marTop w:val="0"/>
          <w:marBottom w:val="0"/>
          <w:divBdr>
            <w:top w:val="none" w:sz="0" w:space="0" w:color="auto"/>
            <w:left w:val="none" w:sz="0" w:space="0" w:color="auto"/>
            <w:bottom w:val="none" w:sz="0" w:space="0" w:color="auto"/>
            <w:right w:val="none" w:sz="0" w:space="0" w:color="auto"/>
          </w:divBdr>
        </w:div>
        <w:div w:id="1529103614">
          <w:marLeft w:val="0"/>
          <w:marRight w:val="0"/>
          <w:marTop w:val="0"/>
          <w:marBottom w:val="0"/>
          <w:divBdr>
            <w:top w:val="none" w:sz="0" w:space="0" w:color="auto"/>
            <w:left w:val="none" w:sz="0" w:space="0" w:color="auto"/>
            <w:bottom w:val="none" w:sz="0" w:space="0" w:color="auto"/>
            <w:right w:val="none" w:sz="0" w:space="0" w:color="auto"/>
          </w:divBdr>
        </w:div>
      </w:divsChild>
    </w:div>
    <w:div w:id="1465737392">
      <w:bodyDiv w:val="1"/>
      <w:marLeft w:val="0"/>
      <w:marRight w:val="0"/>
      <w:marTop w:val="0"/>
      <w:marBottom w:val="0"/>
      <w:divBdr>
        <w:top w:val="none" w:sz="0" w:space="0" w:color="auto"/>
        <w:left w:val="none" w:sz="0" w:space="0" w:color="auto"/>
        <w:bottom w:val="none" w:sz="0" w:space="0" w:color="auto"/>
        <w:right w:val="none" w:sz="0" w:space="0" w:color="auto"/>
      </w:divBdr>
      <w:divsChild>
        <w:div w:id="244145996">
          <w:marLeft w:val="0"/>
          <w:marRight w:val="0"/>
          <w:marTop w:val="0"/>
          <w:marBottom w:val="0"/>
          <w:divBdr>
            <w:top w:val="none" w:sz="0" w:space="0" w:color="auto"/>
            <w:left w:val="none" w:sz="0" w:space="0" w:color="auto"/>
            <w:bottom w:val="none" w:sz="0" w:space="0" w:color="auto"/>
            <w:right w:val="none" w:sz="0" w:space="0" w:color="auto"/>
          </w:divBdr>
        </w:div>
        <w:div w:id="191699221">
          <w:marLeft w:val="0"/>
          <w:marRight w:val="0"/>
          <w:marTop w:val="0"/>
          <w:marBottom w:val="0"/>
          <w:divBdr>
            <w:top w:val="none" w:sz="0" w:space="0" w:color="auto"/>
            <w:left w:val="none" w:sz="0" w:space="0" w:color="auto"/>
            <w:bottom w:val="none" w:sz="0" w:space="0" w:color="auto"/>
            <w:right w:val="none" w:sz="0" w:space="0" w:color="auto"/>
          </w:divBdr>
        </w:div>
        <w:div w:id="961502146">
          <w:marLeft w:val="0"/>
          <w:marRight w:val="0"/>
          <w:marTop w:val="0"/>
          <w:marBottom w:val="0"/>
          <w:divBdr>
            <w:top w:val="none" w:sz="0" w:space="0" w:color="auto"/>
            <w:left w:val="none" w:sz="0" w:space="0" w:color="auto"/>
            <w:bottom w:val="none" w:sz="0" w:space="0" w:color="auto"/>
            <w:right w:val="none" w:sz="0" w:space="0" w:color="auto"/>
          </w:divBdr>
        </w:div>
        <w:div w:id="1261257096">
          <w:marLeft w:val="0"/>
          <w:marRight w:val="0"/>
          <w:marTop w:val="0"/>
          <w:marBottom w:val="0"/>
          <w:divBdr>
            <w:top w:val="none" w:sz="0" w:space="0" w:color="auto"/>
            <w:left w:val="none" w:sz="0" w:space="0" w:color="auto"/>
            <w:bottom w:val="none" w:sz="0" w:space="0" w:color="auto"/>
            <w:right w:val="none" w:sz="0" w:space="0" w:color="auto"/>
          </w:divBdr>
        </w:div>
        <w:div w:id="607127497">
          <w:marLeft w:val="0"/>
          <w:marRight w:val="0"/>
          <w:marTop w:val="0"/>
          <w:marBottom w:val="0"/>
          <w:divBdr>
            <w:top w:val="none" w:sz="0" w:space="0" w:color="auto"/>
            <w:left w:val="none" w:sz="0" w:space="0" w:color="auto"/>
            <w:bottom w:val="none" w:sz="0" w:space="0" w:color="auto"/>
            <w:right w:val="none" w:sz="0" w:space="0" w:color="auto"/>
          </w:divBdr>
        </w:div>
        <w:div w:id="699163054">
          <w:marLeft w:val="0"/>
          <w:marRight w:val="0"/>
          <w:marTop w:val="0"/>
          <w:marBottom w:val="0"/>
          <w:divBdr>
            <w:top w:val="none" w:sz="0" w:space="0" w:color="auto"/>
            <w:left w:val="none" w:sz="0" w:space="0" w:color="auto"/>
            <w:bottom w:val="none" w:sz="0" w:space="0" w:color="auto"/>
            <w:right w:val="none" w:sz="0" w:space="0" w:color="auto"/>
          </w:divBdr>
        </w:div>
        <w:div w:id="1814105203">
          <w:marLeft w:val="0"/>
          <w:marRight w:val="0"/>
          <w:marTop w:val="0"/>
          <w:marBottom w:val="0"/>
          <w:divBdr>
            <w:top w:val="none" w:sz="0" w:space="0" w:color="auto"/>
            <w:left w:val="none" w:sz="0" w:space="0" w:color="auto"/>
            <w:bottom w:val="none" w:sz="0" w:space="0" w:color="auto"/>
            <w:right w:val="none" w:sz="0" w:space="0" w:color="auto"/>
          </w:divBdr>
        </w:div>
        <w:div w:id="633366492">
          <w:marLeft w:val="0"/>
          <w:marRight w:val="0"/>
          <w:marTop w:val="0"/>
          <w:marBottom w:val="0"/>
          <w:divBdr>
            <w:top w:val="none" w:sz="0" w:space="0" w:color="auto"/>
            <w:left w:val="none" w:sz="0" w:space="0" w:color="auto"/>
            <w:bottom w:val="none" w:sz="0" w:space="0" w:color="auto"/>
            <w:right w:val="none" w:sz="0" w:space="0" w:color="auto"/>
          </w:divBdr>
        </w:div>
        <w:div w:id="128666174">
          <w:marLeft w:val="0"/>
          <w:marRight w:val="0"/>
          <w:marTop w:val="0"/>
          <w:marBottom w:val="0"/>
          <w:divBdr>
            <w:top w:val="none" w:sz="0" w:space="0" w:color="auto"/>
            <w:left w:val="none" w:sz="0" w:space="0" w:color="auto"/>
            <w:bottom w:val="none" w:sz="0" w:space="0" w:color="auto"/>
            <w:right w:val="none" w:sz="0" w:space="0" w:color="auto"/>
          </w:divBdr>
        </w:div>
        <w:div w:id="1367678661">
          <w:marLeft w:val="0"/>
          <w:marRight w:val="0"/>
          <w:marTop w:val="0"/>
          <w:marBottom w:val="0"/>
          <w:divBdr>
            <w:top w:val="none" w:sz="0" w:space="0" w:color="auto"/>
            <w:left w:val="none" w:sz="0" w:space="0" w:color="auto"/>
            <w:bottom w:val="none" w:sz="0" w:space="0" w:color="auto"/>
            <w:right w:val="none" w:sz="0" w:space="0" w:color="auto"/>
          </w:divBdr>
        </w:div>
        <w:div w:id="53747790">
          <w:marLeft w:val="0"/>
          <w:marRight w:val="0"/>
          <w:marTop w:val="0"/>
          <w:marBottom w:val="0"/>
          <w:divBdr>
            <w:top w:val="none" w:sz="0" w:space="0" w:color="auto"/>
            <w:left w:val="none" w:sz="0" w:space="0" w:color="auto"/>
            <w:bottom w:val="none" w:sz="0" w:space="0" w:color="auto"/>
            <w:right w:val="none" w:sz="0" w:space="0" w:color="auto"/>
          </w:divBdr>
        </w:div>
        <w:div w:id="1667590885">
          <w:marLeft w:val="0"/>
          <w:marRight w:val="0"/>
          <w:marTop w:val="0"/>
          <w:marBottom w:val="0"/>
          <w:divBdr>
            <w:top w:val="none" w:sz="0" w:space="0" w:color="auto"/>
            <w:left w:val="none" w:sz="0" w:space="0" w:color="auto"/>
            <w:bottom w:val="none" w:sz="0" w:space="0" w:color="auto"/>
            <w:right w:val="none" w:sz="0" w:space="0" w:color="auto"/>
          </w:divBdr>
        </w:div>
        <w:div w:id="122190414">
          <w:marLeft w:val="0"/>
          <w:marRight w:val="0"/>
          <w:marTop w:val="0"/>
          <w:marBottom w:val="0"/>
          <w:divBdr>
            <w:top w:val="none" w:sz="0" w:space="0" w:color="auto"/>
            <w:left w:val="none" w:sz="0" w:space="0" w:color="auto"/>
            <w:bottom w:val="none" w:sz="0" w:space="0" w:color="auto"/>
            <w:right w:val="none" w:sz="0" w:space="0" w:color="auto"/>
          </w:divBdr>
        </w:div>
        <w:div w:id="752706580">
          <w:marLeft w:val="0"/>
          <w:marRight w:val="0"/>
          <w:marTop w:val="0"/>
          <w:marBottom w:val="0"/>
          <w:divBdr>
            <w:top w:val="none" w:sz="0" w:space="0" w:color="auto"/>
            <w:left w:val="none" w:sz="0" w:space="0" w:color="auto"/>
            <w:bottom w:val="none" w:sz="0" w:space="0" w:color="auto"/>
            <w:right w:val="none" w:sz="0" w:space="0" w:color="auto"/>
          </w:divBdr>
        </w:div>
        <w:div w:id="180823373">
          <w:marLeft w:val="0"/>
          <w:marRight w:val="0"/>
          <w:marTop w:val="0"/>
          <w:marBottom w:val="0"/>
          <w:divBdr>
            <w:top w:val="none" w:sz="0" w:space="0" w:color="auto"/>
            <w:left w:val="none" w:sz="0" w:space="0" w:color="auto"/>
            <w:bottom w:val="none" w:sz="0" w:space="0" w:color="auto"/>
            <w:right w:val="none" w:sz="0" w:space="0" w:color="auto"/>
          </w:divBdr>
        </w:div>
        <w:div w:id="464781736">
          <w:marLeft w:val="0"/>
          <w:marRight w:val="0"/>
          <w:marTop w:val="0"/>
          <w:marBottom w:val="0"/>
          <w:divBdr>
            <w:top w:val="none" w:sz="0" w:space="0" w:color="auto"/>
            <w:left w:val="none" w:sz="0" w:space="0" w:color="auto"/>
            <w:bottom w:val="none" w:sz="0" w:space="0" w:color="auto"/>
            <w:right w:val="none" w:sz="0" w:space="0" w:color="auto"/>
          </w:divBdr>
        </w:div>
        <w:div w:id="320473095">
          <w:marLeft w:val="0"/>
          <w:marRight w:val="0"/>
          <w:marTop w:val="0"/>
          <w:marBottom w:val="0"/>
          <w:divBdr>
            <w:top w:val="none" w:sz="0" w:space="0" w:color="auto"/>
            <w:left w:val="none" w:sz="0" w:space="0" w:color="auto"/>
            <w:bottom w:val="none" w:sz="0" w:space="0" w:color="auto"/>
            <w:right w:val="none" w:sz="0" w:space="0" w:color="auto"/>
          </w:divBdr>
        </w:div>
        <w:div w:id="2107068468">
          <w:marLeft w:val="0"/>
          <w:marRight w:val="0"/>
          <w:marTop w:val="0"/>
          <w:marBottom w:val="0"/>
          <w:divBdr>
            <w:top w:val="none" w:sz="0" w:space="0" w:color="auto"/>
            <w:left w:val="none" w:sz="0" w:space="0" w:color="auto"/>
            <w:bottom w:val="none" w:sz="0" w:space="0" w:color="auto"/>
            <w:right w:val="none" w:sz="0" w:space="0" w:color="auto"/>
          </w:divBdr>
        </w:div>
        <w:div w:id="130366607">
          <w:marLeft w:val="0"/>
          <w:marRight w:val="0"/>
          <w:marTop w:val="0"/>
          <w:marBottom w:val="0"/>
          <w:divBdr>
            <w:top w:val="none" w:sz="0" w:space="0" w:color="auto"/>
            <w:left w:val="none" w:sz="0" w:space="0" w:color="auto"/>
            <w:bottom w:val="none" w:sz="0" w:space="0" w:color="auto"/>
            <w:right w:val="none" w:sz="0" w:space="0" w:color="auto"/>
          </w:divBdr>
        </w:div>
        <w:div w:id="1205949668">
          <w:marLeft w:val="0"/>
          <w:marRight w:val="0"/>
          <w:marTop w:val="0"/>
          <w:marBottom w:val="0"/>
          <w:divBdr>
            <w:top w:val="none" w:sz="0" w:space="0" w:color="auto"/>
            <w:left w:val="none" w:sz="0" w:space="0" w:color="auto"/>
            <w:bottom w:val="none" w:sz="0" w:space="0" w:color="auto"/>
            <w:right w:val="none" w:sz="0" w:space="0" w:color="auto"/>
          </w:divBdr>
        </w:div>
        <w:div w:id="1079906038">
          <w:marLeft w:val="0"/>
          <w:marRight w:val="0"/>
          <w:marTop w:val="0"/>
          <w:marBottom w:val="0"/>
          <w:divBdr>
            <w:top w:val="none" w:sz="0" w:space="0" w:color="auto"/>
            <w:left w:val="none" w:sz="0" w:space="0" w:color="auto"/>
            <w:bottom w:val="none" w:sz="0" w:space="0" w:color="auto"/>
            <w:right w:val="none" w:sz="0" w:space="0" w:color="auto"/>
          </w:divBdr>
        </w:div>
        <w:div w:id="127599684">
          <w:marLeft w:val="0"/>
          <w:marRight w:val="0"/>
          <w:marTop w:val="0"/>
          <w:marBottom w:val="0"/>
          <w:divBdr>
            <w:top w:val="none" w:sz="0" w:space="0" w:color="auto"/>
            <w:left w:val="none" w:sz="0" w:space="0" w:color="auto"/>
            <w:bottom w:val="none" w:sz="0" w:space="0" w:color="auto"/>
            <w:right w:val="none" w:sz="0" w:space="0" w:color="auto"/>
          </w:divBdr>
        </w:div>
        <w:div w:id="833571027">
          <w:marLeft w:val="0"/>
          <w:marRight w:val="0"/>
          <w:marTop w:val="0"/>
          <w:marBottom w:val="0"/>
          <w:divBdr>
            <w:top w:val="none" w:sz="0" w:space="0" w:color="auto"/>
            <w:left w:val="none" w:sz="0" w:space="0" w:color="auto"/>
            <w:bottom w:val="none" w:sz="0" w:space="0" w:color="auto"/>
            <w:right w:val="none" w:sz="0" w:space="0" w:color="auto"/>
          </w:divBdr>
        </w:div>
        <w:div w:id="1725635806">
          <w:marLeft w:val="0"/>
          <w:marRight w:val="0"/>
          <w:marTop w:val="0"/>
          <w:marBottom w:val="0"/>
          <w:divBdr>
            <w:top w:val="none" w:sz="0" w:space="0" w:color="auto"/>
            <w:left w:val="none" w:sz="0" w:space="0" w:color="auto"/>
            <w:bottom w:val="none" w:sz="0" w:space="0" w:color="auto"/>
            <w:right w:val="none" w:sz="0" w:space="0" w:color="auto"/>
          </w:divBdr>
        </w:div>
        <w:div w:id="2011517786">
          <w:marLeft w:val="0"/>
          <w:marRight w:val="0"/>
          <w:marTop w:val="0"/>
          <w:marBottom w:val="0"/>
          <w:divBdr>
            <w:top w:val="none" w:sz="0" w:space="0" w:color="auto"/>
            <w:left w:val="none" w:sz="0" w:space="0" w:color="auto"/>
            <w:bottom w:val="none" w:sz="0" w:space="0" w:color="auto"/>
            <w:right w:val="none" w:sz="0" w:space="0" w:color="auto"/>
          </w:divBdr>
        </w:div>
        <w:div w:id="1165047751">
          <w:marLeft w:val="0"/>
          <w:marRight w:val="0"/>
          <w:marTop w:val="0"/>
          <w:marBottom w:val="0"/>
          <w:divBdr>
            <w:top w:val="none" w:sz="0" w:space="0" w:color="auto"/>
            <w:left w:val="none" w:sz="0" w:space="0" w:color="auto"/>
            <w:bottom w:val="none" w:sz="0" w:space="0" w:color="auto"/>
            <w:right w:val="none" w:sz="0" w:space="0" w:color="auto"/>
          </w:divBdr>
        </w:div>
        <w:div w:id="1407414715">
          <w:marLeft w:val="0"/>
          <w:marRight w:val="0"/>
          <w:marTop w:val="0"/>
          <w:marBottom w:val="0"/>
          <w:divBdr>
            <w:top w:val="none" w:sz="0" w:space="0" w:color="auto"/>
            <w:left w:val="none" w:sz="0" w:space="0" w:color="auto"/>
            <w:bottom w:val="none" w:sz="0" w:space="0" w:color="auto"/>
            <w:right w:val="none" w:sz="0" w:space="0" w:color="auto"/>
          </w:divBdr>
        </w:div>
        <w:div w:id="743185491">
          <w:marLeft w:val="0"/>
          <w:marRight w:val="0"/>
          <w:marTop w:val="0"/>
          <w:marBottom w:val="0"/>
          <w:divBdr>
            <w:top w:val="none" w:sz="0" w:space="0" w:color="auto"/>
            <w:left w:val="none" w:sz="0" w:space="0" w:color="auto"/>
            <w:bottom w:val="none" w:sz="0" w:space="0" w:color="auto"/>
            <w:right w:val="none" w:sz="0" w:space="0" w:color="auto"/>
          </w:divBdr>
        </w:div>
        <w:div w:id="751436037">
          <w:marLeft w:val="0"/>
          <w:marRight w:val="0"/>
          <w:marTop w:val="0"/>
          <w:marBottom w:val="0"/>
          <w:divBdr>
            <w:top w:val="none" w:sz="0" w:space="0" w:color="auto"/>
            <w:left w:val="none" w:sz="0" w:space="0" w:color="auto"/>
            <w:bottom w:val="none" w:sz="0" w:space="0" w:color="auto"/>
            <w:right w:val="none" w:sz="0" w:space="0" w:color="auto"/>
          </w:divBdr>
        </w:div>
        <w:div w:id="676885792">
          <w:marLeft w:val="0"/>
          <w:marRight w:val="0"/>
          <w:marTop w:val="0"/>
          <w:marBottom w:val="0"/>
          <w:divBdr>
            <w:top w:val="none" w:sz="0" w:space="0" w:color="auto"/>
            <w:left w:val="none" w:sz="0" w:space="0" w:color="auto"/>
            <w:bottom w:val="none" w:sz="0" w:space="0" w:color="auto"/>
            <w:right w:val="none" w:sz="0" w:space="0" w:color="auto"/>
          </w:divBdr>
        </w:div>
        <w:div w:id="1777208500">
          <w:marLeft w:val="0"/>
          <w:marRight w:val="0"/>
          <w:marTop w:val="0"/>
          <w:marBottom w:val="0"/>
          <w:divBdr>
            <w:top w:val="none" w:sz="0" w:space="0" w:color="auto"/>
            <w:left w:val="none" w:sz="0" w:space="0" w:color="auto"/>
            <w:bottom w:val="none" w:sz="0" w:space="0" w:color="auto"/>
            <w:right w:val="none" w:sz="0" w:space="0" w:color="auto"/>
          </w:divBdr>
        </w:div>
        <w:div w:id="1315598486">
          <w:marLeft w:val="0"/>
          <w:marRight w:val="0"/>
          <w:marTop w:val="0"/>
          <w:marBottom w:val="0"/>
          <w:divBdr>
            <w:top w:val="none" w:sz="0" w:space="0" w:color="auto"/>
            <w:left w:val="none" w:sz="0" w:space="0" w:color="auto"/>
            <w:bottom w:val="none" w:sz="0" w:space="0" w:color="auto"/>
            <w:right w:val="none" w:sz="0" w:space="0" w:color="auto"/>
          </w:divBdr>
        </w:div>
        <w:div w:id="1377197620">
          <w:marLeft w:val="0"/>
          <w:marRight w:val="0"/>
          <w:marTop w:val="0"/>
          <w:marBottom w:val="0"/>
          <w:divBdr>
            <w:top w:val="none" w:sz="0" w:space="0" w:color="auto"/>
            <w:left w:val="none" w:sz="0" w:space="0" w:color="auto"/>
            <w:bottom w:val="none" w:sz="0" w:space="0" w:color="auto"/>
            <w:right w:val="none" w:sz="0" w:space="0" w:color="auto"/>
          </w:divBdr>
        </w:div>
        <w:div w:id="223300143">
          <w:marLeft w:val="0"/>
          <w:marRight w:val="0"/>
          <w:marTop w:val="0"/>
          <w:marBottom w:val="0"/>
          <w:divBdr>
            <w:top w:val="none" w:sz="0" w:space="0" w:color="auto"/>
            <w:left w:val="none" w:sz="0" w:space="0" w:color="auto"/>
            <w:bottom w:val="none" w:sz="0" w:space="0" w:color="auto"/>
            <w:right w:val="none" w:sz="0" w:space="0" w:color="auto"/>
          </w:divBdr>
        </w:div>
        <w:div w:id="281303349">
          <w:marLeft w:val="0"/>
          <w:marRight w:val="0"/>
          <w:marTop w:val="0"/>
          <w:marBottom w:val="0"/>
          <w:divBdr>
            <w:top w:val="none" w:sz="0" w:space="0" w:color="auto"/>
            <w:left w:val="none" w:sz="0" w:space="0" w:color="auto"/>
            <w:bottom w:val="none" w:sz="0" w:space="0" w:color="auto"/>
            <w:right w:val="none" w:sz="0" w:space="0" w:color="auto"/>
          </w:divBdr>
        </w:div>
        <w:div w:id="1576747165">
          <w:marLeft w:val="0"/>
          <w:marRight w:val="0"/>
          <w:marTop w:val="0"/>
          <w:marBottom w:val="0"/>
          <w:divBdr>
            <w:top w:val="none" w:sz="0" w:space="0" w:color="auto"/>
            <w:left w:val="none" w:sz="0" w:space="0" w:color="auto"/>
            <w:bottom w:val="none" w:sz="0" w:space="0" w:color="auto"/>
            <w:right w:val="none" w:sz="0" w:space="0" w:color="auto"/>
          </w:divBdr>
        </w:div>
        <w:div w:id="1779644490">
          <w:marLeft w:val="0"/>
          <w:marRight w:val="0"/>
          <w:marTop w:val="0"/>
          <w:marBottom w:val="0"/>
          <w:divBdr>
            <w:top w:val="none" w:sz="0" w:space="0" w:color="auto"/>
            <w:left w:val="none" w:sz="0" w:space="0" w:color="auto"/>
            <w:bottom w:val="none" w:sz="0" w:space="0" w:color="auto"/>
            <w:right w:val="none" w:sz="0" w:space="0" w:color="auto"/>
          </w:divBdr>
        </w:div>
        <w:div w:id="387341233">
          <w:marLeft w:val="0"/>
          <w:marRight w:val="0"/>
          <w:marTop w:val="0"/>
          <w:marBottom w:val="0"/>
          <w:divBdr>
            <w:top w:val="none" w:sz="0" w:space="0" w:color="auto"/>
            <w:left w:val="none" w:sz="0" w:space="0" w:color="auto"/>
            <w:bottom w:val="none" w:sz="0" w:space="0" w:color="auto"/>
            <w:right w:val="none" w:sz="0" w:space="0" w:color="auto"/>
          </w:divBdr>
        </w:div>
        <w:div w:id="912661804">
          <w:marLeft w:val="0"/>
          <w:marRight w:val="0"/>
          <w:marTop w:val="0"/>
          <w:marBottom w:val="0"/>
          <w:divBdr>
            <w:top w:val="none" w:sz="0" w:space="0" w:color="auto"/>
            <w:left w:val="none" w:sz="0" w:space="0" w:color="auto"/>
            <w:bottom w:val="none" w:sz="0" w:space="0" w:color="auto"/>
            <w:right w:val="none" w:sz="0" w:space="0" w:color="auto"/>
          </w:divBdr>
        </w:div>
        <w:div w:id="639967644">
          <w:marLeft w:val="0"/>
          <w:marRight w:val="0"/>
          <w:marTop w:val="0"/>
          <w:marBottom w:val="0"/>
          <w:divBdr>
            <w:top w:val="none" w:sz="0" w:space="0" w:color="auto"/>
            <w:left w:val="none" w:sz="0" w:space="0" w:color="auto"/>
            <w:bottom w:val="none" w:sz="0" w:space="0" w:color="auto"/>
            <w:right w:val="none" w:sz="0" w:space="0" w:color="auto"/>
          </w:divBdr>
        </w:div>
        <w:div w:id="1823084663">
          <w:marLeft w:val="0"/>
          <w:marRight w:val="0"/>
          <w:marTop w:val="0"/>
          <w:marBottom w:val="0"/>
          <w:divBdr>
            <w:top w:val="none" w:sz="0" w:space="0" w:color="auto"/>
            <w:left w:val="none" w:sz="0" w:space="0" w:color="auto"/>
            <w:bottom w:val="none" w:sz="0" w:space="0" w:color="auto"/>
            <w:right w:val="none" w:sz="0" w:space="0" w:color="auto"/>
          </w:divBdr>
        </w:div>
        <w:div w:id="609625964">
          <w:marLeft w:val="0"/>
          <w:marRight w:val="0"/>
          <w:marTop w:val="0"/>
          <w:marBottom w:val="0"/>
          <w:divBdr>
            <w:top w:val="none" w:sz="0" w:space="0" w:color="auto"/>
            <w:left w:val="none" w:sz="0" w:space="0" w:color="auto"/>
            <w:bottom w:val="none" w:sz="0" w:space="0" w:color="auto"/>
            <w:right w:val="none" w:sz="0" w:space="0" w:color="auto"/>
          </w:divBdr>
        </w:div>
        <w:div w:id="1602643177">
          <w:marLeft w:val="0"/>
          <w:marRight w:val="0"/>
          <w:marTop w:val="0"/>
          <w:marBottom w:val="0"/>
          <w:divBdr>
            <w:top w:val="none" w:sz="0" w:space="0" w:color="auto"/>
            <w:left w:val="none" w:sz="0" w:space="0" w:color="auto"/>
            <w:bottom w:val="none" w:sz="0" w:space="0" w:color="auto"/>
            <w:right w:val="none" w:sz="0" w:space="0" w:color="auto"/>
          </w:divBdr>
        </w:div>
        <w:div w:id="1907035187">
          <w:marLeft w:val="0"/>
          <w:marRight w:val="0"/>
          <w:marTop w:val="0"/>
          <w:marBottom w:val="0"/>
          <w:divBdr>
            <w:top w:val="none" w:sz="0" w:space="0" w:color="auto"/>
            <w:left w:val="none" w:sz="0" w:space="0" w:color="auto"/>
            <w:bottom w:val="none" w:sz="0" w:space="0" w:color="auto"/>
            <w:right w:val="none" w:sz="0" w:space="0" w:color="auto"/>
          </w:divBdr>
        </w:div>
        <w:div w:id="217514490">
          <w:marLeft w:val="0"/>
          <w:marRight w:val="0"/>
          <w:marTop w:val="0"/>
          <w:marBottom w:val="0"/>
          <w:divBdr>
            <w:top w:val="none" w:sz="0" w:space="0" w:color="auto"/>
            <w:left w:val="none" w:sz="0" w:space="0" w:color="auto"/>
            <w:bottom w:val="none" w:sz="0" w:space="0" w:color="auto"/>
            <w:right w:val="none" w:sz="0" w:space="0" w:color="auto"/>
          </w:divBdr>
        </w:div>
        <w:div w:id="1369453287">
          <w:marLeft w:val="0"/>
          <w:marRight w:val="0"/>
          <w:marTop w:val="0"/>
          <w:marBottom w:val="0"/>
          <w:divBdr>
            <w:top w:val="none" w:sz="0" w:space="0" w:color="auto"/>
            <w:left w:val="none" w:sz="0" w:space="0" w:color="auto"/>
            <w:bottom w:val="none" w:sz="0" w:space="0" w:color="auto"/>
            <w:right w:val="none" w:sz="0" w:space="0" w:color="auto"/>
          </w:divBdr>
        </w:div>
      </w:divsChild>
    </w:div>
    <w:div w:id="14756831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106">
          <w:marLeft w:val="0"/>
          <w:marRight w:val="0"/>
          <w:marTop w:val="0"/>
          <w:marBottom w:val="0"/>
          <w:divBdr>
            <w:top w:val="none" w:sz="0" w:space="0" w:color="auto"/>
            <w:left w:val="none" w:sz="0" w:space="0" w:color="auto"/>
            <w:bottom w:val="none" w:sz="0" w:space="0" w:color="auto"/>
            <w:right w:val="none" w:sz="0" w:space="0" w:color="auto"/>
          </w:divBdr>
        </w:div>
        <w:div w:id="146938320">
          <w:marLeft w:val="0"/>
          <w:marRight w:val="0"/>
          <w:marTop w:val="0"/>
          <w:marBottom w:val="0"/>
          <w:divBdr>
            <w:top w:val="none" w:sz="0" w:space="0" w:color="auto"/>
            <w:left w:val="none" w:sz="0" w:space="0" w:color="auto"/>
            <w:bottom w:val="none" w:sz="0" w:space="0" w:color="auto"/>
            <w:right w:val="none" w:sz="0" w:space="0" w:color="auto"/>
          </w:divBdr>
        </w:div>
        <w:div w:id="1083915546">
          <w:marLeft w:val="0"/>
          <w:marRight w:val="0"/>
          <w:marTop w:val="0"/>
          <w:marBottom w:val="0"/>
          <w:divBdr>
            <w:top w:val="none" w:sz="0" w:space="0" w:color="auto"/>
            <w:left w:val="none" w:sz="0" w:space="0" w:color="auto"/>
            <w:bottom w:val="none" w:sz="0" w:space="0" w:color="auto"/>
            <w:right w:val="none" w:sz="0" w:space="0" w:color="auto"/>
          </w:divBdr>
        </w:div>
        <w:div w:id="764687889">
          <w:marLeft w:val="0"/>
          <w:marRight w:val="0"/>
          <w:marTop w:val="0"/>
          <w:marBottom w:val="0"/>
          <w:divBdr>
            <w:top w:val="none" w:sz="0" w:space="0" w:color="auto"/>
            <w:left w:val="none" w:sz="0" w:space="0" w:color="auto"/>
            <w:bottom w:val="none" w:sz="0" w:space="0" w:color="auto"/>
            <w:right w:val="none" w:sz="0" w:space="0" w:color="auto"/>
          </w:divBdr>
        </w:div>
        <w:div w:id="863250867">
          <w:marLeft w:val="0"/>
          <w:marRight w:val="0"/>
          <w:marTop w:val="0"/>
          <w:marBottom w:val="0"/>
          <w:divBdr>
            <w:top w:val="none" w:sz="0" w:space="0" w:color="auto"/>
            <w:left w:val="none" w:sz="0" w:space="0" w:color="auto"/>
            <w:bottom w:val="none" w:sz="0" w:space="0" w:color="auto"/>
            <w:right w:val="none" w:sz="0" w:space="0" w:color="auto"/>
          </w:divBdr>
        </w:div>
        <w:div w:id="1042444286">
          <w:marLeft w:val="0"/>
          <w:marRight w:val="0"/>
          <w:marTop w:val="0"/>
          <w:marBottom w:val="0"/>
          <w:divBdr>
            <w:top w:val="none" w:sz="0" w:space="0" w:color="auto"/>
            <w:left w:val="none" w:sz="0" w:space="0" w:color="auto"/>
            <w:bottom w:val="none" w:sz="0" w:space="0" w:color="auto"/>
            <w:right w:val="none" w:sz="0" w:space="0" w:color="auto"/>
          </w:divBdr>
        </w:div>
        <w:div w:id="2083063661">
          <w:marLeft w:val="0"/>
          <w:marRight w:val="0"/>
          <w:marTop w:val="0"/>
          <w:marBottom w:val="0"/>
          <w:divBdr>
            <w:top w:val="none" w:sz="0" w:space="0" w:color="auto"/>
            <w:left w:val="none" w:sz="0" w:space="0" w:color="auto"/>
            <w:bottom w:val="none" w:sz="0" w:space="0" w:color="auto"/>
            <w:right w:val="none" w:sz="0" w:space="0" w:color="auto"/>
          </w:divBdr>
        </w:div>
        <w:div w:id="2002657031">
          <w:marLeft w:val="0"/>
          <w:marRight w:val="0"/>
          <w:marTop w:val="0"/>
          <w:marBottom w:val="0"/>
          <w:divBdr>
            <w:top w:val="none" w:sz="0" w:space="0" w:color="auto"/>
            <w:left w:val="none" w:sz="0" w:space="0" w:color="auto"/>
            <w:bottom w:val="none" w:sz="0" w:space="0" w:color="auto"/>
            <w:right w:val="none" w:sz="0" w:space="0" w:color="auto"/>
          </w:divBdr>
        </w:div>
        <w:div w:id="1638300433">
          <w:marLeft w:val="0"/>
          <w:marRight w:val="0"/>
          <w:marTop w:val="0"/>
          <w:marBottom w:val="0"/>
          <w:divBdr>
            <w:top w:val="none" w:sz="0" w:space="0" w:color="auto"/>
            <w:left w:val="none" w:sz="0" w:space="0" w:color="auto"/>
            <w:bottom w:val="none" w:sz="0" w:space="0" w:color="auto"/>
            <w:right w:val="none" w:sz="0" w:space="0" w:color="auto"/>
          </w:divBdr>
        </w:div>
        <w:div w:id="1858958108">
          <w:marLeft w:val="0"/>
          <w:marRight w:val="0"/>
          <w:marTop w:val="0"/>
          <w:marBottom w:val="0"/>
          <w:divBdr>
            <w:top w:val="none" w:sz="0" w:space="0" w:color="auto"/>
            <w:left w:val="none" w:sz="0" w:space="0" w:color="auto"/>
            <w:bottom w:val="none" w:sz="0" w:space="0" w:color="auto"/>
            <w:right w:val="none" w:sz="0" w:space="0" w:color="auto"/>
          </w:divBdr>
        </w:div>
        <w:div w:id="825515428">
          <w:marLeft w:val="0"/>
          <w:marRight w:val="0"/>
          <w:marTop w:val="0"/>
          <w:marBottom w:val="0"/>
          <w:divBdr>
            <w:top w:val="none" w:sz="0" w:space="0" w:color="auto"/>
            <w:left w:val="none" w:sz="0" w:space="0" w:color="auto"/>
            <w:bottom w:val="none" w:sz="0" w:space="0" w:color="auto"/>
            <w:right w:val="none" w:sz="0" w:space="0" w:color="auto"/>
          </w:divBdr>
        </w:div>
        <w:div w:id="1867281287">
          <w:marLeft w:val="0"/>
          <w:marRight w:val="0"/>
          <w:marTop w:val="0"/>
          <w:marBottom w:val="0"/>
          <w:divBdr>
            <w:top w:val="none" w:sz="0" w:space="0" w:color="auto"/>
            <w:left w:val="none" w:sz="0" w:space="0" w:color="auto"/>
            <w:bottom w:val="none" w:sz="0" w:space="0" w:color="auto"/>
            <w:right w:val="none" w:sz="0" w:space="0" w:color="auto"/>
          </w:divBdr>
        </w:div>
        <w:div w:id="495922520">
          <w:marLeft w:val="0"/>
          <w:marRight w:val="0"/>
          <w:marTop w:val="0"/>
          <w:marBottom w:val="0"/>
          <w:divBdr>
            <w:top w:val="none" w:sz="0" w:space="0" w:color="auto"/>
            <w:left w:val="none" w:sz="0" w:space="0" w:color="auto"/>
            <w:bottom w:val="none" w:sz="0" w:space="0" w:color="auto"/>
            <w:right w:val="none" w:sz="0" w:space="0" w:color="auto"/>
          </w:divBdr>
        </w:div>
        <w:div w:id="597493180">
          <w:marLeft w:val="0"/>
          <w:marRight w:val="0"/>
          <w:marTop w:val="0"/>
          <w:marBottom w:val="0"/>
          <w:divBdr>
            <w:top w:val="none" w:sz="0" w:space="0" w:color="auto"/>
            <w:left w:val="none" w:sz="0" w:space="0" w:color="auto"/>
            <w:bottom w:val="none" w:sz="0" w:space="0" w:color="auto"/>
            <w:right w:val="none" w:sz="0" w:space="0" w:color="auto"/>
          </w:divBdr>
        </w:div>
        <w:div w:id="2062090339">
          <w:marLeft w:val="0"/>
          <w:marRight w:val="0"/>
          <w:marTop w:val="0"/>
          <w:marBottom w:val="0"/>
          <w:divBdr>
            <w:top w:val="none" w:sz="0" w:space="0" w:color="auto"/>
            <w:left w:val="none" w:sz="0" w:space="0" w:color="auto"/>
            <w:bottom w:val="none" w:sz="0" w:space="0" w:color="auto"/>
            <w:right w:val="none" w:sz="0" w:space="0" w:color="auto"/>
          </w:divBdr>
        </w:div>
        <w:div w:id="1740206741">
          <w:marLeft w:val="0"/>
          <w:marRight w:val="0"/>
          <w:marTop w:val="0"/>
          <w:marBottom w:val="0"/>
          <w:divBdr>
            <w:top w:val="none" w:sz="0" w:space="0" w:color="auto"/>
            <w:left w:val="none" w:sz="0" w:space="0" w:color="auto"/>
            <w:bottom w:val="none" w:sz="0" w:space="0" w:color="auto"/>
            <w:right w:val="none" w:sz="0" w:space="0" w:color="auto"/>
          </w:divBdr>
        </w:div>
        <w:div w:id="1461800882">
          <w:marLeft w:val="0"/>
          <w:marRight w:val="0"/>
          <w:marTop w:val="0"/>
          <w:marBottom w:val="0"/>
          <w:divBdr>
            <w:top w:val="none" w:sz="0" w:space="0" w:color="auto"/>
            <w:left w:val="none" w:sz="0" w:space="0" w:color="auto"/>
            <w:bottom w:val="none" w:sz="0" w:space="0" w:color="auto"/>
            <w:right w:val="none" w:sz="0" w:space="0" w:color="auto"/>
          </w:divBdr>
        </w:div>
        <w:div w:id="57096979">
          <w:marLeft w:val="0"/>
          <w:marRight w:val="0"/>
          <w:marTop w:val="0"/>
          <w:marBottom w:val="0"/>
          <w:divBdr>
            <w:top w:val="none" w:sz="0" w:space="0" w:color="auto"/>
            <w:left w:val="none" w:sz="0" w:space="0" w:color="auto"/>
            <w:bottom w:val="none" w:sz="0" w:space="0" w:color="auto"/>
            <w:right w:val="none" w:sz="0" w:space="0" w:color="auto"/>
          </w:divBdr>
        </w:div>
        <w:div w:id="1803117110">
          <w:marLeft w:val="0"/>
          <w:marRight w:val="0"/>
          <w:marTop w:val="0"/>
          <w:marBottom w:val="0"/>
          <w:divBdr>
            <w:top w:val="none" w:sz="0" w:space="0" w:color="auto"/>
            <w:left w:val="none" w:sz="0" w:space="0" w:color="auto"/>
            <w:bottom w:val="none" w:sz="0" w:space="0" w:color="auto"/>
            <w:right w:val="none" w:sz="0" w:space="0" w:color="auto"/>
          </w:divBdr>
        </w:div>
        <w:div w:id="1404372628">
          <w:marLeft w:val="0"/>
          <w:marRight w:val="0"/>
          <w:marTop w:val="0"/>
          <w:marBottom w:val="0"/>
          <w:divBdr>
            <w:top w:val="none" w:sz="0" w:space="0" w:color="auto"/>
            <w:left w:val="none" w:sz="0" w:space="0" w:color="auto"/>
            <w:bottom w:val="none" w:sz="0" w:space="0" w:color="auto"/>
            <w:right w:val="none" w:sz="0" w:space="0" w:color="auto"/>
          </w:divBdr>
        </w:div>
        <w:div w:id="1648974579">
          <w:marLeft w:val="0"/>
          <w:marRight w:val="0"/>
          <w:marTop w:val="0"/>
          <w:marBottom w:val="0"/>
          <w:divBdr>
            <w:top w:val="none" w:sz="0" w:space="0" w:color="auto"/>
            <w:left w:val="none" w:sz="0" w:space="0" w:color="auto"/>
            <w:bottom w:val="none" w:sz="0" w:space="0" w:color="auto"/>
            <w:right w:val="none" w:sz="0" w:space="0" w:color="auto"/>
          </w:divBdr>
        </w:div>
        <w:div w:id="1277445474">
          <w:marLeft w:val="0"/>
          <w:marRight w:val="0"/>
          <w:marTop w:val="0"/>
          <w:marBottom w:val="0"/>
          <w:divBdr>
            <w:top w:val="none" w:sz="0" w:space="0" w:color="auto"/>
            <w:left w:val="none" w:sz="0" w:space="0" w:color="auto"/>
            <w:bottom w:val="none" w:sz="0" w:space="0" w:color="auto"/>
            <w:right w:val="none" w:sz="0" w:space="0" w:color="auto"/>
          </w:divBdr>
        </w:div>
      </w:divsChild>
    </w:div>
    <w:div w:id="1524052937">
      <w:bodyDiv w:val="1"/>
      <w:marLeft w:val="0"/>
      <w:marRight w:val="0"/>
      <w:marTop w:val="0"/>
      <w:marBottom w:val="0"/>
      <w:divBdr>
        <w:top w:val="none" w:sz="0" w:space="0" w:color="auto"/>
        <w:left w:val="none" w:sz="0" w:space="0" w:color="auto"/>
        <w:bottom w:val="none" w:sz="0" w:space="0" w:color="auto"/>
        <w:right w:val="none" w:sz="0" w:space="0" w:color="auto"/>
      </w:divBdr>
      <w:divsChild>
        <w:div w:id="644048268">
          <w:marLeft w:val="1253"/>
          <w:marRight w:val="0"/>
          <w:marTop w:val="103"/>
          <w:marBottom w:val="0"/>
          <w:divBdr>
            <w:top w:val="none" w:sz="0" w:space="0" w:color="auto"/>
            <w:left w:val="none" w:sz="0" w:space="0" w:color="auto"/>
            <w:bottom w:val="none" w:sz="0" w:space="0" w:color="auto"/>
            <w:right w:val="none" w:sz="0" w:space="0" w:color="auto"/>
          </w:divBdr>
        </w:div>
        <w:div w:id="468674013">
          <w:marLeft w:val="1253"/>
          <w:marRight w:val="0"/>
          <w:marTop w:val="103"/>
          <w:marBottom w:val="0"/>
          <w:divBdr>
            <w:top w:val="none" w:sz="0" w:space="0" w:color="auto"/>
            <w:left w:val="none" w:sz="0" w:space="0" w:color="auto"/>
            <w:bottom w:val="none" w:sz="0" w:space="0" w:color="auto"/>
            <w:right w:val="none" w:sz="0" w:space="0" w:color="auto"/>
          </w:divBdr>
        </w:div>
        <w:div w:id="27607067">
          <w:marLeft w:val="1253"/>
          <w:marRight w:val="0"/>
          <w:marTop w:val="103"/>
          <w:marBottom w:val="0"/>
          <w:divBdr>
            <w:top w:val="none" w:sz="0" w:space="0" w:color="auto"/>
            <w:left w:val="none" w:sz="0" w:space="0" w:color="auto"/>
            <w:bottom w:val="none" w:sz="0" w:space="0" w:color="auto"/>
            <w:right w:val="none" w:sz="0" w:space="0" w:color="auto"/>
          </w:divBdr>
        </w:div>
        <w:div w:id="1580141167">
          <w:marLeft w:val="1253"/>
          <w:marRight w:val="0"/>
          <w:marTop w:val="103"/>
          <w:marBottom w:val="0"/>
          <w:divBdr>
            <w:top w:val="none" w:sz="0" w:space="0" w:color="auto"/>
            <w:left w:val="none" w:sz="0" w:space="0" w:color="auto"/>
            <w:bottom w:val="none" w:sz="0" w:space="0" w:color="auto"/>
            <w:right w:val="none" w:sz="0" w:space="0" w:color="auto"/>
          </w:divBdr>
        </w:div>
      </w:divsChild>
    </w:div>
    <w:div w:id="1535774853">
      <w:bodyDiv w:val="1"/>
      <w:marLeft w:val="0"/>
      <w:marRight w:val="0"/>
      <w:marTop w:val="0"/>
      <w:marBottom w:val="0"/>
      <w:divBdr>
        <w:top w:val="none" w:sz="0" w:space="0" w:color="auto"/>
        <w:left w:val="none" w:sz="0" w:space="0" w:color="auto"/>
        <w:bottom w:val="none" w:sz="0" w:space="0" w:color="auto"/>
        <w:right w:val="none" w:sz="0" w:space="0" w:color="auto"/>
      </w:divBdr>
      <w:divsChild>
        <w:div w:id="1048142200">
          <w:marLeft w:val="0"/>
          <w:marRight w:val="0"/>
          <w:marTop w:val="0"/>
          <w:marBottom w:val="0"/>
          <w:divBdr>
            <w:top w:val="none" w:sz="0" w:space="0" w:color="auto"/>
            <w:left w:val="none" w:sz="0" w:space="0" w:color="auto"/>
            <w:bottom w:val="none" w:sz="0" w:space="0" w:color="auto"/>
            <w:right w:val="none" w:sz="0" w:space="0" w:color="auto"/>
          </w:divBdr>
        </w:div>
        <w:div w:id="1820536727">
          <w:marLeft w:val="0"/>
          <w:marRight w:val="0"/>
          <w:marTop w:val="0"/>
          <w:marBottom w:val="0"/>
          <w:divBdr>
            <w:top w:val="none" w:sz="0" w:space="0" w:color="auto"/>
            <w:left w:val="none" w:sz="0" w:space="0" w:color="auto"/>
            <w:bottom w:val="none" w:sz="0" w:space="0" w:color="auto"/>
            <w:right w:val="none" w:sz="0" w:space="0" w:color="auto"/>
          </w:divBdr>
        </w:div>
      </w:divsChild>
    </w:div>
    <w:div w:id="1559315764">
      <w:bodyDiv w:val="1"/>
      <w:marLeft w:val="0"/>
      <w:marRight w:val="0"/>
      <w:marTop w:val="0"/>
      <w:marBottom w:val="0"/>
      <w:divBdr>
        <w:top w:val="none" w:sz="0" w:space="0" w:color="auto"/>
        <w:left w:val="none" w:sz="0" w:space="0" w:color="auto"/>
        <w:bottom w:val="none" w:sz="0" w:space="0" w:color="auto"/>
        <w:right w:val="none" w:sz="0" w:space="0" w:color="auto"/>
      </w:divBdr>
      <w:divsChild>
        <w:div w:id="68355598">
          <w:marLeft w:val="0"/>
          <w:marRight w:val="0"/>
          <w:marTop w:val="0"/>
          <w:marBottom w:val="0"/>
          <w:divBdr>
            <w:top w:val="none" w:sz="0" w:space="0" w:color="auto"/>
            <w:left w:val="none" w:sz="0" w:space="0" w:color="auto"/>
            <w:bottom w:val="none" w:sz="0" w:space="0" w:color="auto"/>
            <w:right w:val="none" w:sz="0" w:space="0" w:color="auto"/>
          </w:divBdr>
        </w:div>
        <w:div w:id="1548684528">
          <w:marLeft w:val="0"/>
          <w:marRight w:val="0"/>
          <w:marTop w:val="0"/>
          <w:marBottom w:val="0"/>
          <w:divBdr>
            <w:top w:val="none" w:sz="0" w:space="0" w:color="auto"/>
            <w:left w:val="none" w:sz="0" w:space="0" w:color="auto"/>
            <w:bottom w:val="none" w:sz="0" w:space="0" w:color="auto"/>
            <w:right w:val="none" w:sz="0" w:space="0" w:color="auto"/>
          </w:divBdr>
        </w:div>
        <w:div w:id="1640256769">
          <w:marLeft w:val="0"/>
          <w:marRight w:val="0"/>
          <w:marTop w:val="0"/>
          <w:marBottom w:val="0"/>
          <w:divBdr>
            <w:top w:val="none" w:sz="0" w:space="0" w:color="auto"/>
            <w:left w:val="none" w:sz="0" w:space="0" w:color="auto"/>
            <w:bottom w:val="none" w:sz="0" w:space="0" w:color="auto"/>
            <w:right w:val="none" w:sz="0" w:space="0" w:color="auto"/>
          </w:divBdr>
        </w:div>
        <w:div w:id="659383953">
          <w:marLeft w:val="0"/>
          <w:marRight w:val="0"/>
          <w:marTop w:val="0"/>
          <w:marBottom w:val="0"/>
          <w:divBdr>
            <w:top w:val="none" w:sz="0" w:space="0" w:color="auto"/>
            <w:left w:val="none" w:sz="0" w:space="0" w:color="auto"/>
            <w:bottom w:val="none" w:sz="0" w:space="0" w:color="auto"/>
            <w:right w:val="none" w:sz="0" w:space="0" w:color="auto"/>
          </w:divBdr>
        </w:div>
        <w:div w:id="1594897151">
          <w:marLeft w:val="0"/>
          <w:marRight w:val="0"/>
          <w:marTop w:val="0"/>
          <w:marBottom w:val="0"/>
          <w:divBdr>
            <w:top w:val="none" w:sz="0" w:space="0" w:color="auto"/>
            <w:left w:val="none" w:sz="0" w:space="0" w:color="auto"/>
            <w:bottom w:val="none" w:sz="0" w:space="0" w:color="auto"/>
            <w:right w:val="none" w:sz="0" w:space="0" w:color="auto"/>
          </w:divBdr>
        </w:div>
        <w:div w:id="1805271516">
          <w:marLeft w:val="0"/>
          <w:marRight w:val="0"/>
          <w:marTop w:val="0"/>
          <w:marBottom w:val="0"/>
          <w:divBdr>
            <w:top w:val="none" w:sz="0" w:space="0" w:color="auto"/>
            <w:left w:val="none" w:sz="0" w:space="0" w:color="auto"/>
            <w:bottom w:val="none" w:sz="0" w:space="0" w:color="auto"/>
            <w:right w:val="none" w:sz="0" w:space="0" w:color="auto"/>
          </w:divBdr>
        </w:div>
        <w:div w:id="758604996">
          <w:marLeft w:val="0"/>
          <w:marRight w:val="0"/>
          <w:marTop w:val="0"/>
          <w:marBottom w:val="0"/>
          <w:divBdr>
            <w:top w:val="none" w:sz="0" w:space="0" w:color="auto"/>
            <w:left w:val="none" w:sz="0" w:space="0" w:color="auto"/>
            <w:bottom w:val="none" w:sz="0" w:space="0" w:color="auto"/>
            <w:right w:val="none" w:sz="0" w:space="0" w:color="auto"/>
          </w:divBdr>
        </w:div>
      </w:divsChild>
    </w:div>
    <w:div w:id="1580747986">
      <w:bodyDiv w:val="1"/>
      <w:marLeft w:val="0"/>
      <w:marRight w:val="0"/>
      <w:marTop w:val="0"/>
      <w:marBottom w:val="0"/>
      <w:divBdr>
        <w:top w:val="none" w:sz="0" w:space="0" w:color="auto"/>
        <w:left w:val="none" w:sz="0" w:space="0" w:color="auto"/>
        <w:bottom w:val="none" w:sz="0" w:space="0" w:color="auto"/>
        <w:right w:val="none" w:sz="0" w:space="0" w:color="auto"/>
      </w:divBdr>
      <w:divsChild>
        <w:div w:id="1883208341">
          <w:marLeft w:val="0"/>
          <w:marRight w:val="0"/>
          <w:marTop w:val="0"/>
          <w:marBottom w:val="0"/>
          <w:divBdr>
            <w:top w:val="none" w:sz="0" w:space="0" w:color="auto"/>
            <w:left w:val="none" w:sz="0" w:space="0" w:color="auto"/>
            <w:bottom w:val="none" w:sz="0" w:space="0" w:color="auto"/>
            <w:right w:val="none" w:sz="0" w:space="0" w:color="auto"/>
          </w:divBdr>
        </w:div>
        <w:div w:id="1092704305">
          <w:marLeft w:val="0"/>
          <w:marRight w:val="0"/>
          <w:marTop w:val="0"/>
          <w:marBottom w:val="0"/>
          <w:divBdr>
            <w:top w:val="none" w:sz="0" w:space="0" w:color="auto"/>
            <w:left w:val="none" w:sz="0" w:space="0" w:color="auto"/>
            <w:bottom w:val="none" w:sz="0" w:space="0" w:color="auto"/>
            <w:right w:val="none" w:sz="0" w:space="0" w:color="auto"/>
          </w:divBdr>
        </w:div>
        <w:div w:id="2098088346">
          <w:marLeft w:val="0"/>
          <w:marRight w:val="0"/>
          <w:marTop w:val="0"/>
          <w:marBottom w:val="0"/>
          <w:divBdr>
            <w:top w:val="none" w:sz="0" w:space="0" w:color="auto"/>
            <w:left w:val="none" w:sz="0" w:space="0" w:color="auto"/>
            <w:bottom w:val="none" w:sz="0" w:space="0" w:color="auto"/>
            <w:right w:val="none" w:sz="0" w:space="0" w:color="auto"/>
          </w:divBdr>
        </w:div>
        <w:div w:id="936138165">
          <w:marLeft w:val="0"/>
          <w:marRight w:val="0"/>
          <w:marTop w:val="0"/>
          <w:marBottom w:val="0"/>
          <w:divBdr>
            <w:top w:val="none" w:sz="0" w:space="0" w:color="auto"/>
            <w:left w:val="none" w:sz="0" w:space="0" w:color="auto"/>
            <w:bottom w:val="none" w:sz="0" w:space="0" w:color="auto"/>
            <w:right w:val="none" w:sz="0" w:space="0" w:color="auto"/>
          </w:divBdr>
        </w:div>
        <w:div w:id="736899328">
          <w:marLeft w:val="0"/>
          <w:marRight w:val="0"/>
          <w:marTop w:val="0"/>
          <w:marBottom w:val="0"/>
          <w:divBdr>
            <w:top w:val="none" w:sz="0" w:space="0" w:color="auto"/>
            <w:left w:val="none" w:sz="0" w:space="0" w:color="auto"/>
            <w:bottom w:val="none" w:sz="0" w:space="0" w:color="auto"/>
            <w:right w:val="none" w:sz="0" w:space="0" w:color="auto"/>
          </w:divBdr>
        </w:div>
        <w:div w:id="1759667123">
          <w:marLeft w:val="0"/>
          <w:marRight w:val="0"/>
          <w:marTop w:val="0"/>
          <w:marBottom w:val="0"/>
          <w:divBdr>
            <w:top w:val="none" w:sz="0" w:space="0" w:color="auto"/>
            <w:left w:val="none" w:sz="0" w:space="0" w:color="auto"/>
            <w:bottom w:val="none" w:sz="0" w:space="0" w:color="auto"/>
            <w:right w:val="none" w:sz="0" w:space="0" w:color="auto"/>
          </w:divBdr>
        </w:div>
        <w:div w:id="1806191880">
          <w:marLeft w:val="0"/>
          <w:marRight w:val="0"/>
          <w:marTop w:val="0"/>
          <w:marBottom w:val="0"/>
          <w:divBdr>
            <w:top w:val="none" w:sz="0" w:space="0" w:color="auto"/>
            <w:left w:val="none" w:sz="0" w:space="0" w:color="auto"/>
            <w:bottom w:val="none" w:sz="0" w:space="0" w:color="auto"/>
            <w:right w:val="none" w:sz="0" w:space="0" w:color="auto"/>
          </w:divBdr>
        </w:div>
        <w:div w:id="1080638749">
          <w:marLeft w:val="0"/>
          <w:marRight w:val="0"/>
          <w:marTop w:val="0"/>
          <w:marBottom w:val="0"/>
          <w:divBdr>
            <w:top w:val="none" w:sz="0" w:space="0" w:color="auto"/>
            <w:left w:val="none" w:sz="0" w:space="0" w:color="auto"/>
            <w:bottom w:val="none" w:sz="0" w:space="0" w:color="auto"/>
            <w:right w:val="none" w:sz="0" w:space="0" w:color="auto"/>
          </w:divBdr>
        </w:div>
        <w:div w:id="270476768">
          <w:marLeft w:val="0"/>
          <w:marRight w:val="0"/>
          <w:marTop w:val="0"/>
          <w:marBottom w:val="0"/>
          <w:divBdr>
            <w:top w:val="none" w:sz="0" w:space="0" w:color="auto"/>
            <w:left w:val="none" w:sz="0" w:space="0" w:color="auto"/>
            <w:bottom w:val="none" w:sz="0" w:space="0" w:color="auto"/>
            <w:right w:val="none" w:sz="0" w:space="0" w:color="auto"/>
          </w:divBdr>
        </w:div>
        <w:div w:id="521894374">
          <w:marLeft w:val="0"/>
          <w:marRight w:val="0"/>
          <w:marTop w:val="0"/>
          <w:marBottom w:val="0"/>
          <w:divBdr>
            <w:top w:val="none" w:sz="0" w:space="0" w:color="auto"/>
            <w:left w:val="none" w:sz="0" w:space="0" w:color="auto"/>
            <w:bottom w:val="none" w:sz="0" w:space="0" w:color="auto"/>
            <w:right w:val="none" w:sz="0" w:space="0" w:color="auto"/>
          </w:divBdr>
        </w:div>
        <w:div w:id="264846767">
          <w:marLeft w:val="0"/>
          <w:marRight w:val="0"/>
          <w:marTop w:val="0"/>
          <w:marBottom w:val="0"/>
          <w:divBdr>
            <w:top w:val="none" w:sz="0" w:space="0" w:color="auto"/>
            <w:left w:val="none" w:sz="0" w:space="0" w:color="auto"/>
            <w:bottom w:val="none" w:sz="0" w:space="0" w:color="auto"/>
            <w:right w:val="none" w:sz="0" w:space="0" w:color="auto"/>
          </w:divBdr>
        </w:div>
        <w:div w:id="2031301171">
          <w:marLeft w:val="0"/>
          <w:marRight w:val="0"/>
          <w:marTop w:val="0"/>
          <w:marBottom w:val="0"/>
          <w:divBdr>
            <w:top w:val="none" w:sz="0" w:space="0" w:color="auto"/>
            <w:left w:val="none" w:sz="0" w:space="0" w:color="auto"/>
            <w:bottom w:val="none" w:sz="0" w:space="0" w:color="auto"/>
            <w:right w:val="none" w:sz="0" w:space="0" w:color="auto"/>
          </w:divBdr>
        </w:div>
        <w:div w:id="1434740139">
          <w:marLeft w:val="0"/>
          <w:marRight w:val="0"/>
          <w:marTop w:val="0"/>
          <w:marBottom w:val="0"/>
          <w:divBdr>
            <w:top w:val="none" w:sz="0" w:space="0" w:color="auto"/>
            <w:left w:val="none" w:sz="0" w:space="0" w:color="auto"/>
            <w:bottom w:val="none" w:sz="0" w:space="0" w:color="auto"/>
            <w:right w:val="none" w:sz="0" w:space="0" w:color="auto"/>
          </w:divBdr>
        </w:div>
        <w:div w:id="1692679642">
          <w:marLeft w:val="0"/>
          <w:marRight w:val="0"/>
          <w:marTop w:val="0"/>
          <w:marBottom w:val="0"/>
          <w:divBdr>
            <w:top w:val="none" w:sz="0" w:space="0" w:color="auto"/>
            <w:left w:val="none" w:sz="0" w:space="0" w:color="auto"/>
            <w:bottom w:val="none" w:sz="0" w:space="0" w:color="auto"/>
            <w:right w:val="none" w:sz="0" w:space="0" w:color="auto"/>
          </w:divBdr>
        </w:div>
        <w:div w:id="1866168130">
          <w:marLeft w:val="0"/>
          <w:marRight w:val="0"/>
          <w:marTop w:val="0"/>
          <w:marBottom w:val="0"/>
          <w:divBdr>
            <w:top w:val="none" w:sz="0" w:space="0" w:color="auto"/>
            <w:left w:val="none" w:sz="0" w:space="0" w:color="auto"/>
            <w:bottom w:val="none" w:sz="0" w:space="0" w:color="auto"/>
            <w:right w:val="none" w:sz="0" w:space="0" w:color="auto"/>
          </w:divBdr>
        </w:div>
        <w:div w:id="1473861685">
          <w:marLeft w:val="0"/>
          <w:marRight w:val="0"/>
          <w:marTop w:val="0"/>
          <w:marBottom w:val="0"/>
          <w:divBdr>
            <w:top w:val="none" w:sz="0" w:space="0" w:color="auto"/>
            <w:left w:val="none" w:sz="0" w:space="0" w:color="auto"/>
            <w:bottom w:val="none" w:sz="0" w:space="0" w:color="auto"/>
            <w:right w:val="none" w:sz="0" w:space="0" w:color="auto"/>
          </w:divBdr>
        </w:div>
        <w:div w:id="101540262">
          <w:marLeft w:val="0"/>
          <w:marRight w:val="0"/>
          <w:marTop w:val="0"/>
          <w:marBottom w:val="0"/>
          <w:divBdr>
            <w:top w:val="none" w:sz="0" w:space="0" w:color="auto"/>
            <w:left w:val="none" w:sz="0" w:space="0" w:color="auto"/>
            <w:bottom w:val="none" w:sz="0" w:space="0" w:color="auto"/>
            <w:right w:val="none" w:sz="0" w:space="0" w:color="auto"/>
          </w:divBdr>
        </w:div>
        <w:div w:id="1276206862">
          <w:marLeft w:val="0"/>
          <w:marRight w:val="0"/>
          <w:marTop w:val="0"/>
          <w:marBottom w:val="0"/>
          <w:divBdr>
            <w:top w:val="none" w:sz="0" w:space="0" w:color="auto"/>
            <w:left w:val="none" w:sz="0" w:space="0" w:color="auto"/>
            <w:bottom w:val="none" w:sz="0" w:space="0" w:color="auto"/>
            <w:right w:val="none" w:sz="0" w:space="0" w:color="auto"/>
          </w:divBdr>
        </w:div>
        <w:div w:id="837156996">
          <w:marLeft w:val="0"/>
          <w:marRight w:val="0"/>
          <w:marTop w:val="0"/>
          <w:marBottom w:val="0"/>
          <w:divBdr>
            <w:top w:val="none" w:sz="0" w:space="0" w:color="auto"/>
            <w:left w:val="none" w:sz="0" w:space="0" w:color="auto"/>
            <w:bottom w:val="none" w:sz="0" w:space="0" w:color="auto"/>
            <w:right w:val="none" w:sz="0" w:space="0" w:color="auto"/>
          </w:divBdr>
        </w:div>
        <w:div w:id="1221403412">
          <w:marLeft w:val="0"/>
          <w:marRight w:val="0"/>
          <w:marTop w:val="0"/>
          <w:marBottom w:val="0"/>
          <w:divBdr>
            <w:top w:val="none" w:sz="0" w:space="0" w:color="auto"/>
            <w:left w:val="none" w:sz="0" w:space="0" w:color="auto"/>
            <w:bottom w:val="none" w:sz="0" w:space="0" w:color="auto"/>
            <w:right w:val="none" w:sz="0" w:space="0" w:color="auto"/>
          </w:divBdr>
        </w:div>
        <w:div w:id="1483159696">
          <w:marLeft w:val="0"/>
          <w:marRight w:val="0"/>
          <w:marTop w:val="0"/>
          <w:marBottom w:val="0"/>
          <w:divBdr>
            <w:top w:val="none" w:sz="0" w:space="0" w:color="auto"/>
            <w:left w:val="none" w:sz="0" w:space="0" w:color="auto"/>
            <w:bottom w:val="none" w:sz="0" w:space="0" w:color="auto"/>
            <w:right w:val="none" w:sz="0" w:space="0" w:color="auto"/>
          </w:divBdr>
        </w:div>
        <w:div w:id="267466218">
          <w:marLeft w:val="0"/>
          <w:marRight w:val="0"/>
          <w:marTop w:val="0"/>
          <w:marBottom w:val="0"/>
          <w:divBdr>
            <w:top w:val="none" w:sz="0" w:space="0" w:color="auto"/>
            <w:left w:val="none" w:sz="0" w:space="0" w:color="auto"/>
            <w:bottom w:val="none" w:sz="0" w:space="0" w:color="auto"/>
            <w:right w:val="none" w:sz="0" w:space="0" w:color="auto"/>
          </w:divBdr>
        </w:div>
      </w:divsChild>
    </w:div>
    <w:div w:id="1610357174">
      <w:bodyDiv w:val="1"/>
      <w:marLeft w:val="0"/>
      <w:marRight w:val="0"/>
      <w:marTop w:val="0"/>
      <w:marBottom w:val="0"/>
      <w:divBdr>
        <w:top w:val="none" w:sz="0" w:space="0" w:color="auto"/>
        <w:left w:val="none" w:sz="0" w:space="0" w:color="auto"/>
        <w:bottom w:val="none" w:sz="0" w:space="0" w:color="auto"/>
        <w:right w:val="none" w:sz="0" w:space="0" w:color="auto"/>
      </w:divBdr>
    </w:div>
    <w:div w:id="1614168466">
      <w:bodyDiv w:val="1"/>
      <w:marLeft w:val="0"/>
      <w:marRight w:val="0"/>
      <w:marTop w:val="0"/>
      <w:marBottom w:val="0"/>
      <w:divBdr>
        <w:top w:val="none" w:sz="0" w:space="0" w:color="auto"/>
        <w:left w:val="none" w:sz="0" w:space="0" w:color="auto"/>
        <w:bottom w:val="none" w:sz="0" w:space="0" w:color="auto"/>
        <w:right w:val="none" w:sz="0" w:space="0" w:color="auto"/>
      </w:divBdr>
      <w:divsChild>
        <w:div w:id="144665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5661975">
      <w:bodyDiv w:val="1"/>
      <w:marLeft w:val="0"/>
      <w:marRight w:val="0"/>
      <w:marTop w:val="0"/>
      <w:marBottom w:val="0"/>
      <w:divBdr>
        <w:top w:val="none" w:sz="0" w:space="0" w:color="auto"/>
        <w:left w:val="none" w:sz="0" w:space="0" w:color="auto"/>
        <w:bottom w:val="none" w:sz="0" w:space="0" w:color="auto"/>
        <w:right w:val="none" w:sz="0" w:space="0" w:color="auto"/>
      </w:divBdr>
    </w:div>
    <w:div w:id="1825703940">
      <w:bodyDiv w:val="1"/>
      <w:marLeft w:val="0"/>
      <w:marRight w:val="0"/>
      <w:marTop w:val="0"/>
      <w:marBottom w:val="0"/>
      <w:divBdr>
        <w:top w:val="none" w:sz="0" w:space="0" w:color="auto"/>
        <w:left w:val="none" w:sz="0" w:space="0" w:color="auto"/>
        <w:bottom w:val="none" w:sz="0" w:space="0" w:color="auto"/>
        <w:right w:val="none" w:sz="0" w:space="0" w:color="auto"/>
      </w:divBdr>
      <w:divsChild>
        <w:div w:id="546186792">
          <w:marLeft w:val="0"/>
          <w:marRight w:val="0"/>
          <w:marTop w:val="0"/>
          <w:marBottom w:val="0"/>
          <w:divBdr>
            <w:top w:val="none" w:sz="0" w:space="0" w:color="auto"/>
            <w:left w:val="none" w:sz="0" w:space="0" w:color="auto"/>
            <w:bottom w:val="none" w:sz="0" w:space="0" w:color="auto"/>
            <w:right w:val="none" w:sz="0" w:space="0" w:color="auto"/>
          </w:divBdr>
        </w:div>
        <w:div w:id="1397825767">
          <w:marLeft w:val="0"/>
          <w:marRight w:val="0"/>
          <w:marTop w:val="0"/>
          <w:marBottom w:val="0"/>
          <w:divBdr>
            <w:top w:val="none" w:sz="0" w:space="0" w:color="auto"/>
            <w:left w:val="none" w:sz="0" w:space="0" w:color="auto"/>
            <w:bottom w:val="none" w:sz="0" w:space="0" w:color="auto"/>
            <w:right w:val="none" w:sz="0" w:space="0" w:color="auto"/>
          </w:divBdr>
        </w:div>
        <w:div w:id="1188834197">
          <w:marLeft w:val="0"/>
          <w:marRight w:val="0"/>
          <w:marTop w:val="0"/>
          <w:marBottom w:val="0"/>
          <w:divBdr>
            <w:top w:val="none" w:sz="0" w:space="0" w:color="auto"/>
            <w:left w:val="none" w:sz="0" w:space="0" w:color="auto"/>
            <w:bottom w:val="none" w:sz="0" w:space="0" w:color="auto"/>
            <w:right w:val="none" w:sz="0" w:space="0" w:color="auto"/>
          </w:divBdr>
        </w:div>
        <w:div w:id="421342609">
          <w:marLeft w:val="0"/>
          <w:marRight w:val="0"/>
          <w:marTop w:val="0"/>
          <w:marBottom w:val="0"/>
          <w:divBdr>
            <w:top w:val="none" w:sz="0" w:space="0" w:color="auto"/>
            <w:left w:val="none" w:sz="0" w:space="0" w:color="auto"/>
            <w:bottom w:val="none" w:sz="0" w:space="0" w:color="auto"/>
            <w:right w:val="none" w:sz="0" w:space="0" w:color="auto"/>
          </w:divBdr>
        </w:div>
        <w:div w:id="470640643">
          <w:marLeft w:val="0"/>
          <w:marRight w:val="0"/>
          <w:marTop w:val="0"/>
          <w:marBottom w:val="0"/>
          <w:divBdr>
            <w:top w:val="none" w:sz="0" w:space="0" w:color="auto"/>
            <w:left w:val="none" w:sz="0" w:space="0" w:color="auto"/>
            <w:bottom w:val="none" w:sz="0" w:space="0" w:color="auto"/>
            <w:right w:val="none" w:sz="0" w:space="0" w:color="auto"/>
          </w:divBdr>
        </w:div>
        <w:div w:id="1375151721">
          <w:marLeft w:val="0"/>
          <w:marRight w:val="0"/>
          <w:marTop w:val="0"/>
          <w:marBottom w:val="0"/>
          <w:divBdr>
            <w:top w:val="none" w:sz="0" w:space="0" w:color="auto"/>
            <w:left w:val="none" w:sz="0" w:space="0" w:color="auto"/>
            <w:bottom w:val="none" w:sz="0" w:space="0" w:color="auto"/>
            <w:right w:val="none" w:sz="0" w:space="0" w:color="auto"/>
          </w:divBdr>
        </w:div>
        <w:div w:id="385179429">
          <w:marLeft w:val="0"/>
          <w:marRight w:val="0"/>
          <w:marTop w:val="0"/>
          <w:marBottom w:val="0"/>
          <w:divBdr>
            <w:top w:val="none" w:sz="0" w:space="0" w:color="auto"/>
            <w:left w:val="none" w:sz="0" w:space="0" w:color="auto"/>
            <w:bottom w:val="none" w:sz="0" w:space="0" w:color="auto"/>
            <w:right w:val="none" w:sz="0" w:space="0" w:color="auto"/>
          </w:divBdr>
        </w:div>
        <w:div w:id="735936042">
          <w:marLeft w:val="0"/>
          <w:marRight w:val="0"/>
          <w:marTop w:val="0"/>
          <w:marBottom w:val="0"/>
          <w:divBdr>
            <w:top w:val="none" w:sz="0" w:space="0" w:color="auto"/>
            <w:left w:val="none" w:sz="0" w:space="0" w:color="auto"/>
            <w:bottom w:val="none" w:sz="0" w:space="0" w:color="auto"/>
            <w:right w:val="none" w:sz="0" w:space="0" w:color="auto"/>
          </w:divBdr>
        </w:div>
        <w:div w:id="1294678348">
          <w:marLeft w:val="0"/>
          <w:marRight w:val="0"/>
          <w:marTop w:val="0"/>
          <w:marBottom w:val="0"/>
          <w:divBdr>
            <w:top w:val="none" w:sz="0" w:space="0" w:color="auto"/>
            <w:left w:val="none" w:sz="0" w:space="0" w:color="auto"/>
            <w:bottom w:val="none" w:sz="0" w:space="0" w:color="auto"/>
            <w:right w:val="none" w:sz="0" w:space="0" w:color="auto"/>
          </w:divBdr>
        </w:div>
        <w:div w:id="604506801">
          <w:marLeft w:val="0"/>
          <w:marRight w:val="0"/>
          <w:marTop w:val="0"/>
          <w:marBottom w:val="0"/>
          <w:divBdr>
            <w:top w:val="none" w:sz="0" w:space="0" w:color="auto"/>
            <w:left w:val="none" w:sz="0" w:space="0" w:color="auto"/>
            <w:bottom w:val="none" w:sz="0" w:space="0" w:color="auto"/>
            <w:right w:val="none" w:sz="0" w:space="0" w:color="auto"/>
          </w:divBdr>
        </w:div>
        <w:div w:id="880555213">
          <w:marLeft w:val="0"/>
          <w:marRight w:val="0"/>
          <w:marTop w:val="0"/>
          <w:marBottom w:val="0"/>
          <w:divBdr>
            <w:top w:val="none" w:sz="0" w:space="0" w:color="auto"/>
            <w:left w:val="none" w:sz="0" w:space="0" w:color="auto"/>
            <w:bottom w:val="none" w:sz="0" w:space="0" w:color="auto"/>
            <w:right w:val="none" w:sz="0" w:space="0" w:color="auto"/>
          </w:divBdr>
        </w:div>
        <w:div w:id="1031035025">
          <w:marLeft w:val="0"/>
          <w:marRight w:val="0"/>
          <w:marTop w:val="0"/>
          <w:marBottom w:val="0"/>
          <w:divBdr>
            <w:top w:val="none" w:sz="0" w:space="0" w:color="auto"/>
            <w:left w:val="none" w:sz="0" w:space="0" w:color="auto"/>
            <w:bottom w:val="none" w:sz="0" w:space="0" w:color="auto"/>
            <w:right w:val="none" w:sz="0" w:space="0" w:color="auto"/>
          </w:divBdr>
        </w:div>
        <w:div w:id="1246454730">
          <w:marLeft w:val="0"/>
          <w:marRight w:val="0"/>
          <w:marTop w:val="0"/>
          <w:marBottom w:val="0"/>
          <w:divBdr>
            <w:top w:val="none" w:sz="0" w:space="0" w:color="auto"/>
            <w:left w:val="none" w:sz="0" w:space="0" w:color="auto"/>
            <w:bottom w:val="none" w:sz="0" w:space="0" w:color="auto"/>
            <w:right w:val="none" w:sz="0" w:space="0" w:color="auto"/>
          </w:divBdr>
        </w:div>
        <w:div w:id="1641226697">
          <w:marLeft w:val="0"/>
          <w:marRight w:val="0"/>
          <w:marTop w:val="0"/>
          <w:marBottom w:val="0"/>
          <w:divBdr>
            <w:top w:val="none" w:sz="0" w:space="0" w:color="auto"/>
            <w:left w:val="none" w:sz="0" w:space="0" w:color="auto"/>
            <w:bottom w:val="none" w:sz="0" w:space="0" w:color="auto"/>
            <w:right w:val="none" w:sz="0" w:space="0" w:color="auto"/>
          </w:divBdr>
        </w:div>
        <w:div w:id="700009201">
          <w:marLeft w:val="0"/>
          <w:marRight w:val="0"/>
          <w:marTop w:val="0"/>
          <w:marBottom w:val="0"/>
          <w:divBdr>
            <w:top w:val="none" w:sz="0" w:space="0" w:color="auto"/>
            <w:left w:val="none" w:sz="0" w:space="0" w:color="auto"/>
            <w:bottom w:val="none" w:sz="0" w:space="0" w:color="auto"/>
            <w:right w:val="none" w:sz="0" w:space="0" w:color="auto"/>
          </w:divBdr>
        </w:div>
        <w:div w:id="715399909">
          <w:marLeft w:val="0"/>
          <w:marRight w:val="0"/>
          <w:marTop w:val="0"/>
          <w:marBottom w:val="0"/>
          <w:divBdr>
            <w:top w:val="none" w:sz="0" w:space="0" w:color="auto"/>
            <w:left w:val="none" w:sz="0" w:space="0" w:color="auto"/>
            <w:bottom w:val="none" w:sz="0" w:space="0" w:color="auto"/>
            <w:right w:val="none" w:sz="0" w:space="0" w:color="auto"/>
          </w:divBdr>
        </w:div>
        <w:div w:id="1203906062">
          <w:marLeft w:val="0"/>
          <w:marRight w:val="0"/>
          <w:marTop w:val="0"/>
          <w:marBottom w:val="0"/>
          <w:divBdr>
            <w:top w:val="none" w:sz="0" w:space="0" w:color="auto"/>
            <w:left w:val="none" w:sz="0" w:space="0" w:color="auto"/>
            <w:bottom w:val="none" w:sz="0" w:space="0" w:color="auto"/>
            <w:right w:val="none" w:sz="0" w:space="0" w:color="auto"/>
          </w:divBdr>
        </w:div>
        <w:div w:id="198931274">
          <w:marLeft w:val="0"/>
          <w:marRight w:val="0"/>
          <w:marTop w:val="0"/>
          <w:marBottom w:val="0"/>
          <w:divBdr>
            <w:top w:val="none" w:sz="0" w:space="0" w:color="auto"/>
            <w:left w:val="none" w:sz="0" w:space="0" w:color="auto"/>
            <w:bottom w:val="none" w:sz="0" w:space="0" w:color="auto"/>
            <w:right w:val="none" w:sz="0" w:space="0" w:color="auto"/>
          </w:divBdr>
        </w:div>
        <w:div w:id="2103525710">
          <w:marLeft w:val="0"/>
          <w:marRight w:val="0"/>
          <w:marTop w:val="0"/>
          <w:marBottom w:val="0"/>
          <w:divBdr>
            <w:top w:val="none" w:sz="0" w:space="0" w:color="auto"/>
            <w:left w:val="none" w:sz="0" w:space="0" w:color="auto"/>
            <w:bottom w:val="none" w:sz="0" w:space="0" w:color="auto"/>
            <w:right w:val="none" w:sz="0" w:space="0" w:color="auto"/>
          </w:divBdr>
        </w:div>
        <w:div w:id="1728723026">
          <w:marLeft w:val="0"/>
          <w:marRight w:val="0"/>
          <w:marTop w:val="0"/>
          <w:marBottom w:val="0"/>
          <w:divBdr>
            <w:top w:val="none" w:sz="0" w:space="0" w:color="auto"/>
            <w:left w:val="none" w:sz="0" w:space="0" w:color="auto"/>
            <w:bottom w:val="none" w:sz="0" w:space="0" w:color="auto"/>
            <w:right w:val="none" w:sz="0" w:space="0" w:color="auto"/>
          </w:divBdr>
        </w:div>
        <w:div w:id="1215700367">
          <w:marLeft w:val="0"/>
          <w:marRight w:val="0"/>
          <w:marTop w:val="0"/>
          <w:marBottom w:val="0"/>
          <w:divBdr>
            <w:top w:val="none" w:sz="0" w:space="0" w:color="auto"/>
            <w:left w:val="none" w:sz="0" w:space="0" w:color="auto"/>
            <w:bottom w:val="none" w:sz="0" w:space="0" w:color="auto"/>
            <w:right w:val="none" w:sz="0" w:space="0" w:color="auto"/>
          </w:divBdr>
        </w:div>
        <w:div w:id="342782067">
          <w:marLeft w:val="0"/>
          <w:marRight w:val="0"/>
          <w:marTop w:val="0"/>
          <w:marBottom w:val="0"/>
          <w:divBdr>
            <w:top w:val="none" w:sz="0" w:space="0" w:color="auto"/>
            <w:left w:val="none" w:sz="0" w:space="0" w:color="auto"/>
            <w:bottom w:val="none" w:sz="0" w:space="0" w:color="auto"/>
            <w:right w:val="none" w:sz="0" w:space="0" w:color="auto"/>
          </w:divBdr>
        </w:div>
        <w:div w:id="165561568">
          <w:marLeft w:val="0"/>
          <w:marRight w:val="0"/>
          <w:marTop w:val="0"/>
          <w:marBottom w:val="0"/>
          <w:divBdr>
            <w:top w:val="none" w:sz="0" w:space="0" w:color="auto"/>
            <w:left w:val="none" w:sz="0" w:space="0" w:color="auto"/>
            <w:bottom w:val="none" w:sz="0" w:space="0" w:color="auto"/>
            <w:right w:val="none" w:sz="0" w:space="0" w:color="auto"/>
          </w:divBdr>
        </w:div>
        <w:div w:id="1676347892">
          <w:marLeft w:val="0"/>
          <w:marRight w:val="0"/>
          <w:marTop w:val="0"/>
          <w:marBottom w:val="0"/>
          <w:divBdr>
            <w:top w:val="none" w:sz="0" w:space="0" w:color="auto"/>
            <w:left w:val="none" w:sz="0" w:space="0" w:color="auto"/>
            <w:bottom w:val="none" w:sz="0" w:space="0" w:color="auto"/>
            <w:right w:val="none" w:sz="0" w:space="0" w:color="auto"/>
          </w:divBdr>
        </w:div>
        <w:div w:id="1597666250">
          <w:marLeft w:val="0"/>
          <w:marRight w:val="0"/>
          <w:marTop w:val="0"/>
          <w:marBottom w:val="0"/>
          <w:divBdr>
            <w:top w:val="none" w:sz="0" w:space="0" w:color="auto"/>
            <w:left w:val="none" w:sz="0" w:space="0" w:color="auto"/>
            <w:bottom w:val="none" w:sz="0" w:space="0" w:color="auto"/>
            <w:right w:val="none" w:sz="0" w:space="0" w:color="auto"/>
          </w:divBdr>
        </w:div>
        <w:div w:id="991829607">
          <w:marLeft w:val="0"/>
          <w:marRight w:val="0"/>
          <w:marTop w:val="0"/>
          <w:marBottom w:val="0"/>
          <w:divBdr>
            <w:top w:val="none" w:sz="0" w:space="0" w:color="auto"/>
            <w:left w:val="none" w:sz="0" w:space="0" w:color="auto"/>
            <w:bottom w:val="none" w:sz="0" w:space="0" w:color="auto"/>
            <w:right w:val="none" w:sz="0" w:space="0" w:color="auto"/>
          </w:divBdr>
        </w:div>
        <w:div w:id="1714576704">
          <w:marLeft w:val="0"/>
          <w:marRight w:val="0"/>
          <w:marTop w:val="0"/>
          <w:marBottom w:val="0"/>
          <w:divBdr>
            <w:top w:val="none" w:sz="0" w:space="0" w:color="auto"/>
            <w:left w:val="none" w:sz="0" w:space="0" w:color="auto"/>
            <w:bottom w:val="none" w:sz="0" w:space="0" w:color="auto"/>
            <w:right w:val="none" w:sz="0" w:space="0" w:color="auto"/>
          </w:divBdr>
        </w:div>
        <w:div w:id="355161153">
          <w:marLeft w:val="0"/>
          <w:marRight w:val="0"/>
          <w:marTop w:val="0"/>
          <w:marBottom w:val="0"/>
          <w:divBdr>
            <w:top w:val="none" w:sz="0" w:space="0" w:color="auto"/>
            <w:left w:val="none" w:sz="0" w:space="0" w:color="auto"/>
            <w:bottom w:val="none" w:sz="0" w:space="0" w:color="auto"/>
            <w:right w:val="none" w:sz="0" w:space="0" w:color="auto"/>
          </w:divBdr>
        </w:div>
        <w:div w:id="1690376262">
          <w:marLeft w:val="0"/>
          <w:marRight w:val="0"/>
          <w:marTop w:val="0"/>
          <w:marBottom w:val="0"/>
          <w:divBdr>
            <w:top w:val="none" w:sz="0" w:space="0" w:color="auto"/>
            <w:left w:val="none" w:sz="0" w:space="0" w:color="auto"/>
            <w:bottom w:val="none" w:sz="0" w:space="0" w:color="auto"/>
            <w:right w:val="none" w:sz="0" w:space="0" w:color="auto"/>
          </w:divBdr>
        </w:div>
        <w:div w:id="1319456865">
          <w:marLeft w:val="0"/>
          <w:marRight w:val="0"/>
          <w:marTop w:val="0"/>
          <w:marBottom w:val="0"/>
          <w:divBdr>
            <w:top w:val="none" w:sz="0" w:space="0" w:color="auto"/>
            <w:left w:val="none" w:sz="0" w:space="0" w:color="auto"/>
            <w:bottom w:val="none" w:sz="0" w:space="0" w:color="auto"/>
            <w:right w:val="none" w:sz="0" w:space="0" w:color="auto"/>
          </w:divBdr>
        </w:div>
        <w:div w:id="1214192314">
          <w:marLeft w:val="0"/>
          <w:marRight w:val="0"/>
          <w:marTop w:val="0"/>
          <w:marBottom w:val="0"/>
          <w:divBdr>
            <w:top w:val="none" w:sz="0" w:space="0" w:color="auto"/>
            <w:left w:val="none" w:sz="0" w:space="0" w:color="auto"/>
            <w:bottom w:val="none" w:sz="0" w:space="0" w:color="auto"/>
            <w:right w:val="none" w:sz="0" w:space="0" w:color="auto"/>
          </w:divBdr>
        </w:div>
        <w:div w:id="1934194843">
          <w:marLeft w:val="0"/>
          <w:marRight w:val="0"/>
          <w:marTop w:val="0"/>
          <w:marBottom w:val="0"/>
          <w:divBdr>
            <w:top w:val="none" w:sz="0" w:space="0" w:color="auto"/>
            <w:left w:val="none" w:sz="0" w:space="0" w:color="auto"/>
            <w:bottom w:val="none" w:sz="0" w:space="0" w:color="auto"/>
            <w:right w:val="none" w:sz="0" w:space="0" w:color="auto"/>
          </w:divBdr>
        </w:div>
        <w:div w:id="1981838028">
          <w:marLeft w:val="0"/>
          <w:marRight w:val="0"/>
          <w:marTop w:val="0"/>
          <w:marBottom w:val="0"/>
          <w:divBdr>
            <w:top w:val="none" w:sz="0" w:space="0" w:color="auto"/>
            <w:left w:val="none" w:sz="0" w:space="0" w:color="auto"/>
            <w:bottom w:val="none" w:sz="0" w:space="0" w:color="auto"/>
            <w:right w:val="none" w:sz="0" w:space="0" w:color="auto"/>
          </w:divBdr>
        </w:div>
        <w:div w:id="327177481">
          <w:marLeft w:val="0"/>
          <w:marRight w:val="0"/>
          <w:marTop w:val="0"/>
          <w:marBottom w:val="0"/>
          <w:divBdr>
            <w:top w:val="none" w:sz="0" w:space="0" w:color="auto"/>
            <w:left w:val="none" w:sz="0" w:space="0" w:color="auto"/>
            <w:bottom w:val="none" w:sz="0" w:space="0" w:color="auto"/>
            <w:right w:val="none" w:sz="0" w:space="0" w:color="auto"/>
          </w:divBdr>
        </w:div>
        <w:div w:id="1257209631">
          <w:marLeft w:val="0"/>
          <w:marRight w:val="0"/>
          <w:marTop w:val="0"/>
          <w:marBottom w:val="0"/>
          <w:divBdr>
            <w:top w:val="none" w:sz="0" w:space="0" w:color="auto"/>
            <w:left w:val="none" w:sz="0" w:space="0" w:color="auto"/>
            <w:bottom w:val="none" w:sz="0" w:space="0" w:color="auto"/>
            <w:right w:val="none" w:sz="0" w:space="0" w:color="auto"/>
          </w:divBdr>
        </w:div>
        <w:div w:id="1951736140">
          <w:marLeft w:val="0"/>
          <w:marRight w:val="0"/>
          <w:marTop w:val="0"/>
          <w:marBottom w:val="0"/>
          <w:divBdr>
            <w:top w:val="none" w:sz="0" w:space="0" w:color="auto"/>
            <w:left w:val="none" w:sz="0" w:space="0" w:color="auto"/>
            <w:bottom w:val="none" w:sz="0" w:space="0" w:color="auto"/>
            <w:right w:val="none" w:sz="0" w:space="0" w:color="auto"/>
          </w:divBdr>
        </w:div>
        <w:div w:id="20523212">
          <w:marLeft w:val="0"/>
          <w:marRight w:val="0"/>
          <w:marTop w:val="0"/>
          <w:marBottom w:val="0"/>
          <w:divBdr>
            <w:top w:val="none" w:sz="0" w:space="0" w:color="auto"/>
            <w:left w:val="none" w:sz="0" w:space="0" w:color="auto"/>
            <w:bottom w:val="none" w:sz="0" w:space="0" w:color="auto"/>
            <w:right w:val="none" w:sz="0" w:space="0" w:color="auto"/>
          </w:divBdr>
        </w:div>
        <w:div w:id="945968756">
          <w:marLeft w:val="0"/>
          <w:marRight w:val="0"/>
          <w:marTop w:val="0"/>
          <w:marBottom w:val="0"/>
          <w:divBdr>
            <w:top w:val="none" w:sz="0" w:space="0" w:color="auto"/>
            <w:left w:val="none" w:sz="0" w:space="0" w:color="auto"/>
            <w:bottom w:val="none" w:sz="0" w:space="0" w:color="auto"/>
            <w:right w:val="none" w:sz="0" w:space="0" w:color="auto"/>
          </w:divBdr>
        </w:div>
        <w:div w:id="1077434453">
          <w:marLeft w:val="0"/>
          <w:marRight w:val="0"/>
          <w:marTop w:val="0"/>
          <w:marBottom w:val="0"/>
          <w:divBdr>
            <w:top w:val="none" w:sz="0" w:space="0" w:color="auto"/>
            <w:left w:val="none" w:sz="0" w:space="0" w:color="auto"/>
            <w:bottom w:val="none" w:sz="0" w:space="0" w:color="auto"/>
            <w:right w:val="none" w:sz="0" w:space="0" w:color="auto"/>
          </w:divBdr>
        </w:div>
        <w:div w:id="1508180207">
          <w:marLeft w:val="0"/>
          <w:marRight w:val="0"/>
          <w:marTop w:val="0"/>
          <w:marBottom w:val="0"/>
          <w:divBdr>
            <w:top w:val="none" w:sz="0" w:space="0" w:color="auto"/>
            <w:left w:val="none" w:sz="0" w:space="0" w:color="auto"/>
            <w:bottom w:val="none" w:sz="0" w:space="0" w:color="auto"/>
            <w:right w:val="none" w:sz="0" w:space="0" w:color="auto"/>
          </w:divBdr>
        </w:div>
        <w:div w:id="1557737411">
          <w:marLeft w:val="0"/>
          <w:marRight w:val="0"/>
          <w:marTop w:val="0"/>
          <w:marBottom w:val="0"/>
          <w:divBdr>
            <w:top w:val="none" w:sz="0" w:space="0" w:color="auto"/>
            <w:left w:val="none" w:sz="0" w:space="0" w:color="auto"/>
            <w:bottom w:val="none" w:sz="0" w:space="0" w:color="auto"/>
            <w:right w:val="none" w:sz="0" w:space="0" w:color="auto"/>
          </w:divBdr>
        </w:div>
        <w:div w:id="1422215497">
          <w:marLeft w:val="0"/>
          <w:marRight w:val="0"/>
          <w:marTop w:val="0"/>
          <w:marBottom w:val="0"/>
          <w:divBdr>
            <w:top w:val="none" w:sz="0" w:space="0" w:color="auto"/>
            <w:left w:val="none" w:sz="0" w:space="0" w:color="auto"/>
            <w:bottom w:val="none" w:sz="0" w:space="0" w:color="auto"/>
            <w:right w:val="none" w:sz="0" w:space="0" w:color="auto"/>
          </w:divBdr>
        </w:div>
        <w:div w:id="345863415">
          <w:marLeft w:val="0"/>
          <w:marRight w:val="0"/>
          <w:marTop w:val="0"/>
          <w:marBottom w:val="0"/>
          <w:divBdr>
            <w:top w:val="none" w:sz="0" w:space="0" w:color="auto"/>
            <w:left w:val="none" w:sz="0" w:space="0" w:color="auto"/>
            <w:bottom w:val="none" w:sz="0" w:space="0" w:color="auto"/>
            <w:right w:val="none" w:sz="0" w:space="0" w:color="auto"/>
          </w:divBdr>
        </w:div>
        <w:div w:id="1466773948">
          <w:marLeft w:val="0"/>
          <w:marRight w:val="0"/>
          <w:marTop w:val="0"/>
          <w:marBottom w:val="0"/>
          <w:divBdr>
            <w:top w:val="none" w:sz="0" w:space="0" w:color="auto"/>
            <w:left w:val="none" w:sz="0" w:space="0" w:color="auto"/>
            <w:bottom w:val="none" w:sz="0" w:space="0" w:color="auto"/>
            <w:right w:val="none" w:sz="0" w:space="0" w:color="auto"/>
          </w:divBdr>
        </w:div>
        <w:div w:id="189730821">
          <w:marLeft w:val="0"/>
          <w:marRight w:val="0"/>
          <w:marTop w:val="0"/>
          <w:marBottom w:val="0"/>
          <w:divBdr>
            <w:top w:val="none" w:sz="0" w:space="0" w:color="auto"/>
            <w:left w:val="none" w:sz="0" w:space="0" w:color="auto"/>
            <w:bottom w:val="none" w:sz="0" w:space="0" w:color="auto"/>
            <w:right w:val="none" w:sz="0" w:space="0" w:color="auto"/>
          </w:divBdr>
        </w:div>
        <w:div w:id="741177927">
          <w:marLeft w:val="0"/>
          <w:marRight w:val="0"/>
          <w:marTop w:val="0"/>
          <w:marBottom w:val="0"/>
          <w:divBdr>
            <w:top w:val="none" w:sz="0" w:space="0" w:color="auto"/>
            <w:left w:val="none" w:sz="0" w:space="0" w:color="auto"/>
            <w:bottom w:val="none" w:sz="0" w:space="0" w:color="auto"/>
            <w:right w:val="none" w:sz="0" w:space="0" w:color="auto"/>
          </w:divBdr>
        </w:div>
        <w:div w:id="520821542">
          <w:marLeft w:val="0"/>
          <w:marRight w:val="0"/>
          <w:marTop w:val="0"/>
          <w:marBottom w:val="0"/>
          <w:divBdr>
            <w:top w:val="none" w:sz="0" w:space="0" w:color="auto"/>
            <w:left w:val="none" w:sz="0" w:space="0" w:color="auto"/>
            <w:bottom w:val="none" w:sz="0" w:space="0" w:color="auto"/>
            <w:right w:val="none" w:sz="0" w:space="0" w:color="auto"/>
          </w:divBdr>
        </w:div>
        <w:div w:id="438720491">
          <w:marLeft w:val="0"/>
          <w:marRight w:val="0"/>
          <w:marTop w:val="0"/>
          <w:marBottom w:val="0"/>
          <w:divBdr>
            <w:top w:val="none" w:sz="0" w:space="0" w:color="auto"/>
            <w:left w:val="none" w:sz="0" w:space="0" w:color="auto"/>
            <w:bottom w:val="none" w:sz="0" w:space="0" w:color="auto"/>
            <w:right w:val="none" w:sz="0" w:space="0" w:color="auto"/>
          </w:divBdr>
        </w:div>
        <w:div w:id="1752267861">
          <w:marLeft w:val="0"/>
          <w:marRight w:val="0"/>
          <w:marTop w:val="0"/>
          <w:marBottom w:val="0"/>
          <w:divBdr>
            <w:top w:val="none" w:sz="0" w:space="0" w:color="auto"/>
            <w:left w:val="none" w:sz="0" w:space="0" w:color="auto"/>
            <w:bottom w:val="none" w:sz="0" w:space="0" w:color="auto"/>
            <w:right w:val="none" w:sz="0" w:space="0" w:color="auto"/>
          </w:divBdr>
        </w:div>
      </w:divsChild>
    </w:div>
    <w:div w:id="1905795471">
      <w:bodyDiv w:val="1"/>
      <w:marLeft w:val="0"/>
      <w:marRight w:val="0"/>
      <w:marTop w:val="0"/>
      <w:marBottom w:val="0"/>
      <w:divBdr>
        <w:top w:val="none" w:sz="0" w:space="0" w:color="auto"/>
        <w:left w:val="none" w:sz="0" w:space="0" w:color="auto"/>
        <w:bottom w:val="none" w:sz="0" w:space="0" w:color="auto"/>
        <w:right w:val="none" w:sz="0" w:space="0" w:color="auto"/>
      </w:divBdr>
      <w:divsChild>
        <w:div w:id="595792279">
          <w:marLeft w:val="518"/>
          <w:marRight w:val="0"/>
          <w:marTop w:val="93"/>
          <w:marBottom w:val="0"/>
          <w:divBdr>
            <w:top w:val="none" w:sz="0" w:space="0" w:color="auto"/>
            <w:left w:val="none" w:sz="0" w:space="0" w:color="auto"/>
            <w:bottom w:val="none" w:sz="0" w:space="0" w:color="auto"/>
            <w:right w:val="none" w:sz="0" w:space="0" w:color="auto"/>
          </w:divBdr>
        </w:div>
        <w:div w:id="251815358">
          <w:marLeft w:val="518"/>
          <w:marRight w:val="0"/>
          <w:marTop w:val="93"/>
          <w:marBottom w:val="0"/>
          <w:divBdr>
            <w:top w:val="none" w:sz="0" w:space="0" w:color="auto"/>
            <w:left w:val="none" w:sz="0" w:space="0" w:color="auto"/>
            <w:bottom w:val="none" w:sz="0" w:space="0" w:color="auto"/>
            <w:right w:val="none" w:sz="0" w:space="0" w:color="auto"/>
          </w:divBdr>
        </w:div>
        <w:div w:id="679741599">
          <w:marLeft w:val="518"/>
          <w:marRight w:val="0"/>
          <w:marTop w:val="93"/>
          <w:marBottom w:val="0"/>
          <w:divBdr>
            <w:top w:val="none" w:sz="0" w:space="0" w:color="auto"/>
            <w:left w:val="none" w:sz="0" w:space="0" w:color="auto"/>
            <w:bottom w:val="none" w:sz="0" w:space="0" w:color="auto"/>
            <w:right w:val="none" w:sz="0" w:space="0" w:color="auto"/>
          </w:divBdr>
        </w:div>
        <w:div w:id="912735710">
          <w:marLeft w:val="518"/>
          <w:marRight w:val="0"/>
          <w:marTop w:val="93"/>
          <w:marBottom w:val="0"/>
          <w:divBdr>
            <w:top w:val="none" w:sz="0" w:space="0" w:color="auto"/>
            <w:left w:val="none" w:sz="0" w:space="0" w:color="auto"/>
            <w:bottom w:val="none" w:sz="0" w:space="0" w:color="auto"/>
            <w:right w:val="none" w:sz="0" w:space="0" w:color="auto"/>
          </w:divBdr>
        </w:div>
        <w:div w:id="1850632025">
          <w:marLeft w:val="518"/>
          <w:marRight w:val="0"/>
          <w:marTop w:val="93"/>
          <w:marBottom w:val="0"/>
          <w:divBdr>
            <w:top w:val="none" w:sz="0" w:space="0" w:color="auto"/>
            <w:left w:val="none" w:sz="0" w:space="0" w:color="auto"/>
            <w:bottom w:val="none" w:sz="0" w:space="0" w:color="auto"/>
            <w:right w:val="none" w:sz="0" w:space="0" w:color="auto"/>
          </w:divBdr>
        </w:div>
      </w:divsChild>
    </w:div>
    <w:div w:id="1945768596">
      <w:bodyDiv w:val="1"/>
      <w:marLeft w:val="0"/>
      <w:marRight w:val="0"/>
      <w:marTop w:val="0"/>
      <w:marBottom w:val="0"/>
      <w:divBdr>
        <w:top w:val="none" w:sz="0" w:space="0" w:color="auto"/>
        <w:left w:val="none" w:sz="0" w:space="0" w:color="auto"/>
        <w:bottom w:val="none" w:sz="0" w:space="0" w:color="auto"/>
        <w:right w:val="none" w:sz="0" w:space="0" w:color="auto"/>
      </w:divBdr>
      <w:divsChild>
        <w:div w:id="258030469">
          <w:marLeft w:val="0"/>
          <w:marRight w:val="0"/>
          <w:marTop w:val="0"/>
          <w:marBottom w:val="0"/>
          <w:divBdr>
            <w:top w:val="none" w:sz="0" w:space="0" w:color="auto"/>
            <w:left w:val="none" w:sz="0" w:space="0" w:color="auto"/>
            <w:bottom w:val="none" w:sz="0" w:space="0" w:color="auto"/>
            <w:right w:val="none" w:sz="0" w:space="0" w:color="auto"/>
          </w:divBdr>
        </w:div>
        <w:div w:id="147214654">
          <w:marLeft w:val="0"/>
          <w:marRight w:val="0"/>
          <w:marTop w:val="0"/>
          <w:marBottom w:val="0"/>
          <w:divBdr>
            <w:top w:val="none" w:sz="0" w:space="0" w:color="auto"/>
            <w:left w:val="none" w:sz="0" w:space="0" w:color="auto"/>
            <w:bottom w:val="none" w:sz="0" w:space="0" w:color="auto"/>
            <w:right w:val="none" w:sz="0" w:space="0" w:color="auto"/>
          </w:divBdr>
        </w:div>
        <w:div w:id="1154371713">
          <w:marLeft w:val="0"/>
          <w:marRight w:val="0"/>
          <w:marTop w:val="0"/>
          <w:marBottom w:val="0"/>
          <w:divBdr>
            <w:top w:val="none" w:sz="0" w:space="0" w:color="auto"/>
            <w:left w:val="none" w:sz="0" w:space="0" w:color="auto"/>
            <w:bottom w:val="none" w:sz="0" w:space="0" w:color="auto"/>
            <w:right w:val="none" w:sz="0" w:space="0" w:color="auto"/>
          </w:divBdr>
        </w:div>
      </w:divsChild>
    </w:div>
    <w:div w:id="1962834342">
      <w:bodyDiv w:val="1"/>
      <w:marLeft w:val="0"/>
      <w:marRight w:val="0"/>
      <w:marTop w:val="0"/>
      <w:marBottom w:val="0"/>
      <w:divBdr>
        <w:top w:val="none" w:sz="0" w:space="0" w:color="auto"/>
        <w:left w:val="none" w:sz="0" w:space="0" w:color="auto"/>
        <w:bottom w:val="none" w:sz="0" w:space="0" w:color="auto"/>
        <w:right w:val="none" w:sz="0" w:space="0" w:color="auto"/>
      </w:divBdr>
      <w:divsChild>
        <w:div w:id="1238593630">
          <w:marLeft w:val="0"/>
          <w:marRight w:val="0"/>
          <w:marTop w:val="0"/>
          <w:marBottom w:val="0"/>
          <w:divBdr>
            <w:top w:val="none" w:sz="0" w:space="0" w:color="auto"/>
            <w:left w:val="none" w:sz="0" w:space="0" w:color="auto"/>
            <w:bottom w:val="none" w:sz="0" w:space="0" w:color="auto"/>
            <w:right w:val="none" w:sz="0" w:space="0" w:color="auto"/>
          </w:divBdr>
        </w:div>
        <w:div w:id="1780249096">
          <w:marLeft w:val="0"/>
          <w:marRight w:val="0"/>
          <w:marTop w:val="0"/>
          <w:marBottom w:val="0"/>
          <w:divBdr>
            <w:top w:val="none" w:sz="0" w:space="0" w:color="auto"/>
            <w:left w:val="none" w:sz="0" w:space="0" w:color="auto"/>
            <w:bottom w:val="none" w:sz="0" w:space="0" w:color="auto"/>
            <w:right w:val="none" w:sz="0" w:space="0" w:color="auto"/>
          </w:divBdr>
        </w:div>
        <w:div w:id="1374429997">
          <w:marLeft w:val="0"/>
          <w:marRight w:val="0"/>
          <w:marTop w:val="0"/>
          <w:marBottom w:val="0"/>
          <w:divBdr>
            <w:top w:val="none" w:sz="0" w:space="0" w:color="auto"/>
            <w:left w:val="none" w:sz="0" w:space="0" w:color="auto"/>
            <w:bottom w:val="none" w:sz="0" w:space="0" w:color="auto"/>
            <w:right w:val="none" w:sz="0" w:space="0" w:color="auto"/>
          </w:divBdr>
        </w:div>
      </w:divsChild>
    </w:div>
    <w:div w:id="212364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arp.gov.pl/component/site/site/sektorowe-rady-ds-kompetencj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A2676-0649-44A7-9646-C0AB63F4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7423</Words>
  <Characters>44539</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51859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Łyciuk-Bzdyra Małgorzata</dc:creator>
  <cp:lastModifiedBy>Wyszyńska Teresa</cp:lastModifiedBy>
  <cp:revision>7</cp:revision>
  <cp:lastPrinted>2017-09-29T12:44:00Z</cp:lastPrinted>
  <dcterms:created xsi:type="dcterms:W3CDTF">2019-08-29T12:05:00Z</dcterms:created>
  <dcterms:modified xsi:type="dcterms:W3CDTF">2019-09-10T09:58:00Z</dcterms:modified>
</cp:coreProperties>
</file>