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6BB31" w14:textId="3526EF8E" w:rsidR="00345DD6" w:rsidRPr="005A1B49" w:rsidRDefault="00345DD6" w:rsidP="00DC368C">
      <w:pPr>
        <w:tabs>
          <w:tab w:val="right" w:leader="hyphen" w:pos="9530"/>
        </w:tabs>
        <w:spacing w:before="720" w:after="720" w:line="360" w:lineRule="auto"/>
        <w:jc w:val="center"/>
        <w:rPr>
          <w:rFonts w:eastAsia="Times New Roman" w:cs="Times New Roman"/>
          <w:b/>
          <w:sz w:val="24"/>
          <w:szCs w:val="24"/>
        </w:rPr>
      </w:pPr>
      <w:r w:rsidRPr="005A1B49">
        <w:rPr>
          <w:rFonts w:eastAsia="Times New Roman" w:cs="Times New Roman"/>
          <w:b/>
          <w:bCs/>
          <w:sz w:val="24"/>
          <w:szCs w:val="24"/>
          <w:lang w:eastAsia="pl-PL"/>
        </w:rPr>
        <w:t>SPECYFIKACJA ISTOTNYCH WARUNKÓW ZAMÓWIENIA</w:t>
      </w:r>
    </w:p>
    <w:p w14:paraId="3681944F" w14:textId="77777777" w:rsidR="00345DD6" w:rsidRPr="005A1B49" w:rsidRDefault="00345DD6" w:rsidP="00DC368C">
      <w:pPr>
        <w:tabs>
          <w:tab w:val="right" w:leader="hyphen" w:pos="9530"/>
        </w:tabs>
        <w:spacing w:after="720" w:line="360" w:lineRule="auto"/>
        <w:jc w:val="center"/>
        <w:rPr>
          <w:rFonts w:eastAsia="Times New Roman" w:cs="Times New Roman"/>
          <w:b/>
          <w:bCs/>
          <w:sz w:val="24"/>
          <w:szCs w:val="24"/>
          <w:lang w:eastAsia="pl-PL"/>
        </w:rPr>
      </w:pPr>
      <w:r w:rsidRPr="005A1B49">
        <w:rPr>
          <w:rFonts w:eastAsia="Times New Roman" w:cs="Times New Roman"/>
          <w:b/>
          <w:bCs/>
          <w:sz w:val="24"/>
          <w:szCs w:val="24"/>
          <w:lang w:eastAsia="pl-PL"/>
        </w:rPr>
        <w:t>na realizację zamówienia Polskiej Agencji Rozwoju Przedsiębiorczości</w:t>
      </w:r>
    </w:p>
    <w:p w14:paraId="4EEFDE92" w14:textId="31C0E67D" w:rsidR="00345DD6" w:rsidRPr="005A1B49" w:rsidRDefault="009B67D0" w:rsidP="00DC368C">
      <w:pPr>
        <w:tabs>
          <w:tab w:val="right" w:leader="hyphen" w:pos="9530"/>
        </w:tabs>
        <w:spacing w:after="600" w:line="360" w:lineRule="auto"/>
        <w:jc w:val="center"/>
        <w:rPr>
          <w:rFonts w:eastAsia="Times New Roman" w:cs="Times New Roman"/>
          <w:b/>
          <w:bCs/>
          <w:i/>
          <w:sz w:val="24"/>
          <w:szCs w:val="24"/>
          <w:lang w:eastAsia="pl-PL"/>
        </w:rPr>
      </w:pPr>
      <w:r w:rsidRPr="005A1B49">
        <w:rPr>
          <w:rFonts w:eastAsia="Times New Roman" w:cs="Times New Roman"/>
          <w:b/>
          <w:bCs/>
          <w:i/>
          <w:sz w:val="24"/>
          <w:szCs w:val="24"/>
          <w:lang w:eastAsia="pl-PL"/>
        </w:rPr>
        <w:t>„</w:t>
      </w:r>
      <w:r w:rsidR="002129D2" w:rsidRPr="005A1B49">
        <w:rPr>
          <w:rFonts w:cs="Times New Roman"/>
          <w:b/>
          <w:sz w:val="24"/>
          <w:szCs w:val="24"/>
        </w:rPr>
        <w:t>Badanie poziomu satysfakcji obsługi Infolinii PARP dla Klienta zewnętrznego realizowanej za pomocą dedykowanych Kanałów kontaktu</w:t>
      </w:r>
      <w:r w:rsidRPr="005A1B49">
        <w:rPr>
          <w:rFonts w:eastAsia="Times New Roman" w:cs="Times New Roman"/>
          <w:b/>
          <w:bCs/>
          <w:i/>
          <w:sz w:val="24"/>
          <w:szCs w:val="24"/>
          <w:lang w:eastAsia="pl-PL"/>
        </w:rPr>
        <w:t>”</w:t>
      </w:r>
    </w:p>
    <w:p w14:paraId="01DEB84D" w14:textId="2A13DB17" w:rsidR="00345DD6" w:rsidRPr="005A1B49" w:rsidRDefault="00345DD6" w:rsidP="00DC368C">
      <w:pPr>
        <w:tabs>
          <w:tab w:val="center" w:pos="4536"/>
          <w:tab w:val="left" w:pos="7110"/>
        </w:tabs>
        <w:spacing w:after="480" w:line="360" w:lineRule="auto"/>
        <w:jc w:val="center"/>
        <w:rPr>
          <w:rFonts w:eastAsia="Times New Roman" w:cs="Times New Roman"/>
          <w:b/>
          <w:sz w:val="24"/>
          <w:szCs w:val="24"/>
          <w:lang w:eastAsia="pl-PL"/>
        </w:rPr>
      </w:pPr>
      <w:r w:rsidRPr="00B259D6">
        <w:rPr>
          <w:rFonts w:eastAsia="Times New Roman" w:cs="Times New Roman"/>
          <w:b/>
          <w:sz w:val="24"/>
          <w:szCs w:val="24"/>
          <w:lang w:eastAsia="pl-PL"/>
        </w:rPr>
        <w:t xml:space="preserve">Znak sprawy: </w:t>
      </w:r>
      <w:r w:rsidR="002129D2" w:rsidRPr="00B259D6">
        <w:rPr>
          <w:rFonts w:cs="Times New Roman"/>
          <w:b/>
          <w:sz w:val="24"/>
          <w:szCs w:val="24"/>
        </w:rPr>
        <w:t>p/</w:t>
      </w:r>
      <w:r w:rsidR="00C35DC9" w:rsidRPr="00B259D6">
        <w:rPr>
          <w:rFonts w:cs="Times New Roman"/>
          <w:b/>
          <w:sz w:val="24"/>
          <w:szCs w:val="24"/>
        </w:rPr>
        <w:t>270</w:t>
      </w:r>
      <w:r w:rsidR="002129D2" w:rsidRPr="00B259D6">
        <w:rPr>
          <w:rFonts w:cs="Times New Roman"/>
          <w:b/>
          <w:sz w:val="24"/>
          <w:szCs w:val="24"/>
        </w:rPr>
        <w:t>/DKM/201</w:t>
      </w:r>
      <w:r w:rsidR="00C35DC9" w:rsidRPr="00B259D6">
        <w:rPr>
          <w:rFonts w:cs="Times New Roman"/>
          <w:b/>
          <w:sz w:val="24"/>
          <w:szCs w:val="24"/>
        </w:rPr>
        <w:t>9</w:t>
      </w:r>
    </w:p>
    <w:p w14:paraId="6E9EE6A4" w14:textId="3A4BE404" w:rsidR="002E6A4C" w:rsidRPr="005A1B49" w:rsidRDefault="00B73B38" w:rsidP="00DC368C">
      <w:pPr>
        <w:tabs>
          <w:tab w:val="right" w:leader="hyphen" w:pos="9530"/>
        </w:tabs>
        <w:spacing w:after="0" w:line="360" w:lineRule="auto"/>
        <w:jc w:val="center"/>
        <w:rPr>
          <w:rFonts w:eastAsia="Times New Roman" w:cs="Times New Roman"/>
          <w:b/>
          <w:bCs/>
          <w:i/>
          <w:sz w:val="24"/>
          <w:szCs w:val="24"/>
          <w:lang w:eastAsia="pl-PL"/>
        </w:rPr>
      </w:pPr>
      <w:r w:rsidRPr="005A1B49">
        <w:rPr>
          <w:rFonts w:eastAsia="Times New Roman" w:cs="Times New Roman"/>
          <w:b/>
          <w:bCs/>
          <w:i/>
          <w:sz w:val="24"/>
          <w:szCs w:val="24"/>
          <w:lang w:eastAsia="pl-PL"/>
        </w:rPr>
        <w:t>Przetarg nieograniczony o wartości szacunkowej</w:t>
      </w:r>
    </w:p>
    <w:p w14:paraId="610323F4" w14:textId="6E32F5F2" w:rsidR="00265869" w:rsidRPr="005A1B49" w:rsidRDefault="002E6A4C" w:rsidP="00DC368C">
      <w:pPr>
        <w:tabs>
          <w:tab w:val="right" w:leader="hyphen" w:pos="9530"/>
        </w:tabs>
        <w:spacing w:after="0" w:line="360" w:lineRule="auto"/>
        <w:jc w:val="center"/>
        <w:rPr>
          <w:rFonts w:eastAsia="Times New Roman" w:cs="Times New Roman"/>
          <w:b/>
          <w:bCs/>
          <w:i/>
          <w:sz w:val="24"/>
          <w:szCs w:val="24"/>
          <w:lang w:eastAsia="pl-PL"/>
        </w:rPr>
      </w:pPr>
      <w:r w:rsidRPr="005A1B49">
        <w:rPr>
          <w:rFonts w:eastAsia="Times New Roman" w:cs="Times New Roman"/>
          <w:b/>
          <w:i/>
          <w:sz w:val="24"/>
          <w:szCs w:val="24"/>
        </w:rPr>
        <w:t>po</w:t>
      </w:r>
      <w:r w:rsidR="00D15745" w:rsidRPr="005A1B49">
        <w:rPr>
          <w:rFonts w:eastAsia="Times New Roman" w:cs="Times New Roman"/>
          <w:b/>
          <w:i/>
          <w:sz w:val="24"/>
          <w:szCs w:val="24"/>
        </w:rPr>
        <w:t>ni</w:t>
      </w:r>
      <w:r w:rsidRPr="005A1B49">
        <w:rPr>
          <w:rFonts w:eastAsia="Times New Roman" w:cs="Times New Roman"/>
          <w:b/>
          <w:i/>
          <w:sz w:val="24"/>
          <w:szCs w:val="24"/>
        </w:rPr>
        <w:t>żej</w:t>
      </w:r>
      <w:r w:rsidR="00265869" w:rsidRPr="005A1B49">
        <w:rPr>
          <w:rFonts w:eastAsia="Times New Roman" w:cs="Times New Roman"/>
          <w:b/>
          <w:i/>
          <w:sz w:val="24"/>
          <w:szCs w:val="24"/>
        </w:rPr>
        <w:t xml:space="preserve"> </w:t>
      </w:r>
      <w:r w:rsidR="00DC368C">
        <w:rPr>
          <w:rFonts w:eastAsia="Times New Roman" w:cs="Times New Roman"/>
          <w:b/>
          <w:sz w:val="24"/>
          <w:szCs w:val="24"/>
          <w:lang w:eastAsia="pl-PL"/>
        </w:rPr>
        <w:t>144 000</w:t>
      </w:r>
      <w:r w:rsidR="00767F00" w:rsidRPr="005A1B49">
        <w:rPr>
          <w:rFonts w:eastAsia="Times New Roman" w:cs="Times New Roman"/>
          <w:b/>
          <w:bCs/>
          <w:i/>
          <w:sz w:val="24"/>
          <w:szCs w:val="24"/>
          <w:lang w:eastAsia="pl-PL"/>
        </w:rPr>
        <w:t xml:space="preserve"> euro</w:t>
      </w:r>
    </w:p>
    <w:p w14:paraId="13D45665" w14:textId="77777777" w:rsidR="00345DD6" w:rsidRPr="005A1B49" w:rsidRDefault="00345DD6" w:rsidP="00DC368C">
      <w:pPr>
        <w:tabs>
          <w:tab w:val="right" w:leader="hyphen" w:pos="9530"/>
        </w:tabs>
        <w:spacing w:after="0" w:line="360" w:lineRule="auto"/>
        <w:jc w:val="center"/>
        <w:rPr>
          <w:rFonts w:eastAsia="Times New Roman" w:cs="Times New Roman"/>
          <w:b/>
          <w:bCs/>
          <w:i/>
          <w:sz w:val="24"/>
          <w:szCs w:val="24"/>
          <w:lang w:eastAsia="pl-PL"/>
        </w:rPr>
      </w:pPr>
      <w:r w:rsidRPr="005A1B49">
        <w:rPr>
          <w:rFonts w:eastAsia="Times New Roman" w:cs="Times New Roman"/>
          <w:b/>
          <w:bCs/>
          <w:i/>
          <w:sz w:val="24"/>
          <w:szCs w:val="24"/>
          <w:lang w:eastAsia="pl-PL"/>
        </w:rPr>
        <w:t>Polska Agencja Rozwoju Przedsiębiorczości</w:t>
      </w:r>
    </w:p>
    <w:p w14:paraId="54032A58" w14:textId="77777777" w:rsidR="00345DD6" w:rsidRPr="005A1B49" w:rsidRDefault="00345DD6" w:rsidP="00DC368C">
      <w:pPr>
        <w:tabs>
          <w:tab w:val="right" w:leader="hyphen" w:pos="9530"/>
        </w:tabs>
        <w:spacing w:after="0" w:line="360" w:lineRule="auto"/>
        <w:jc w:val="center"/>
        <w:rPr>
          <w:rFonts w:eastAsia="Times New Roman" w:cs="Times New Roman"/>
          <w:b/>
          <w:bCs/>
          <w:i/>
          <w:sz w:val="24"/>
          <w:szCs w:val="24"/>
          <w:lang w:eastAsia="pl-PL"/>
        </w:rPr>
      </w:pPr>
      <w:r w:rsidRPr="005A1B49">
        <w:rPr>
          <w:rFonts w:eastAsia="Times New Roman" w:cs="Times New Roman"/>
          <w:b/>
          <w:bCs/>
          <w:i/>
          <w:sz w:val="24"/>
          <w:szCs w:val="24"/>
          <w:lang w:eastAsia="pl-PL"/>
        </w:rPr>
        <w:t>ul. Pańska 81/83</w:t>
      </w:r>
    </w:p>
    <w:p w14:paraId="187C6104" w14:textId="77777777" w:rsidR="00345DD6" w:rsidRPr="005A1B49" w:rsidRDefault="00345DD6" w:rsidP="00DC368C">
      <w:pPr>
        <w:tabs>
          <w:tab w:val="right" w:leader="hyphen" w:pos="9530"/>
        </w:tabs>
        <w:spacing w:after="0" w:line="360" w:lineRule="auto"/>
        <w:jc w:val="center"/>
        <w:rPr>
          <w:rFonts w:eastAsia="Times New Roman" w:cs="Times New Roman"/>
          <w:b/>
          <w:bCs/>
          <w:i/>
          <w:sz w:val="24"/>
          <w:szCs w:val="24"/>
          <w:lang w:eastAsia="pl-PL"/>
        </w:rPr>
      </w:pPr>
      <w:r w:rsidRPr="005A1B49">
        <w:rPr>
          <w:rFonts w:eastAsia="Times New Roman" w:cs="Times New Roman"/>
          <w:b/>
          <w:bCs/>
          <w:i/>
          <w:sz w:val="24"/>
          <w:szCs w:val="24"/>
          <w:lang w:eastAsia="pl-PL"/>
        </w:rPr>
        <w:t>00-834 Warszawa</w:t>
      </w:r>
    </w:p>
    <w:p w14:paraId="55ABF475" w14:textId="4F08C565" w:rsidR="005E2540" w:rsidRDefault="005E2540" w:rsidP="005A1B49">
      <w:pPr>
        <w:spacing w:line="360" w:lineRule="auto"/>
        <w:rPr>
          <w:rFonts w:eastAsia="Times New Roman" w:cs="Times New Roman"/>
          <w:b/>
          <w:bCs/>
          <w:i/>
          <w:sz w:val="24"/>
          <w:szCs w:val="24"/>
          <w:lang w:eastAsia="pl-PL"/>
        </w:rPr>
      </w:pPr>
    </w:p>
    <w:p w14:paraId="639A3CFC" w14:textId="77777777" w:rsidR="005E2540" w:rsidRPr="000D1D36" w:rsidRDefault="005E2540" w:rsidP="000D1D36">
      <w:pPr>
        <w:rPr>
          <w:rFonts w:eastAsia="Times New Roman" w:cs="Times New Roman"/>
          <w:sz w:val="24"/>
          <w:szCs w:val="24"/>
          <w:lang w:eastAsia="pl-PL"/>
        </w:rPr>
      </w:pPr>
    </w:p>
    <w:p w14:paraId="56658A4F" w14:textId="77777777" w:rsidR="005E2540" w:rsidRPr="000D1D36" w:rsidRDefault="005E2540" w:rsidP="000D1D36">
      <w:pPr>
        <w:rPr>
          <w:rFonts w:eastAsia="Times New Roman" w:cs="Times New Roman"/>
          <w:sz w:val="24"/>
          <w:szCs w:val="24"/>
          <w:lang w:eastAsia="pl-PL"/>
        </w:rPr>
      </w:pPr>
    </w:p>
    <w:p w14:paraId="6025462F" w14:textId="77777777" w:rsidR="005E2540" w:rsidRPr="000D1D36" w:rsidRDefault="005E2540" w:rsidP="000D1D36">
      <w:pPr>
        <w:rPr>
          <w:rFonts w:eastAsia="Times New Roman" w:cs="Times New Roman"/>
          <w:sz w:val="24"/>
          <w:szCs w:val="24"/>
          <w:lang w:eastAsia="pl-PL"/>
        </w:rPr>
      </w:pPr>
    </w:p>
    <w:p w14:paraId="2116EDFA" w14:textId="77777777" w:rsidR="005E2540" w:rsidRPr="000D1D36" w:rsidRDefault="005E2540" w:rsidP="000D1D36">
      <w:pPr>
        <w:rPr>
          <w:rFonts w:eastAsia="Times New Roman" w:cs="Times New Roman"/>
          <w:sz w:val="24"/>
          <w:szCs w:val="24"/>
          <w:lang w:eastAsia="pl-PL"/>
        </w:rPr>
      </w:pPr>
    </w:p>
    <w:p w14:paraId="29E28825" w14:textId="77777777" w:rsidR="005E2540" w:rsidRPr="000D1D36" w:rsidRDefault="005E2540" w:rsidP="000D1D36">
      <w:pPr>
        <w:rPr>
          <w:rFonts w:eastAsia="Times New Roman" w:cs="Times New Roman"/>
          <w:sz w:val="24"/>
          <w:szCs w:val="24"/>
          <w:lang w:eastAsia="pl-PL"/>
        </w:rPr>
      </w:pPr>
    </w:p>
    <w:p w14:paraId="4273F293" w14:textId="77777777" w:rsidR="005E2540" w:rsidRPr="000D1D36" w:rsidRDefault="005E2540" w:rsidP="000D1D36">
      <w:pPr>
        <w:rPr>
          <w:rFonts w:eastAsia="Times New Roman" w:cs="Times New Roman"/>
          <w:sz w:val="24"/>
          <w:szCs w:val="24"/>
          <w:lang w:eastAsia="pl-PL"/>
        </w:rPr>
      </w:pPr>
    </w:p>
    <w:p w14:paraId="771A6F5E" w14:textId="77777777" w:rsidR="005E2540" w:rsidRPr="000D1D36" w:rsidRDefault="005E2540" w:rsidP="000D1D36">
      <w:pPr>
        <w:rPr>
          <w:rFonts w:eastAsia="Times New Roman" w:cs="Times New Roman"/>
          <w:sz w:val="24"/>
          <w:szCs w:val="24"/>
          <w:lang w:eastAsia="pl-PL"/>
        </w:rPr>
      </w:pPr>
    </w:p>
    <w:p w14:paraId="507983FF" w14:textId="77777777" w:rsidR="005E2540" w:rsidRPr="000D1D36" w:rsidRDefault="005E2540" w:rsidP="000D1D36">
      <w:pPr>
        <w:rPr>
          <w:rFonts w:eastAsia="Times New Roman" w:cs="Times New Roman"/>
          <w:sz w:val="24"/>
          <w:szCs w:val="24"/>
          <w:lang w:eastAsia="pl-PL"/>
        </w:rPr>
      </w:pPr>
    </w:p>
    <w:p w14:paraId="32B4EA4C" w14:textId="77777777" w:rsidR="005E2540" w:rsidRPr="000D1D36" w:rsidRDefault="005E2540" w:rsidP="000D1D36">
      <w:pPr>
        <w:rPr>
          <w:rFonts w:eastAsia="Times New Roman" w:cs="Times New Roman"/>
          <w:sz w:val="24"/>
          <w:szCs w:val="24"/>
          <w:lang w:eastAsia="pl-PL"/>
        </w:rPr>
      </w:pPr>
    </w:p>
    <w:p w14:paraId="1E8985AA" w14:textId="53D5A12B" w:rsidR="005E2540" w:rsidRDefault="005E2540" w:rsidP="000D1D36">
      <w:pPr>
        <w:tabs>
          <w:tab w:val="left" w:pos="1703"/>
        </w:tabs>
        <w:spacing w:line="360" w:lineRule="auto"/>
        <w:rPr>
          <w:rFonts w:eastAsia="Times New Roman" w:cs="Times New Roman"/>
          <w:sz w:val="24"/>
          <w:szCs w:val="24"/>
          <w:lang w:eastAsia="pl-PL"/>
        </w:rPr>
      </w:pPr>
      <w:r>
        <w:rPr>
          <w:rFonts w:eastAsia="Times New Roman" w:cs="Times New Roman"/>
          <w:sz w:val="24"/>
          <w:szCs w:val="24"/>
          <w:lang w:eastAsia="pl-PL"/>
        </w:rPr>
        <w:tab/>
      </w:r>
    </w:p>
    <w:p w14:paraId="7F49F8AA" w14:textId="77777777" w:rsidR="00091534" w:rsidRPr="005A1B49" w:rsidRDefault="00767F00" w:rsidP="005A1B49">
      <w:pPr>
        <w:spacing w:line="360" w:lineRule="auto"/>
        <w:rPr>
          <w:rFonts w:eastAsia="Times New Roman" w:cs="Times New Roman"/>
          <w:b/>
          <w:bCs/>
          <w:kern w:val="32"/>
          <w:sz w:val="24"/>
          <w:szCs w:val="24"/>
        </w:rPr>
      </w:pPr>
      <w:r w:rsidRPr="000D1D36">
        <w:rPr>
          <w:rFonts w:eastAsia="Times New Roman" w:cs="Times New Roman"/>
          <w:sz w:val="24"/>
          <w:szCs w:val="24"/>
          <w:lang w:eastAsia="pl-PL"/>
        </w:rPr>
        <w:br w:type="page"/>
      </w:r>
      <w:bookmarkStart w:id="0" w:name="_Toc458084621"/>
      <w:r w:rsidR="00091534" w:rsidRPr="005A1B49">
        <w:rPr>
          <w:rFonts w:eastAsia="Times New Roman" w:cs="Times New Roman"/>
          <w:b/>
          <w:bCs/>
          <w:kern w:val="32"/>
          <w:sz w:val="24"/>
          <w:szCs w:val="24"/>
        </w:rPr>
        <w:lastRenderedPageBreak/>
        <w:t>I.</w:t>
      </w:r>
      <w:bookmarkEnd w:id="0"/>
      <w:r w:rsidR="00091534" w:rsidRPr="005A1B49">
        <w:rPr>
          <w:rFonts w:eastAsia="Times New Roman" w:cs="Times New Roman"/>
          <w:b/>
          <w:bCs/>
          <w:kern w:val="32"/>
          <w:sz w:val="24"/>
          <w:szCs w:val="24"/>
        </w:rPr>
        <w:t xml:space="preserve"> </w:t>
      </w:r>
      <w:bookmarkStart w:id="1" w:name="_Toc458084622"/>
      <w:r w:rsidR="0048695D" w:rsidRPr="005A1B49">
        <w:rPr>
          <w:rFonts w:eastAsia="Times New Roman" w:cs="Times New Roman"/>
          <w:b/>
          <w:bCs/>
          <w:kern w:val="32"/>
          <w:sz w:val="24"/>
          <w:szCs w:val="24"/>
        </w:rPr>
        <w:t>Informacje o Zamawiającym</w:t>
      </w:r>
      <w:bookmarkEnd w:id="1"/>
    </w:p>
    <w:p w14:paraId="40CE1807" w14:textId="77777777" w:rsidR="001C6A1B" w:rsidRPr="005A1B49" w:rsidRDefault="001C6A1B" w:rsidP="005A1B49">
      <w:p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Polska Agencja Rozwoju Przedsiębiorczości</w:t>
      </w:r>
    </w:p>
    <w:p w14:paraId="3D7C911F" w14:textId="77777777" w:rsidR="001C6A1B" w:rsidRPr="005A1B49" w:rsidRDefault="001C6A1B" w:rsidP="005A1B49">
      <w:pPr>
        <w:tabs>
          <w:tab w:val="left" w:pos="1845"/>
        </w:tabs>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ul. Pańska 81/83</w:t>
      </w:r>
      <w:r w:rsidRPr="005A1B49">
        <w:rPr>
          <w:rFonts w:eastAsia="Times New Roman" w:cs="Times New Roman"/>
          <w:sz w:val="24"/>
          <w:szCs w:val="24"/>
          <w:lang w:eastAsia="pl-PL"/>
        </w:rPr>
        <w:tab/>
      </w:r>
    </w:p>
    <w:p w14:paraId="6ED81E29" w14:textId="77777777" w:rsidR="001C6A1B" w:rsidRPr="005A1B49" w:rsidRDefault="001C6A1B" w:rsidP="005A1B49">
      <w:p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00-834 Warszawa</w:t>
      </w:r>
    </w:p>
    <w:p w14:paraId="740A0B2B" w14:textId="77777777" w:rsidR="001C6A1B" w:rsidRPr="005A1B49" w:rsidRDefault="001C6A1B" w:rsidP="005A1B49">
      <w:p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NIP 526-25-01-444</w:t>
      </w:r>
    </w:p>
    <w:p w14:paraId="405B6FA0" w14:textId="77777777" w:rsidR="001C6A1B" w:rsidRPr="005A1B49" w:rsidRDefault="0048695D" w:rsidP="005A1B49">
      <w:p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Godziny pracy Z</w:t>
      </w:r>
      <w:r w:rsidR="001C6A1B" w:rsidRPr="005A1B49">
        <w:rPr>
          <w:rFonts w:eastAsia="Times New Roman" w:cs="Times New Roman"/>
          <w:sz w:val="24"/>
          <w:szCs w:val="24"/>
          <w:lang w:eastAsia="pl-PL"/>
        </w:rPr>
        <w:t>amawiającego: od poniedziałku do piątku w godzinach 8:30 – 16:30</w:t>
      </w:r>
    </w:p>
    <w:p w14:paraId="47F52B29" w14:textId="77777777" w:rsidR="00091534" w:rsidRPr="005A1B49" w:rsidRDefault="00091534" w:rsidP="005A1B49">
      <w:pPr>
        <w:keepNext/>
        <w:spacing w:after="0" w:line="360" w:lineRule="auto"/>
        <w:outlineLvl w:val="0"/>
        <w:rPr>
          <w:rFonts w:eastAsia="Times New Roman" w:cs="Times New Roman"/>
          <w:b/>
          <w:bCs/>
          <w:kern w:val="32"/>
          <w:sz w:val="24"/>
          <w:szCs w:val="24"/>
        </w:rPr>
      </w:pPr>
      <w:bookmarkStart w:id="2" w:name="_Toc458084623"/>
      <w:r w:rsidRPr="005A1B49">
        <w:rPr>
          <w:rFonts w:eastAsia="Times New Roman" w:cs="Times New Roman"/>
          <w:b/>
          <w:bCs/>
          <w:kern w:val="32"/>
          <w:sz w:val="24"/>
          <w:szCs w:val="24"/>
        </w:rPr>
        <w:t>II.</w:t>
      </w:r>
      <w:bookmarkEnd w:id="2"/>
      <w:r w:rsidRPr="005A1B49">
        <w:rPr>
          <w:rFonts w:eastAsia="Times New Roman" w:cs="Times New Roman"/>
          <w:b/>
          <w:bCs/>
          <w:kern w:val="32"/>
          <w:sz w:val="24"/>
          <w:szCs w:val="24"/>
        </w:rPr>
        <w:t xml:space="preserve"> </w:t>
      </w:r>
      <w:bookmarkStart w:id="3" w:name="_Toc458084624"/>
      <w:r w:rsidR="0048695D" w:rsidRPr="005A1B49">
        <w:rPr>
          <w:rFonts w:eastAsia="Times New Roman" w:cs="Times New Roman"/>
          <w:b/>
          <w:bCs/>
          <w:kern w:val="32"/>
          <w:sz w:val="24"/>
          <w:szCs w:val="24"/>
        </w:rPr>
        <w:t>Tryb udzielenia zamówienia</w:t>
      </w:r>
      <w:bookmarkEnd w:id="3"/>
    </w:p>
    <w:p w14:paraId="2385AE5F" w14:textId="5D7BDF5D" w:rsidR="001C6A1B" w:rsidRPr="005A1B49" w:rsidRDefault="001C6A1B" w:rsidP="005A1B49">
      <w:p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Postępowanie prowadzone jest w trybie przetargu nieograniczonego o szacunkowej wartości przedmiotu zamówienia </w:t>
      </w:r>
      <w:r w:rsidR="002E6A4C" w:rsidRPr="00481E14">
        <w:rPr>
          <w:rFonts w:eastAsia="Times New Roman" w:cs="Times New Roman"/>
          <w:sz w:val="24"/>
          <w:szCs w:val="24"/>
          <w:lang w:eastAsia="pl-PL"/>
        </w:rPr>
        <w:t>po</w:t>
      </w:r>
      <w:r w:rsidR="00D15745" w:rsidRPr="00481E14">
        <w:rPr>
          <w:rFonts w:eastAsia="Times New Roman" w:cs="Times New Roman"/>
          <w:sz w:val="24"/>
          <w:szCs w:val="24"/>
          <w:lang w:eastAsia="pl-PL"/>
        </w:rPr>
        <w:t xml:space="preserve">niżej </w:t>
      </w:r>
      <w:r w:rsidRPr="00481E14">
        <w:rPr>
          <w:rFonts w:eastAsia="Times New Roman" w:cs="Times New Roman"/>
          <w:sz w:val="24"/>
          <w:szCs w:val="24"/>
          <w:lang w:eastAsia="pl-PL"/>
        </w:rPr>
        <w:t>1</w:t>
      </w:r>
      <w:r w:rsidR="00D2694F" w:rsidRPr="00481E14">
        <w:rPr>
          <w:rFonts w:eastAsia="Times New Roman" w:cs="Times New Roman"/>
          <w:sz w:val="24"/>
          <w:szCs w:val="24"/>
          <w:lang w:eastAsia="pl-PL"/>
        </w:rPr>
        <w:t>44</w:t>
      </w:r>
      <w:r w:rsidRPr="00481E14">
        <w:rPr>
          <w:rFonts w:eastAsia="Times New Roman" w:cs="Times New Roman"/>
          <w:sz w:val="24"/>
          <w:szCs w:val="24"/>
          <w:lang w:eastAsia="pl-PL"/>
        </w:rPr>
        <w:t xml:space="preserve"> 000 </w:t>
      </w:r>
      <w:r w:rsidR="007351E2" w:rsidRPr="00481E14">
        <w:rPr>
          <w:rFonts w:eastAsia="Times New Roman" w:cs="Times New Roman"/>
          <w:sz w:val="24"/>
          <w:szCs w:val="24"/>
          <w:lang w:eastAsia="pl-PL"/>
        </w:rPr>
        <w:t xml:space="preserve">euro </w:t>
      </w:r>
      <w:r w:rsidRPr="00481E14">
        <w:rPr>
          <w:rFonts w:eastAsia="Times New Roman" w:cs="Times New Roman"/>
          <w:sz w:val="24"/>
          <w:szCs w:val="24"/>
          <w:lang w:eastAsia="pl-PL"/>
        </w:rPr>
        <w:t>zgodnie</w:t>
      </w:r>
      <w:r w:rsidRPr="005A1B49">
        <w:rPr>
          <w:rFonts w:eastAsia="Times New Roman" w:cs="Times New Roman"/>
          <w:sz w:val="24"/>
          <w:szCs w:val="24"/>
          <w:lang w:eastAsia="pl-PL"/>
        </w:rPr>
        <w:t xml:space="preserve"> z przepisami ustawy z dnia 29 stycznia 2004 roku Prawo zamówień publicznych (</w:t>
      </w:r>
      <w:proofErr w:type="spellStart"/>
      <w:r w:rsidR="00CB6D9B" w:rsidRPr="005A1B49">
        <w:rPr>
          <w:rFonts w:eastAsia="Times New Roman" w:cs="Times New Roman"/>
          <w:sz w:val="24"/>
          <w:szCs w:val="24"/>
          <w:lang w:eastAsia="pl-PL"/>
        </w:rPr>
        <w:t>t.j</w:t>
      </w:r>
      <w:proofErr w:type="spellEnd"/>
      <w:r w:rsidR="00CB6D9B" w:rsidRPr="005A1B49">
        <w:rPr>
          <w:rFonts w:eastAsia="Times New Roman" w:cs="Times New Roman"/>
          <w:sz w:val="24"/>
          <w:szCs w:val="24"/>
          <w:lang w:eastAsia="pl-PL"/>
        </w:rPr>
        <w:t xml:space="preserve">. </w:t>
      </w:r>
      <w:r w:rsidRPr="005A1B49">
        <w:rPr>
          <w:rFonts w:eastAsia="Times New Roman" w:cs="Times New Roman"/>
          <w:sz w:val="24"/>
          <w:szCs w:val="24"/>
          <w:lang w:eastAsia="pl-PL"/>
        </w:rPr>
        <w:t>Dz. U. 201</w:t>
      </w:r>
      <w:r w:rsidR="00DC368C">
        <w:rPr>
          <w:rFonts w:eastAsia="Times New Roman" w:cs="Times New Roman"/>
          <w:sz w:val="24"/>
          <w:szCs w:val="24"/>
          <w:lang w:eastAsia="pl-PL"/>
        </w:rPr>
        <w:t>9</w:t>
      </w:r>
      <w:r w:rsidRPr="005A1B49">
        <w:rPr>
          <w:rFonts w:eastAsia="Times New Roman" w:cs="Times New Roman"/>
          <w:sz w:val="24"/>
          <w:szCs w:val="24"/>
          <w:lang w:eastAsia="pl-PL"/>
        </w:rPr>
        <w:t xml:space="preserve"> r., poz. </w:t>
      </w:r>
      <w:r w:rsidR="00DC368C">
        <w:rPr>
          <w:rFonts w:eastAsia="Times New Roman" w:cs="Times New Roman"/>
          <w:sz w:val="24"/>
          <w:szCs w:val="24"/>
          <w:lang w:eastAsia="pl-PL"/>
        </w:rPr>
        <w:t>1843</w:t>
      </w:r>
      <w:r w:rsidRPr="005A1B49">
        <w:rPr>
          <w:rFonts w:eastAsia="Times New Roman" w:cs="Times New Roman"/>
          <w:sz w:val="24"/>
          <w:szCs w:val="24"/>
          <w:lang w:eastAsia="pl-PL"/>
        </w:rPr>
        <w:t>), zwanej dalej „</w:t>
      </w:r>
      <w:proofErr w:type="spellStart"/>
      <w:r w:rsidRPr="005A1B49">
        <w:rPr>
          <w:rFonts w:eastAsia="Times New Roman" w:cs="Times New Roman"/>
          <w:sz w:val="24"/>
          <w:szCs w:val="24"/>
          <w:lang w:eastAsia="pl-PL"/>
        </w:rPr>
        <w:t>uPzp</w:t>
      </w:r>
      <w:proofErr w:type="spellEnd"/>
      <w:r w:rsidRPr="005A1B49">
        <w:rPr>
          <w:rFonts w:eastAsia="Times New Roman" w:cs="Times New Roman"/>
          <w:sz w:val="24"/>
          <w:szCs w:val="24"/>
          <w:lang w:eastAsia="pl-PL"/>
        </w:rPr>
        <w:t>”.</w:t>
      </w:r>
    </w:p>
    <w:p w14:paraId="57DB7D19" w14:textId="77777777" w:rsidR="00091534" w:rsidRPr="005A1B49" w:rsidRDefault="00091534" w:rsidP="005A1B49">
      <w:pPr>
        <w:keepNext/>
        <w:spacing w:after="0" w:line="360" w:lineRule="auto"/>
        <w:outlineLvl w:val="0"/>
        <w:rPr>
          <w:rFonts w:eastAsia="Times New Roman" w:cs="Times New Roman"/>
          <w:b/>
          <w:bCs/>
          <w:kern w:val="32"/>
          <w:sz w:val="24"/>
          <w:szCs w:val="24"/>
        </w:rPr>
      </w:pPr>
      <w:bookmarkStart w:id="4" w:name="_Toc458084625"/>
      <w:r w:rsidRPr="005A1B49">
        <w:rPr>
          <w:rFonts w:eastAsia="Times New Roman" w:cs="Times New Roman"/>
          <w:b/>
          <w:bCs/>
          <w:kern w:val="32"/>
          <w:sz w:val="24"/>
          <w:szCs w:val="24"/>
        </w:rPr>
        <w:t>III.</w:t>
      </w:r>
      <w:bookmarkEnd w:id="4"/>
      <w:r w:rsidRPr="005A1B49">
        <w:rPr>
          <w:rFonts w:eastAsia="Times New Roman" w:cs="Times New Roman"/>
          <w:b/>
          <w:bCs/>
          <w:kern w:val="32"/>
          <w:sz w:val="24"/>
          <w:szCs w:val="24"/>
        </w:rPr>
        <w:t xml:space="preserve">  </w:t>
      </w:r>
      <w:bookmarkStart w:id="5" w:name="_Toc458084626"/>
      <w:r w:rsidR="0048695D" w:rsidRPr="005A1B49">
        <w:rPr>
          <w:rFonts w:eastAsia="Times New Roman" w:cs="Times New Roman"/>
          <w:b/>
          <w:bCs/>
          <w:kern w:val="32"/>
          <w:sz w:val="24"/>
          <w:szCs w:val="24"/>
        </w:rPr>
        <w:t xml:space="preserve">Opis przedmiotu </w:t>
      </w:r>
      <w:bookmarkEnd w:id="5"/>
      <w:r w:rsidR="0048695D" w:rsidRPr="005A1B49">
        <w:rPr>
          <w:rFonts w:eastAsia="Times New Roman" w:cs="Times New Roman"/>
          <w:b/>
          <w:bCs/>
          <w:kern w:val="32"/>
          <w:sz w:val="24"/>
          <w:szCs w:val="24"/>
        </w:rPr>
        <w:t>zamówienia</w:t>
      </w:r>
    </w:p>
    <w:p w14:paraId="6B0346D9" w14:textId="2AFBFD79" w:rsidR="00C2244E" w:rsidRPr="005A1B49" w:rsidRDefault="00762EC3" w:rsidP="005A1B49">
      <w:pPr>
        <w:pStyle w:val="Default"/>
        <w:widowControl w:val="0"/>
        <w:numPr>
          <w:ilvl w:val="0"/>
          <w:numId w:val="38"/>
        </w:numPr>
        <w:spacing w:line="360" w:lineRule="auto"/>
        <w:rPr>
          <w:rFonts w:asciiTheme="minorHAnsi" w:hAnsiTheme="minorHAnsi"/>
          <w:bCs/>
          <w:color w:val="auto"/>
        </w:rPr>
      </w:pPr>
      <w:r w:rsidRPr="005A1B49">
        <w:rPr>
          <w:rFonts w:asciiTheme="minorHAnsi" w:hAnsiTheme="minorHAnsi"/>
        </w:rPr>
        <w:t xml:space="preserve">Przedmiotem zamówienia jest przygotowanie i realizacja badania satysfakcji Klienta zewnętrznego, korzystającego z konsultacji prowadzonych przez pracowników Infolinii PARP. Ocena poziomu satysfakcji dotyczy zarówno kontaktów telefonicznych, jak i elektronicznych. Badanie będzie realizowane na podstawie ankiety </w:t>
      </w:r>
      <w:proofErr w:type="spellStart"/>
      <w:r w:rsidRPr="005A1B49">
        <w:rPr>
          <w:rFonts w:asciiTheme="minorHAnsi" w:hAnsiTheme="minorHAnsi"/>
        </w:rPr>
        <w:t>postusługowej</w:t>
      </w:r>
      <w:proofErr w:type="spellEnd"/>
      <w:r w:rsidRPr="005A1B49">
        <w:rPr>
          <w:rFonts w:asciiTheme="minorHAnsi" w:hAnsiTheme="minorHAnsi"/>
        </w:rPr>
        <w:t>, przeprowadzanej dla każdego Kanału kontaktu i na podstawie przekazanej próby badawczej.</w:t>
      </w:r>
      <w:r w:rsidR="00C2244E" w:rsidRPr="005A1B49">
        <w:rPr>
          <w:rFonts w:asciiTheme="minorHAnsi" w:hAnsiTheme="minorHAnsi"/>
          <w:bCs/>
          <w:color w:val="auto"/>
        </w:rPr>
        <w:t xml:space="preserve"> </w:t>
      </w:r>
    </w:p>
    <w:p w14:paraId="71609987" w14:textId="5CEF34D7" w:rsidR="00EB6D3C" w:rsidRPr="005A1B49" w:rsidRDefault="00EB6D3C" w:rsidP="005A1B49">
      <w:pPr>
        <w:pStyle w:val="Akapitzlist"/>
        <w:numPr>
          <w:ilvl w:val="0"/>
          <w:numId w:val="38"/>
        </w:numPr>
        <w:spacing w:line="360" w:lineRule="auto"/>
        <w:rPr>
          <w:rFonts w:cs="Times New Roman"/>
          <w:sz w:val="24"/>
          <w:szCs w:val="24"/>
        </w:rPr>
      </w:pPr>
      <w:r w:rsidRPr="005A1B49">
        <w:rPr>
          <w:rFonts w:cs="Times New Roman"/>
          <w:sz w:val="24"/>
          <w:szCs w:val="24"/>
        </w:rPr>
        <w:t>Na realizację przedmiotu zamówienia składają się następujące Zadania.</w:t>
      </w:r>
    </w:p>
    <w:p w14:paraId="5F28701E" w14:textId="77777777" w:rsidR="00EB6D3C" w:rsidRPr="005A1B49" w:rsidRDefault="00EB6D3C" w:rsidP="005A1B49">
      <w:pPr>
        <w:spacing w:line="360" w:lineRule="auto"/>
        <w:contextualSpacing/>
        <w:rPr>
          <w:rFonts w:cs="Times New Roman"/>
          <w:sz w:val="24"/>
          <w:szCs w:val="24"/>
        </w:rPr>
      </w:pPr>
      <w:r w:rsidRPr="005A1B49">
        <w:rPr>
          <w:rFonts w:cs="Times New Roman"/>
          <w:sz w:val="24"/>
          <w:szCs w:val="24"/>
        </w:rPr>
        <w:t>Zadanie 1. Przygotowanie do realizacji badania satysfakcji Klienta zewnętrznego Infolinii PARP</w:t>
      </w:r>
    </w:p>
    <w:p w14:paraId="2D622224" w14:textId="77777777" w:rsidR="00EB6D3C" w:rsidRPr="005A1B49" w:rsidRDefault="00EB6D3C" w:rsidP="005A1B49">
      <w:pPr>
        <w:pStyle w:val="Akapitzlist"/>
        <w:numPr>
          <w:ilvl w:val="0"/>
          <w:numId w:val="45"/>
        </w:numPr>
        <w:spacing w:after="0" w:line="360" w:lineRule="auto"/>
        <w:rPr>
          <w:rFonts w:cs="Times New Roman"/>
          <w:sz w:val="24"/>
          <w:szCs w:val="24"/>
        </w:rPr>
      </w:pPr>
      <w:r w:rsidRPr="005A1B49">
        <w:rPr>
          <w:rFonts w:cs="Times New Roman"/>
          <w:sz w:val="24"/>
          <w:szCs w:val="24"/>
        </w:rPr>
        <w:t>Przygotowanie narzędzi badawczych na podstawie zakresu oceny przekazanego przez Zamawiającego.</w:t>
      </w:r>
    </w:p>
    <w:p w14:paraId="28C4807E" w14:textId="77777777" w:rsidR="00EB6D3C" w:rsidRPr="005A1B49" w:rsidRDefault="00EB6D3C" w:rsidP="001D33EE">
      <w:pPr>
        <w:pStyle w:val="Akapitzlist"/>
        <w:numPr>
          <w:ilvl w:val="0"/>
          <w:numId w:val="45"/>
        </w:numPr>
        <w:spacing w:after="120" w:line="360" w:lineRule="auto"/>
        <w:rPr>
          <w:rFonts w:cs="Times New Roman"/>
          <w:sz w:val="24"/>
          <w:szCs w:val="24"/>
        </w:rPr>
      </w:pPr>
      <w:r w:rsidRPr="005A1B49">
        <w:rPr>
          <w:rFonts w:cs="Times New Roman"/>
          <w:sz w:val="24"/>
          <w:szCs w:val="24"/>
        </w:rPr>
        <w:t>Przygotowanie i wdrożenie metodologii doboru próby badawczej.</w:t>
      </w:r>
    </w:p>
    <w:p w14:paraId="3DC04408" w14:textId="77777777" w:rsidR="00EB6D3C" w:rsidRPr="005A1B49" w:rsidRDefault="00EB6D3C" w:rsidP="001D33EE">
      <w:pPr>
        <w:spacing w:after="120" w:line="360" w:lineRule="auto"/>
        <w:rPr>
          <w:rFonts w:cs="Times New Roman"/>
          <w:sz w:val="24"/>
          <w:szCs w:val="24"/>
        </w:rPr>
      </w:pPr>
      <w:r w:rsidRPr="005A1B49">
        <w:rPr>
          <w:rFonts w:cs="Times New Roman"/>
          <w:sz w:val="24"/>
          <w:szCs w:val="24"/>
        </w:rPr>
        <w:t>Zadanie 2. Realizacja badania satysfakcji Klienta zewnętrznego Infolinii PARP</w:t>
      </w:r>
    </w:p>
    <w:p w14:paraId="13FEAE17" w14:textId="77777777" w:rsidR="00EB6D3C" w:rsidRPr="005A1B49" w:rsidRDefault="00EB6D3C" w:rsidP="005A1B49">
      <w:pPr>
        <w:pStyle w:val="Akapitzlist"/>
        <w:numPr>
          <w:ilvl w:val="0"/>
          <w:numId w:val="46"/>
        </w:numPr>
        <w:spacing w:after="0" w:line="360" w:lineRule="auto"/>
        <w:ind w:left="1134"/>
        <w:rPr>
          <w:rFonts w:cs="Times New Roman"/>
          <w:sz w:val="24"/>
          <w:szCs w:val="24"/>
        </w:rPr>
      </w:pPr>
      <w:r w:rsidRPr="005A1B49">
        <w:rPr>
          <w:rFonts w:cs="Times New Roman"/>
          <w:sz w:val="24"/>
          <w:szCs w:val="24"/>
        </w:rPr>
        <w:t>Realizacja badania w trybie ciągłym.</w:t>
      </w:r>
    </w:p>
    <w:p w14:paraId="0CD7DB3F" w14:textId="48C76812" w:rsidR="00C2244E" w:rsidRPr="005A1B49" w:rsidRDefault="00EB6D3C" w:rsidP="005A1B49">
      <w:pPr>
        <w:pStyle w:val="Akapitzlist"/>
        <w:numPr>
          <w:ilvl w:val="0"/>
          <w:numId w:val="46"/>
        </w:numPr>
        <w:spacing w:after="0" w:line="360" w:lineRule="auto"/>
        <w:ind w:left="1134"/>
        <w:rPr>
          <w:rFonts w:cs="Times New Roman"/>
          <w:sz w:val="24"/>
          <w:szCs w:val="24"/>
        </w:rPr>
      </w:pPr>
      <w:r w:rsidRPr="005A1B49">
        <w:rPr>
          <w:rFonts w:cs="Times New Roman"/>
          <w:sz w:val="24"/>
          <w:szCs w:val="24"/>
        </w:rPr>
        <w:t>Raportowanie wyników badania.</w:t>
      </w:r>
    </w:p>
    <w:p w14:paraId="40812348" w14:textId="063E936D" w:rsidR="00C2244E" w:rsidRPr="005A1B49" w:rsidRDefault="00C2244E" w:rsidP="005A1B49">
      <w:pPr>
        <w:pStyle w:val="Default"/>
        <w:spacing w:line="360" w:lineRule="auto"/>
        <w:rPr>
          <w:rFonts w:asciiTheme="minorHAnsi" w:hAnsiTheme="minorHAnsi"/>
          <w:bCs/>
          <w:color w:val="auto"/>
        </w:rPr>
      </w:pPr>
      <w:r w:rsidRPr="005A1B49">
        <w:rPr>
          <w:rFonts w:asciiTheme="minorHAnsi" w:hAnsiTheme="minorHAnsi"/>
          <w:bCs/>
        </w:rPr>
        <w:t xml:space="preserve">3.    </w:t>
      </w:r>
      <w:r w:rsidR="00767F00" w:rsidRPr="005A1B49">
        <w:rPr>
          <w:rFonts w:asciiTheme="minorHAnsi" w:hAnsiTheme="minorHAnsi"/>
          <w:bCs/>
        </w:rPr>
        <w:t>Szczegółowy</w:t>
      </w:r>
      <w:r w:rsidR="00767F00" w:rsidRPr="005A1B49">
        <w:rPr>
          <w:rFonts w:asciiTheme="minorHAnsi" w:eastAsia="Times New Roman" w:hAnsiTheme="minorHAnsi"/>
          <w:lang w:eastAsia="pl-PL"/>
        </w:rPr>
        <w:t xml:space="preserve"> opis przedmiotu zamówienia zawarty jest w </w:t>
      </w:r>
      <w:r w:rsidR="00767F00" w:rsidRPr="005A1B49">
        <w:rPr>
          <w:rFonts w:asciiTheme="minorHAnsi" w:eastAsia="Times New Roman" w:hAnsiTheme="minorHAnsi"/>
          <w:b/>
          <w:lang w:eastAsia="pl-PL"/>
        </w:rPr>
        <w:t>Załączniku nr 1 do SIWZ</w:t>
      </w:r>
      <w:r w:rsidR="00767F00" w:rsidRPr="005A1B49">
        <w:rPr>
          <w:rFonts w:asciiTheme="minorHAnsi" w:eastAsia="Times New Roman" w:hAnsiTheme="minorHAnsi"/>
          <w:lang w:eastAsia="pl-PL"/>
        </w:rPr>
        <w:t xml:space="preserve">. </w:t>
      </w:r>
    </w:p>
    <w:p w14:paraId="4B085EE4" w14:textId="27709830" w:rsidR="00767F00" w:rsidRPr="005A1B49" w:rsidRDefault="00C2244E" w:rsidP="005A1B49">
      <w:pPr>
        <w:autoSpaceDE w:val="0"/>
        <w:autoSpaceDN w:val="0"/>
        <w:adjustRightInd w:val="0"/>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4.     </w:t>
      </w:r>
      <w:r w:rsidR="00767F00" w:rsidRPr="005A1B49">
        <w:rPr>
          <w:rFonts w:cs="Times New Roman"/>
          <w:bCs/>
          <w:sz w:val="24"/>
          <w:szCs w:val="24"/>
        </w:rPr>
        <w:t>Opis wg Wspólnego Słownika Zamówień (CPV)</w:t>
      </w:r>
    </w:p>
    <w:p w14:paraId="0DD15699" w14:textId="6C345A94" w:rsidR="00D36715" w:rsidRPr="005A1B49" w:rsidRDefault="00D36715" w:rsidP="005A1B49">
      <w:pPr>
        <w:pStyle w:val="Akapitzlist"/>
        <w:autoSpaceDE w:val="0"/>
        <w:autoSpaceDN w:val="0"/>
        <w:adjustRightInd w:val="0"/>
        <w:spacing w:after="0" w:line="360" w:lineRule="auto"/>
        <w:ind w:left="426"/>
        <w:rPr>
          <w:rFonts w:cs="Times New Roman"/>
          <w:bCs/>
          <w:sz w:val="24"/>
          <w:szCs w:val="24"/>
        </w:rPr>
      </w:pPr>
      <w:bookmarkStart w:id="6" w:name="_Toc458084627"/>
      <w:r w:rsidRPr="005A1B49">
        <w:rPr>
          <w:rFonts w:cs="Times New Roman"/>
          <w:bCs/>
          <w:sz w:val="24"/>
          <w:szCs w:val="24"/>
        </w:rPr>
        <w:lastRenderedPageBreak/>
        <w:t>73000000-2 Usługi badawcze i eksperymentalno-rozwojowe oraz pokrewne usługi doradcze</w:t>
      </w:r>
    </w:p>
    <w:p w14:paraId="36D6BE1D" w14:textId="77777777" w:rsidR="00767F00" w:rsidRPr="005A1B49" w:rsidRDefault="00767F00" w:rsidP="005A1B49">
      <w:pPr>
        <w:keepNext/>
        <w:spacing w:after="0" w:line="360" w:lineRule="auto"/>
        <w:outlineLvl w:val="0"/>
        <w:rPr>
          <w:rFonts w:cs="Times New Roman"/>
          <w:b/>
          <w:bCs/>
          <w:sz w:val="24"/>
          <w:szCs w:val="24"/>
        </w:rPr>
      </w:pPr>
      <w:r w:rsidRPr="005A1B49">
        <w:rPr>
          <w:rFonts w:eastAsia="Times New Roman" w:cs="Times New Roman"/>
          <w:b/>
          <w:bCs/>
          <w:kern w:val="32"/>
          <w:sz w:val="24"/>
          <w:szCs w:val="24"/>
        </w:rPr>
        <w:t>IV</w:t>
      </w:r>
      <w:bookmarkEnd w:id="6"/>
      <w:r w:rsidRPr="005A1B49">
        <w:rPr>
          <w:rFonts w:eastAsia="Times New Roman" w:cs="Times New Roman"/>
          <w:b/>
          <w:bCs/>
          <w:kern w:val="32"/>
          <w:sz w:val="24"/>
          <w:szCs w:val="24"/>
        </w:rPr>
        <w:t xml:space="preserve">. </w:t>
      </w:r>
      <w:bookmarkStart w:id="7" w:name="_Toc458084628"/>
      <w:r w:rsidRPr="005A1B49">
        <w:rPr>
          <w:rFonts w:cs="Times New Roman"/>
          <w:b/>
          <w:sz w:val="24"/>
          <w:szCs w:val="24"/>
        </w:rPr>
        <w:t xml:space="preserve">Informacja o zamówieniach, o których mowa w art. 67 ust. 1 pkt 6 </w:t>
      </w:r>
      <w:bookmarkStart w:id="8" w:name="_Toc456090167"/>
      <w:bookmarkEnd w:id="7"/>
    </w:p>
    <w:p w14:paraId="67483932" w14:textId="6B74ECAE" w:rsidR="00767F00" w:rsidRPr="005A1B49" w:rsidRDefault="00767F00" w:rsidP="005A1B49">
      <w:pPr>
        <w:keepNext/>
        <w:autoSpaceDE w:val="0"/>
        <w:autoSpaceDN w:val="0"/>
        <w:adjustRightInd w:val="0"/>
        <w:spacing w:after="0" w:line="360" w:lineRule="auto"/>
        <w:rPr>
          <w:rFonts w:eastAsia="Times New Roman" w:cs="Times New Roman"/>
          <w:bCs/>
          <w:kern w:val="32"/>
          <w:sz w:val="24"/>
          <w:szCs w:val="24"/>
        </w:rPr>
      </w:pPr>
      <w:r w:rsidRPr="005A1B49">
        <w:rPr>
          <w:rFonts w:eastAsia="Times New Roman" w:cs="Times New Roman"/>
          <w:bCs/>
          <w:kern w:val="32"/>
          <w:sz w:val="24"/>
          <w:szCs w:val="24"/>
        </w:rPr>
        <w:t xml:space="preserve">Zamawiający </w:t>
      </w:r>
      <w:r w:rsidR="00390078" w:rsidRPr="005A1B49">
        <w:rPr>
          <w:rFonts w:eastAsia="Times New Roman" w:cs="Times New Roman"/>
          <w:bCs/>
          <w:kern w:val="32"/>
          <w:sz w:val="24"/>
          <w:szCs w:val="24"/>
        </w:rPr>
        <w:t xml:space="preserve">nie </w:t>
      </w:r>
      <w:r w:rsidRPr="005A1B49">
        <w:rPr>
          <w:rFonts w:eastAsia="Times New Roman" w:cs="Times New Roman"/>
          <w:bCs/>
          <w:kern w:val="32"/>
          <w:sz w:val="24"/>
          <w:szCs w:val="24"/>
        </w:rPr>
        <w:t xml:space="preserve">przewiduje </w:t>
      </w:r>
      <w:r w:rsidR="00DC368C">
        <w:rPr>
          <w:rFonts w:eastAsia="Times New Roman" w:cs="Times New Roman"/>
          <w:bCs/>
          <w:kern w:val="32"/>
          <w:sz w:val="24"/>
          <w:szCs w:val="24"/>
        </w:rPr>
        <w:t xml:space="preserve">możliwości </w:t>
      </w:r>
      <w:r w:rsidRPr="005A1B49">
        <w:rPr>
          <w:rFonts w:eastAsia="Times New Roman" w:cs="Times New Roman"/>
          <w:bCs/>
          <w:kern w:val="32"/>
          <w:sz w:val="24"/>
          <w:szCs w:val="24"/>
        </w:rPr>
        <w:t>udzielenia zamówień, o których mowa</w:t>
      </w:r>
      <w:r w:rsidR="00DC368C">
        <w:rPr>
          <w:rFonts w:eastAsia="Times New Roman" w:cs="Times New Roman"/>
          <w:bCs/>
          <w:kern w:val="32"/>
          <w:sz w:val="24"/>
          <w:szCs w:val="24"/>
        </w:rPr>
        <w:t xml:space="preserve"> </w:t>
      </w:r>
      <w:r w:rsidRPr="005A1B49">
        <w:rPr>
          <w:rFonts w:eastAsia="Times New Roman" w:cs="Times New Roman"/>
          <w:bCs/>
          <w:kern w:val="32"/>
          <w:sz w:val="24"/>
          <w:szCs w:val="24"/>
        </w:rPr>
        <w:t xml:space="preserve">w art. 67 ust. 1 pkt 6 </w:t>
      </w:r>
      <w:proofErr w:type="spellStart"/>
      <w:r w:rsidRPr="005A1B49">
        <w:rPr>
          <w:rFonts w:eastAsia="Times New Roman" w:cs="Times New Roman"/>
          <w:bCs/>
          <w:kern w:val="32"/>
          <w:sz w:val="24"/>
          <w:szCs w:val="24"/>
        </w:rPr>
        <w:t>uPzp</w:t>
      </w:r>
      <w:bookmarkStart w:id="9" w:name="_Toc456090170"/>
      <w:bookmarkEnd w:id="8"/>
      <w:proofErr w:type="spellEnd"/>
      <w:r w:rsidR="00390078" w:rsidRPr="005A1B49">
        <w:rPr>
          <w:rFonts w:eastAsia="Times New Roman" w:cs="Times New Roman"/>
          <w:bCs/>
          <w:kern w:val="32"/>
          <w:sz w:val="24"/>
          <w:szCs w:val="24"/>
        </w:rPr>
        <w:t>.</w:t>
      </w:r>
    </w:p>
    <w:p w14:paraId="6BCE3D0B" w14:textId="77777777" w:rsidR="00767F00" w:rsidRPr="005A1B49" w:rsidRDefault="00767F00" w:rsidP="005A1B49">
      <w:pPr>
        <w:keepNext/>
        <w:spacing w:after="0" w:line="360" w:lineRule="auto"/>
        <w:outlineLvl w:val="0"/>
        <w:rPr>
          <w:rFonts w:eastAsia="Times New Roman" w:cs="Times New Roman"/>
          <w:b/>
          <w:bCs/>
          <w:kern w:val="32"/>
          <w:sz w:val="24"/>
          <w:szCs w:val="24"/>
        </w:rPr>
      </w:pPr>
      <w:bookmarkStart w:id="10" w:name="_Toc458084629"/>
      <w:bookmarkEnd w:id="9"/>
      <w:r w:rsidRPr="005A1B49">
        <w:rPr>
          <w:rFonts w:eastAsia="Times New Roman" w:cs="Times New Roman"/>
          <w:b/>
          <w:bCs/>
          <w:kern w:val="32"/>
          <w:sz w:val="24"/>
          <w:szCs w:val="24"/>
        </w:rPr>
        <w:t>V.</w:t>
      </w:r>
      <w:bookmarkEnd w:id="10"/>
      <w:r w:rsidRPr="005A1B49">
        <w:rPr>
          <w:rFonts w:eastAsia="Times New Roman" w:cs="Times New Roman"/>
          <w:b/>
          <w:bCs/>
          <w:kern w:val="32"/>
          <w:sz w:val="24"/>
          <w:szCs w:val="24"/>
        </w:rPr>
        <w:t xml:space="preserve"> </w:t>
      </w:r>
      <w:bookmarkStart w:id="11" w:name="_Toc458084630"/>
      <w:r w:rsidRPr="005A1B49">
        <w:rPr>
          <w:rFonts w:eastAsia="Times New Roman" w:cs="Times New Roman"/>
          <w:b/>
          <w:bCs/>
          <w:kern w:val="32"/>
          <w:sz w:val="24"/>
          <w:szCs w:val="24"/>
        </w:rPr>
        <w:t>Termin wykonania zamówienia</w:t>
      </w:r>
      <w:bookmarkEnd w:id="11"/>
    </w:p>
    <w:p w14:paraId="1975C0B2" w14:textId="2510DD15" w:rsidR="00F84907" w:rsidRPr="005A1B49" w:rsidRDefault="00F84907" w:rsidP="005A1B49">
      <w:pPr>
        <w:spacing w:line="360" w:lineRule="auto"/>
        <w:rPr>
          <w:rFonts w:cs="Times New Roman"/>
          <w:bCs/>
          <w:sz w:val="24"/>
          <w:szCs w:val="24"/>
        </w:rPr>
      </w:pPr>
      <w:r w:rsidRPr="005A1B49">
        <w:rPr>
          <w:rFonts w:cs="Times New Roman"/>
          <w:sz w:val="24"/>
          <w:szCs w:val="24"/>
        </w:rPr>
        <w:t xml:space="preserve">Przedmiot zamówienia realizowany będzie od dnia zawarcia umowy do </w:t>
      </w:r>
      <w:r w:rsidRPr="005A1B49">
        <w:rPr>
          <w:rFonts w:cs="Times New Roman"/>
          <w:b/>
          <w:sz w:val="24"/>
          <w:szCs w:val="24"/>
        </w:rPr>
        <w:t>3</w:t>
      </w:r>
      <w:r w:rsidR="00BC21B5" w:rsidRPr="005A1B49">
        <w:rPr>
          <w:rFonts w:cs="Times New Roman"/>
          <w:b/>
          <w:sz w:val="24"/>
          <w:szCs w:val="24"/>
        </w:rPr>
        <w:t>1</w:t>
      </w:r>
      <w:r w:rsidRPr="005A1B49">
        <w:rPr>
          <w:rFonts w:cs="Times New Roman"/>
          <w:b/>
          <w:sz w:val="24"/>
          <w:szCs w:val="24"/>
        </w:rPr>
        <w:t>.0</w:t>
      </w:r>
      <w:r w:rsidR="00BC21B5" w:rsidRPr="005A1B49">
        <w:rPr>
          <w:rFonts w:cs="Times New Roman"/>
          <w:b/>
          <w:sz w:val="24"/>
          <w:szCs w:val="24"/>
        </w:rPr>
        <w:t>1</w:t>
      </w:r>
      <w:r w:rsidRPr="005A1B49">
        <w:rPr>
          <w:rFonts w:cs="Times New Roman"/>
          <w:b/>
          <w:sz w:val="24"/>
          <w:szCs w:val="24"/>
        </w:rPr>
        <w:t>.202</w:t>
      </w:r>
      <w:r w:rsidR="00F31C97">
        <w:rPr>
          <w:rFonts w:cs="Times New Roman"/>
          <w:b/>
          <w:sz w:val="24"/>
          <w:szCs w:val="24"/>
        </w:rPr>
        <w:t>1</w:t>
      </w:r>
      <w:r w:rsidRPr="005A1B49">
        <w:rPr>
          <w:rFonts w:cs="Times New Roman"/>
          <w:b/>
          <w:sz w:val="24"/>
          <w:szCs w:val="24"/>
        </w:rPr>
        <w:t xml:space="preserve"> r.</w:t>
      </w:r>
      <w:r w:rsidRPr="005A1B49">
        <w:rPr>
          <w:rFonts w:cs="Times New Roman"/>
          <w:sz w:val="24"/>
          <w:szCs w:val="24"/>
        </w:rPr>
        <w:t xml:space="preserve"> </w:t>
      </w:r>
    </w:p>
    <w:p w14:paraId="524665B8" w14:textId="77777777" w:rsidR="00091534" w:rsidRPr="005A1B49" w:rsidRDefault="000C66A0" w:rsidP="005A1B49">
      <w:pPr>
        <w:pStyle w:val="Nagwek1"/>
        <w:spacing w:before="0" w:after="0" w:line="360" w:lineRule="auto"/>
        <w:rPr>
          <w:rFonts w:asciiTheme="minorHAnsi" w:hAnsiTheme="minorHAnsi"/>
          <w:b w:val="0"/>
          <w:bCs w:val="0"/>
          <w:sz w:val="24"/>
          <w:szCs w:val="24"/>
          <w:u w:val="none"/>
        </w:rPr>
      </w:pPr>
      <w:bookmarkStart w:id="12" w:name="_Toc458084631"/>
      <w:r w:rsidRPr="005A1B49">
        <w:rPr>
          <w:rFonts w:asciiTheme="minorHAnsi" w:hAnsiTheme="minorHAnsi"/>
          <w:bCs w:val="0"/>
          <w:sz w:val="24"/>
          <w:szCs w:val="24"/>
          <w:u w:val="none"/>
        </w:rPr>
        <w:t>V</w:t>
      </w:r>
      <w:r w:rsidR="005B30D4" w:rsidRPr="005A1B49">
        <w:rPr>
          <w:rFonts w:asciiTheme="minorHAnsi" w:hAnsiTheme="minorHAnsi"/>
          <w:bCs w:val="0"/>
          <w:sz w:val="24"/>
          <w:szCs w:val="24"/>
          <w:u w:val="none"/>
        </w:rPr>
        <w:t>I</w:t>
      </w:r>
      <w:r w:rsidRPr="005A1B49">
        <w:rPr>
          <w:rFonts w:asciiTheme="minorHAnsi" w:hAnsiTheme="minorHAnsi"/>
          <w:bCs w:val="0"/>
          <w:sz w:val="24"/>
          <w:szCs w:val="24"/>
          <w:u w:val="none"/>
        </w:rPr>
        <w:t>.</w:t>
      </w:r>
      <w:bookmarkEnd w:id="12"/>
      <w:r w:rsidRPr="005A1B49">
        <w:rPr>
          <w:rFonts w:asciiTheme="minorHAnsi" w:hAnsiTheme="minorHAnsi"/>
          <w:bCs w:val="0"/>
          <w:sz w:val="24"/>
          <w:szCs w:val="24"/>
          <w:u w:val="none"/>
        </w:rPr>
        <w:t xml:space="preserve"> </w:t>
      </w:r>
      <w:bookmarkStart w:id="13" w:name="_Toc458084632"/>
      <w:r w:rsidR="0048695D" w:rsidRPr="005A1B49">
        <w:rPr>
          <w:rFonts w:asciiTheme="minorHAnsi" w:hAnsiTheme="minorHAnsi"/>
          <w:bCs w:val="0"/>
          <w:sz w:val="24"/>
          <w:szCs w:val="24"/>
          <w:u w:val="none"/>
        </w:rPr>
        <w:t>Warunki udziału w postępowaniu</w:t>
      </w:r>
      <w:bookmarkEnd w:id="13"/>
    </w:p>
    <w:p w14:paraId="71B93535" w14:textId="7FA8CA64" w:rsidR="00DD4713" w:rsidRPr="005A1B49" w:rsidRDefault="00DD4713" w:rsidP="005A1B49">
      <w:pPr>
        <w:pStyle w:val="Akapitzlist"/>
        <w:numPr>
          <w:ilvl w:val="0"/>
          <w:numId w:val="19"/>
        </w:numPr>
        <w:autoSpaceDE w:val="0"/>
        <w:autoSpaceDN w:val="0"/>
        <w:adjustRightInd w:val="0"/>
        <w:spacing w:after="0" w:line="360" w:lineRule="auto"/>
        <w:ind w:left="426" w:hanging="426"/>
        <w:contextualSpacing w:val="0"/>
        <w:rPr>
          <w:rFonts w:eastAsia="Times New Roman" w:cs="Times New Roman"/>
          <w:bCs/>
          <w:kern w:val="32"/>
          <w:sz w:val="24"/>
          <w:szCs w:val="24"/>
        </w:rPr>
      </w:pPr>
      <w:r w:rsidRPr="005A1B49">
        <w:rPr>
          <w:rFonts w:eastAsia="Times New Roman" w:cs="Times New Roman"/>
          <w:bCs/>
          <w:kern w:val="32"/>
          <w:sz w:val="24"/>
          <w:szCs w:val="24"/>
        </w:rPr>
        <w:t xml:space="preserve">O udzielenie zamówienia mogą ubiegać się </w:t>
      </w:r>
      <w:r w:rsidR="0048695D" w:rsidRPr="005A1B49">
        <w:rPr>
          <w:rFonts w:eastAsia="Times New Roman" w:cs="Times New Roman"/>
          <w:bCs/>
          <w:kern w:val="32"/>
          <w:sz w:val="24"/>
          <w:szCs w:val="24"/>
        </w:rPr>
        <w:t>W</w:t>
      </w:r>
      <w:r w:rsidRPr="005A1B49">
        <w:rPr>
          <w:rFonts w:eastAsia="Times New Roman" w:cs="Times New Roman"/>
          <w:bCs/>
          <w:kern w:val="32"/>
          <w:sz w:val="24"/>
          <w:szCs w:val="24"/>
        </w:rPr>
        <w:t>ykonawcy, kt</w:t>
      </w:r>
      <w:r w:rsidR="00330229" w:rsidRPr="005A1B49">
        <w:rPr>
          <w:rFonts w:eastAsia="Times New Roman" w:cs="Times New Roman"/>
          <w:bCs/>
          <w:kern w:val="32"/>
          <w:sz w:val="24"/>
          <w:szCs w:val="24"/>
        </w:rPr>
        <w:t>órzy spełniają określone przez Z</w:t>
      </w:r>
      <w:r w:rsidRPr="005A1B49">
        <w:rPr>
          <w:rFonts w:eastAsia="Times New Roman" w:cs="Times New Roman"/>
          <w:bCs/>
          <w:kern w:val="32"/>
          <w:sz w:val="24"/>
          <w:szCs w:val="24"/>
        </w:rPr>
        <w:t xml:space="preserve">amawiającego </w:t>
      </w:r>
      <w:r w:rsidR="000C5B2A" w:rsidRPr="005A1B49">
        <w:rPr>
          <w:rFonts w:eastAsia="Times New Roman" w:cs="Times New Roman"/>
          <w:bCs/>
          <w:kern w:val="32"/>
          <w:sz w:val="24"/>
          <w:szCs w:val="24"/>
        </w:rPr>
        <w:t xml:space="preserve">w </w:t>
      </w:r>
      <w:r w:rsidR="00DC368C">
        <w:rPr>
          <w:rFonts w:eastAsia="Times New Roman" w:cs="Times New Roman"/>
          <w:bCs/>
          <w:kern w:val="32"/>
          <w:sz w:val="24"/>
          <w:szCs w:val="24"/>
        </w:rPr>
        <w:t>ust</w:t>
      </w:r>
      <w:r w:rsidR="00A727B4" w:rsidRPr="005A1B49">
        <w:rPr>
          <w:rFonts w:eastAsia="Times New Roman" w:cs="Times New Roman"/>
          <w:bCs/>
          <w:kern w:val="32"/>
          <w:sz w:val="24"/>
          <w:szCs w:val="24"/>
        </w:rPr>
        <w:t>.</w:t>
      </w:r>
      <w:r w:rsidR="000C5B2A" w:rsidRPr="005A1B49">
        <w:rPr>
          <w:rFonts w:eastAsia="Times New Roman" w:cs="Times New Roman"/>
          <w:bCs/>
          <w:kern w:val="32"/>
          <w:sz w:val="24"/>
          <w:szCs w:val="24"/>
        </w:rPr>
        <w:t xml:space="preserve"> 2 niniejszego rozdziału </w:t>
      </w:r>
      <w:r w:rsidRPr="005A1B49">
        <w:rPr>
          <w:rFonts w:eastAsia="Times New Roman" w:cs="Times New Roman"/>
          <w:bCs/>
          <w:kern w:val="32"/>
          <w:sz w:val="24"/>
          <w:szCs w:val="24"/>
        </w:rPr>
        <w:t>warunki udziału w postępowaniu dotyczące:</w:t>
      </w:r>
    </w:p>
    <w:p w14:paraId="4FAE7DD7" w14:textId="77777777" w:rsidR="004D0E86" w:rsidRPr="005A1B49" w:rsidRDefault="004D0E86" w:rsidP="005A1B49">
      <w:pPr>
        <w:pStyle w:val="Akapitzlist"/>
        <w:numPr>
          <w:ilvl w:val="0"/>
          <w:numId w:val="52"/>
        </w:numPr>
        <w:autoSpaceDE w:val="0"/>
        <w:autoSpaceDN w:val="0"/>
        <w:adjustRightInd w:val="0"/>
        <w:spacing w:after="0" w:line="360" w:lineRule="auto"/>
        <w:contextualSpacing w:val="0"/>
        <w:rPr>
          <w:rFonts w:eastAsia="Times New Roman" w:cs="Times New Roman"/>
          <w:bCs/>
          <w:kern w:val="32"/>
          <w:sz w:val="24"/>
          <w:szCs w:val="24"/>
        </w:rPr>
      </w:pPr>
      <w:r w:rsidRPr="005A1B49">
        <w:rPr>
          <w:rFonts w:eastAsia="Times New Roman" w:cs="Times New Roman"/>
          <w:bCs/>
          <w:kern w:val="32"/>
          <w:sz w:val="24"/>
          <w:szCs w:val="24"/>
        </w:rPr>
        <w:t>kompetencji lub uprawnień do prowadzenia określonej działalności zawodowej,</w:t>
      </w:r>
    </w:p>
    <w:p w14:paraId="741E7313" w14:textId="77777777" w:rsidR="004D0E86" w:rsidRPr="005A1B49" w:rsidRDefault="004D0E86" w:rsidP="005A1B49">
      <w:pPr>
        <w:pStyle w:val="Akapitzlist"/>
        <w:numPr>
          <w:ilvl w:val="0"/>
          <w:numId w:val="52"/>
        </w:numPr>
        <w:autoSpaceDE w:val="0"/>
        <w:autoSpaceDN w:val="0"/>
        <w:adjustRightInd w:val="0"/>
        <w:spacing w:after="0" w:line="360" w:lineRule="auto"/>
        <w:contextualSpacing w:val="0"/>
        <w:rPr>
          <w:rFonts w:eastAsia="Times New Roman" w:cs="Times New Roman"/>
          <w:bCs/>
          <w:kern w:val="32"/>
          <w:sz w:val="24"/>
          <w:szCs w:val="24"/>
        </w:rPr>
      </w:pPr>
      <w:r w:rsidRPr="005A1B49">
        <w:rPr>
          <w:rFonts w:eastAsia="Times New Roman" w:cs="Times New Roman"/>
          <w:bCs/>
          <w:kern w:val="32"/>
          <w:sz w:val="24"/>
          <w:szCs w:val="24"/>
        </w:rPr>
        <w:t>sytuacji ekonomicznej lub finansowej,</w:t>
      </w:r>
    </w:p>
    <w:p w14:paraId="4F31952A" w14:textId="77777777" w:rsidR="004D0E86" w:rsidRPr="005A1B49" w:rsidRDefault="004D0E86" w:rsidP="005A1B49">
      <w:pPr>
        <w:pStyle w:val="Akapitzlist"/>
        <w:numPr>
          <w:ilvl w:val="0"/>
          <w:numId w:val="52"/>
        </w:numPr>
        <w:autoSpaceDE w:val="0"/>
        <w:autoSpaceDN w:val="0"/>
        <w:adjustRightInd w:val="0"/>
        <w:spacing w:after="0" w:line="360" w:lineRule="auto"/>
        <w:contextualSpacing w:val="0"/>
        <w:rPr>
          <w:rFonts w:eastAsia="Times New Roman" w:cs="Times New Roman"/>
          <w:bCs/>
          <w:kern w:val="32"/>
          <w:sz w:val="24"/>
          <w:szCs w:val="24"/>
        </w:rPr>
      </w:pPr>
      <w:r w:rsidRPr="005A1B49">
        <w:rPr>
          <w:rFonts w:eastAsia="Times New Roman" w:cs="Times New Roman"/>
          <w:bCs/>
          <w:kern w:val="32"/>
          <w:sz w:val="24"/>
          <w:szCs w:val="24"/>
        </w:rPr>
        <w:t>zdolności technicznej lub zawodowej.</w:t>
      </w:r>
      <w:r w:rsidRPr="005A1B49">
        <w:rPr>
          <w:rStyle w:val="Odwoanieprzypisudolnego"/>
          <w:rFonts w:eastAsia="Times New Roman" w:cs="Times New Roman"/>
          <w:bCs/>
          <w:kern w:val="32"/>
          <w:sz w:val="24"/>
          <w:szCs w:val="24"/>
        </w:rPr>
        <w:t xml:space="preserve"> </w:t>
      </w:r>
    </w:p>
    <w:p w14:paraId="37F20AE8" w14:textId="07C03922" w:rsidR="007F757C" w:rsidRPr="005A1B49" w:rsidRDefault="007F757C" w:rsidP="005A1B49">
      <w:pPr>
        <w:pStyle w:val="Akapitzlist"/>
        <w:numPr>
          <w:ilvl w:val="0"/>
          <w:numId w:val="19"/>
        </w:numPr>
        <w:autoSpaceDE w:val="0"/>
        <w:autoSpaceDN w:val="0"/>
        <w:adjustRightInd w:val="0"/>
        <w:spacing w:after="0" w:line="360" w:lineRule="auto"/>
        <w:ind w:left="426" w:hanging="426"/>
        <w:contextualSpacing w:val="0"/>
        <w:rPr>
          <w:rFonts w:cs="Times New Roman"/>
          <w:sz w:val="24"/>
          <w:szCs w:val="24"/>
        </w:rPr>
      </w:pPr>
      <w:r w:rsidRPr="005A1B49">
        <w:rPr>
          <w:rFonts w:cs="Times New Roman"/>
          <w:sz w:val="24"/>
          <w:szCs w:val="24"/>
        </w:rPr>
        <w:t>W zakresie „zdolności techniczn</w:t>
      </w:r>
      <w:r w:rsidR="0058047D" w:rsidRPr="005A1B49">
        <w:rPr>
          <w:rFonts w:cs="Times New Roman"/>
          <w:sz w:val="24"/>
          <w:szCs w:val="24"/>
        </w:rPr>
        <w:t>o-</w:t>
      </w:r>
      <w:r w:rsidRPr="005A1B49">
        <w:rPr>
          <w:rFonts w:cs="Times New Roman"/>
          <w:sz w:val="24"/>
          <w:szCs w:val="24"/>
        </w:rPr>
        <w:t>zawodowej” Wykonawca zobowiązany jest wykazać, że:</w:t>
      </w:r>
    </w:p>
    <w:p w14:paraId="7D215445" w14:textId="7EE25E92" w:rsidR="00BF03F9" w:rsidRPr="005A1B49" w:rsidRDefault="007F757C" w:rsidP="005A1B49">
      <w:pPr>
        <w:pStyle w:val="Akapitzlist"/>
        <w:numPr>
          <w:ilvl w:val="0"/>
          <w:numId w:val="22"/>
        </w:numPr>
        <w:spacing w:after="0" w:line="360" w:lineRule="auto"/>
        <w:ind w:left="851" w:hanging="425"/>
        <w:rPr>
          <w:rFonts w:cs="Times New Roman"/>
          <w:sz w:val="24"/>
          <w:szCs w:val="24"/>
        </w:rPr>
      </w:pPr>
      <w:r w:rsidRPr="005A1B49">
        <w:rPr>
          <w:rFonts w:cs="Times New Roman"/>
          <w:sz w:val="24"/>
          <w:szCs w:val="24"/>
        </w:rPr>
        <w:t xml:space="preserve">w okresie ostatnich </w:t>
      </w:r>
      <w:r w:rsidR="00DC368C">
        <w:rPr>
          <w:rFonts w:cs="Times New Roman"/>
          <w:sz w:val="24"/>
          <w:szCs w:val="24"/>
        </w:rPr>
        <w:t>3</w:t>
      </w:r>
      <w:r w:rsidR="00DC368C" w:rsidRPr="005A1B49">
        <w:rPr>
          <w:rFonts w:cs="Times New Roman"/>
          <w:sz w:val="24"/>
          <w:szCs w:val="24"/>
        </w:rPr>
        <w:t xml:space="preserve"> </w:t>
      </w:r>
      <w:r w:rsidRPr="005A1B49">
        <w:rPr>
          <w:rFonts w:cs="Times New Roman"/>
          <w:sz w:val="24"/>
          <w:szCs w:val="24"/>
        </w:rPr>
        <w:t xml:space="preserve">lat </w:t>
      </w:r>
      <w:r w:rsidR="006F52E3" w:rsidRPr="005A1B49">
        <w:rPr>
          <w:rFonts w:cs="Times New Roman"/>
          <w:sz w:val="24"/>
          <w:szCs w:val="24"/>
        </w:rPr>
        <w:t>przed upływem terminu składania ofert, a jeżeli okres prowadzenia działalności jest krótszy – w tym okresie, wykonał</w:t>
      </w:r>
      <w:r w:rsidR="00243006">
        <w:rPr>
          <w:rFonts w:cs="Times New Roman"/>
          <w:sz w:val="24"/>
          <w:szCs w:val="24"/>
        </w:rPr>
        <w:t xml:space="preserve"> należycie a w przypadku świadczeń</w:t>
      </w:r>
      <w:r w:rsidR="00481E14">
        <w:rPr>
          <w:rFonts w:cs="Times New Roman"/>
          <w:sz w:val="24"/>
          <w:szCs w:val="24"/>
        </w:rPr>
        <w:t xml:space="preserve"> okresowych lub ciągłych </w:t>
      </w:r>
      <w:r w:rsidR="00243006">
        <w:rPr>
          <w:rFonts w:cs="Times New Roman"/>
          <w:sz w:val="24"/>
          <w:szCs w:val="24"/>
        </w:rPr>
        <w:t xml:space="preserve"> </w:t>
      </w:r>
      <w:r w:rsidR="00B34829" w:rsidRPr="005A1B49">
        <w:rPr>
          <w:rFonts w:cs="Times New Roman"/>
          <w:sz w:val="24"/>
          <w:szCs w:val="24"/>
        </w:rPr>
        <w:t xml:space="preserve">wykonuje </w:t>
      </w:r>
      <w:r w:rsidR="006F52E3" w:rsidRPr="005A1B49">
        <w:rPr>
          <w:rFonts w:cs="Times New Roman"/>
          <w:sz w:val="24"/>
          <w:szCs w:val="24"/>
        </w:rPr>
        <w:t>należycie</w:t>
      </w:r>
      <w:r w:rsidR="00481E14">
        <w:rPr>
          <w:rFonts w:cs="Times New Roman"/>
          <w:sz w:val="24"/>
          <w:szCs w:val="24"/>
        </w:rPr>
        <w:t>, a część zrealizowana obejmuje :</w:t>
      </w:r>
      <w:r w:rsidR="006F52E3" w:rsidRPr="005A1B49" w:rsidDel="006F52E3">
        <w:rPr>
          <w:rFonts w:cs="Times New Roman"/>
          <w:sz w:val="24"/>
          <w:szCs w:val="24"/>
        </w:rPr>
        <w:t xml:space="preserve"> </w:t>
      </w:r>
      <w:r w:rsidRPr="005A1B49">
        <w:rPr>
          <w:rFonts w:cs="Times New Roman"/>
          <w:sz w:val="24"/>
          <w:szCs w:val="24"/>
        </w:rPr>
        <w:t xml:space="preserve">co najmniej </w:t>
      </w:r>
      <w:r w:rsidR="00B34829" w:rsidRPr="005A1B49">
        <w:rPr>
          <w:rFonts w:cs="Times New Roman"/>
          <w:sz w:val="24"/>
          <w:szCs w:val="24"/>
        </w:rPr>
        <w:t>5</w:t>
      </w:r>
      <w:r w:rsidR="00DE0722" w:rsidRPr="005A1B49">
        <w:rPr>
          <w:rFonts w:cs="Times New Roman"/>
          <w:sz w:val="24"/>
          <w:szCs w:val="24"/>
        </w:rPr>
        <w:t xml:space="preserve"> </w:t>
      </w:r>
      <w:r w:rsidR="006F52E3" w:rsidRPr="005A1B49">
        <w:rPr>
          <w:rFonts w:cs="Times New Roman"/>
          <w:sz w:val="24"/>
          <w:szCs w:val="24"/>
        </w:rPr>
        <w:t xml:space="preserve">usług </w:t>
      </w:r>
      <w:r w:rsidR="0058047D" w:rsidRPr="005A1B49">
        <w:rPr>
          <w:rFonts w:cs="Times New Roman"/>
          <w:sz w:val="24"/>
          <w:szCs w:val="24"/>
        </w:rPr>
        <w:t>badawczych</w:t>
      </w:r>
      <w:r w:rsidR="00716874" w:rsidRPr="005A1B49">
        <w:rPr>
          <w:rFonts w:cs="Times New Roman"/>
          <w:sz w:val="24"/>
          <w:szCs w:val="24"/>
        </w:rPr>
        <w:t xml:space="preserve">, </w:t>
      </w:r>
      <w:r w:rsidRPr="005A1B49">
        <w:rPr>
          <w:rFonts w:cs="Times New Roman"/>
          <w:sz w:val="24"/>
          <w:szCs w:val="24"/>
        </w:rPr>
        <w:t>polegając</w:t>
      </w:r>
      <w:r w:rsidR="006F52E3" w:rsidRPr="005A1B49">
        <w:rPr>
          <w:rFonts w:cs="Times New Roman"/>
          <w:sz w:val="24"/>
          <w:szCs w:val="24"/>
        </w:rPr>
        <w:t>ych</w:t>
      </w:r>
      <w:r w:rsidRPr="005A1B49">
        <w:rPr>
          <w:rFonts w:cs="Times New Roman"/>
          <w:sz w:val="24"/>
          <w:szCs w:val="24"/>
        </w:rPr>
        <w:t xml:space="preserve"> na realizacji badań</w:t>
      </w:r>
      <w:r w:rsidR="00C2244E" w:rsidRPr="005A1B49">
        <w:rPr>
          <w:rFonts w:cs="Times New Roman"/>
          <w:sz w:val="24"/>
          <w:szCs w:val="24"/>
        </w:rPr>
        <w:t xml:space="preserve"> satysfakcji</w:t>
      </w:r>
      <w:r w:rsidR="0058047D" w:rsidRPr="005A1B49">
        <w:rPr>
          <w:rFonts w:cs="Times New Roman"/>
          <w:sz w:val="24"/>
          <w:szCs w:val="24"/>
        </w:rPr>
        <w:t xml:space="preserve"> i NPS</w:t>
      </w:r>
      <w:r w:rsidR="00990F56" w:rsidRPr="005A1B49">
        <w:rPr>
          <w:rFonts w:cs="Times New Roman"/>
          <w:sz w:val="24"/>
          <w:szCs w:val="24"/>
        </w:rPr>
        <w:t xml:space="preserve"> (Net Promotor </w:t>
      </w:r>
      <w:proofErr w:type="spellStart"/>
      <w:r w:rsidR="00990F56" w:rsidRPr="005A1B49">
        <w:rPr>
          <w:rFonts w:cs="Times New Roman"/>
          <w:sz w:val="24"/>
          <w:szCs w:val="24"/>
        </w:rPr>
        <w:t>Score</w:t>
      </w:r>
      <w:proofErr w:type="spellEnd"/>
      <w:r w:rsidR="00990F56" w:rsidRPr="005A1B49">
        <w:rPr>
          <w:rFonts w:cs="Times New Roman"/>
          <w:sz w:val="24"/>
          <w:szCs w:val="24"/>
        </w:rPr>
        <w:t>)</w:t>
      </w:r>
      <w:r w:rsidRPr="005A1B49">
        <w:rPr>
          <w:rFonts w:cs="Times New Roman"/>
          <w:sz w:val="24"/>
          <w:szCs w:val="24"/>
        </w:rPr>
        <w:t>, wykonaniu analiz, ekspertyz lub ewaluacji związanej z oceną</w:t>
      </w:r>
      <w:r w:rsidR="00BF03F9" w:rsidRPr="005A1B49">
        <w:rPr>
          <w:rFonts w:cs="Times New Roman"/>
          <w:sz w:val="24"/>
          <w:szCs w:val="24"/>
        </w:rPr>
        <w:t xml:space="preserve"> jakości usług świadczonych w kanałach zdalnych w tym na</w:t>
      </w:r>
      <w:r w:rsidRPr="005A1B49">
        <w:rPr>
          <w:rFonts w:cs="Times New Roman"/>
          <w:sz w:val="24"/>
          <w:szCs w:val="24"/>
        </w:rPr>
        <w:t xml:space="preserve"> </w:t>
      </w:r>
      <w:r w:rsidR="00C2244E" w:rsidRPr="005A1B49">
        <w:rPr>
          <w:rFonts w:cs="Times New Roman"/>
          <w:sz w:val="24"/>
          <w:szCs w:val="24"/>
        </w:rPr>
        <w:t>infolinii</w:t>
      </w:r>
      <w:r w:rsidR="006E6257" w:rsidRPr="005A1B49">
        <w:rPr>
          <w:rFonts w:cs="Times New Roman"/>
          <w:sz w:val="24"/>
          <w:szCs w:val="24"/>
        </w:rPr>
        <w:t>:</w:t>
      </w:r>
    </w:p>
    <w:p w14:paraId="41597356" w14:textId="4724E439" w:rsidR="006F52E3" w:rsidRPr="005A1B49" w:rsidRDefault="006F52E3" w:rsidP="005A1B49">
      <w:pPr>
        <w:pStyle w:val="Akapitzlist"/>
        <w:numPr>
          <w:ilvl w:val="0"/>
          <w:numId w:val="23"/>
        </w:numPr>
        <w:spacing w:after="0" w:line="360" w:lineRule="auto"/>
        <w:ind w:left="1276" w:hanging="425"/>
        <w:rPr>
          <w:rFonts w:cs="Times New Roman"/>
          <w:sz w:val="24"/>
          <w:szCs w:val="24"/>
        </w:rPr>
      </w:pPr>
      <w:r w:rsidRPr="005A1B49">
        <w:rPr>
          <w:rFonts w:cs="Times New Roman"/>
          <w:sz w:val="24"/>
          <w:szCs w:val="24"/>
        </w:rPr>
        <w:t xml:space="preserve">wartość co najmniej </w:t>
      </w:r>
      <w:r w:rsidR="000D1D36">
        <w:rPr>
          <w:rFonts w:cs="Times New Roman"/>
          <w:sz w:val="24"/>
          <w:szCs w:val="24"/>
        </w:rPr>
        <w:t>2</w:t>
      </w:r>
      <w:r w:rsidR="000D1D36" w:rsidRPr="005A1B49">
        <w:rPr>
          <w:rFonts w:cs="Times New Roman"/>
          <w:sz w:val="24"/>
          <w:szCs w:val="24"/>
        </w:rPr>
        <w:t xml:space="preserve"> </w:t>
      </w:r>
      <w:r w:rsidR="000F5168" w:rsidRPr="005A1B49">
        <w:rPr>
          <w:rFonts w:cs="Times New Roman"/>
          <w:sz w:val="24"/>
          <w:szCs w:val="24"/>
        </w:rPr>
        <w:t xml:space="preserve">z </w:t>
      </w:r>
      <w:r w:rsidR="00FC23CF" w:rsidRPr="005A1B49">
        <w:rPr>
          <w:rFonts w:cs="Times New Roman"/>
          <w:sz w:val="24"/>
          <w:szCs w:val="24"/>
        </w:rPr>
        <w:t xml:space="preserve">ww. </w:t>
      </w:r>
      <w:r w:rsidRPr="005A1B49">
        <w:rPr>
          <w:rFonts w:cs="Times New Roman"/>
          <w:sz w:val="24"/>
          <w:szCs w:val="24"/>
        </w:rPr>
        <w:t>usług wynosiła łącznie n</w:t>
      </w:r>
      <w:r w:rsidR="00F9609B">
        <w:rPr>
          <w:rFonts w:cs="Times New Roman"/>
          <w:sz w:val="24"/>
          <w:szCs w:val="24"/>
        </w:rPr>
        <w:t xml:space="preserve">ie mniej niż 120 000 zł brutto </w:t>
      </w:r>
      <w:r w:rsidRPr="005A1B49">
        <w:rPr>
          <w:rFonts w:cs="Times New Roman"/>
          <w:sz w:val="24"/>
          <w:szCs w:val="24"/>
        </w:rPr>
        <w:t>(</w:t>
      </w:r>
      <w:r w:rsidRPr="005A1B49">
        <w:rPr>
          <w:rFonts w:cs="Times New Roman"/>
          <w:i/>
          <w:sz w:val="24"/>
          <w:szCs w:val="24"/>
        </w:rPr>
        <w:t>a w przypadku jeżeli wartość usługi została w umowie wyrażona walucie innej niż złoty, przeliczenie nastąpi wg średniego kursu złotego</w:t>
      </w:r>
      <w:r w:rsidR="00F9609B">
        <w:rPr>
          <w:rFonts w:cs="Times New Roman"/>
          <w:i/>
          <w:sz w:val="24"/>
          <w:szCs w:val="24"/>
        </w:rPr>
        <w:t xml:space="preserve"> ogłoszonego przez Prezesa NBP </w:t>
      </w:r>
      <w:r w:rsidRPr="005A1B49">
        <w:rPr>
          <w:rFonts w:cs="Times New Roman"/>
          <w:i/>
          <w:sz w:val="24"/>
          <w:szCs w:val="24"/>
        </w:rPr>
        <w:t>i obowiązującego w dniu zawarcia umowy na realizację usługi</w:t>
      </w:r>
      <w:r w:rsidRPr="005A1B49">
        <w:rPr>
          <w:rFonts w:cs="Times New Roman"/>
          <w:sz w:val="24"/>
          <w:szCs w:val="24"/>
        </w:rPr>
        <w:t>);</w:t>
      </w:r>
    </w:p>
    <w:p w14:paraId="6CFD0298" w14:textId="0BEBA261" w:rsidR="006F52E3" w:rsidRPr="005A1B49" w:rsidRDefault="006F52E3" w:rsidP="005A1B49">
      <w:pPr>
        <w:pStyle w:val="Akapitzlist"/>
        <w:numPr>
          <w:ilvl w:val="0"/>
          <w:numId w:val="23"/>
        </w:numPr>
        <w:spacing w:after="0" w:line="360" w:lineRule="auto"/>
        <w:ind w:left="1276" w:hanging="425"/>
        <w:rPr>
          <w:rFonts w:cs="Times New Roman"/>
          <w:sz w:val="24"/>
          <w:szCs w:val="24"/>
        </w:rPr>
      </w:pPr>
      <w:r w:rsidRPr="005A1B49">
        <w:rPr>
          <w:rFonts w:cs="Times New Roman"/>
          <w:sz w:val="24"/>
          <w:szCs w:val="24"/>
        </w:rPr>
        <w:t xml:space="preserve">wartość </w:t>
      </w:r>
      <w:r w:rsidR="000F5168" w:rsidRPr="005A1B49">
        <w:rPr>
          <w:rFonts w:cs="Times New Roman"/>
          <w:sz w:val="24"/>
          <w:szCs w:val="24"/>
        </w:rPr>
        <w:t xml:space="preserve">co najmniej </w:t>
      </w:r>
      <w:r w:rsidRPr="005A1B49">
        <w:rPr>
          <w:rFonts w:cs="Times New Roman"/>
          <w:sz w:val="24"/>
          <w:szCs w:val="24"/>
        </w:rPr>
        <w:t xml:space="preserve">1 </w:t>
      </w:r>
      <w:r w:rsidR="000F5168" w:rsidRPr="005A1B49">
        <w:rPr>
          <w:rFonts w:cs="Times New Roman"/>
          <w:sz w:val="24"/>
          <w:szCs w:val="24"/>
        </w:rPr>
        <w:t xml:space="preserve">z </w:t>
      </w:r>
      <w:r w:rsidR="00FC23CF" w:rsidRPr="005A1B49">
        <w:rPr>
          <w:rFonts w:cs="Times New Roman"/>
          <w:sz w:val="24"/>
          <w:szCs w:val="24"/>
        </w:rPr>
        <w:t xml:space="preserve">ww. </w:t>
      </w:r>
      <w:r w:rsidR="000F5168" w:rsidRPr="005A1B49">
        <w:rPr>
          <w:rFonts w:cs="Times New Roman"/>
          <w:sz w:val="24"/>
          <w:szCs w:val="24"/>
        </w:rPr>
        <w:t>usług</w:t>
      </w:r>
      <w:r w:rsidRPr="005A1B49">
        <w:rPr>
          <w:rFonts w:cs="Times New Roman"/>
          <w:sz w:val="24"/>
          <w:szCs w:val="24"/>
        </w:rPr>
        <w:t xml:space="preserve"> wynosiła </w:t>
      </w:r>
      <w:r w:rsidR="000F5168" w:rsidRPr="005A1B49">
        <w:rPr>
          <w:rFonts w:cs="Times New Roman"/>
          <w:sz w:val="24"/>
          <w:szCs w:val="24"/>
        </w:rPr>
        <w:t>nie mniej niż</w:t>
      </w:r>
      <w:r w:rsidR="006F4881" w:rsidRPr="005A1B49">
        <w:rPr>
          <w:rFonts w:cs="Times New Roman"/>
          <w:sz w:val="24"/>
          <w:szCs w:val="24"/>
        </w:rPr>
        <w:t xml:space="preserve"> 5</w:t>
      </w:r>
      <w:r w:rsidR="007E35D9" w:rsidRPr="005A1B49">
        <w:rPr>
          <w:rFonts w:cs="Times New Roman"/>
          <w:sz w:val="24"/>
          <w:szCs w:val="24"/>
        </w:rPr>
        <w:t>0</w:t>
      </w:r>
      <w:r w:rsidRPr="005A1B49">
        <w:rPr>
          <w:rFonts w:cs="Times New Roman"/>
          <w:sz w:val="24"/>
          <w:szCs w:val="24"/>
        </w:rPr>
        <w:t> 000 złotych brutto (</w:t>
      </w:r>
      <w:r w:rsidRPr="005A1B49">
        <w:rPr>
          <w:rFonts w:cs="Times New Roman"/>
          <w:i/>
          <w:sz w:val="24"/>
          <w:szCs w:val="24"/>
        </w:rPr>
        <w:t xml:space="preserve">a w przypadku jeżeli wartość usługi została w umowie wyrażona walucie innej </w:t>
      </w:r>
      <w:r w:rsidRPr="005A1B49">
        <w:rPr>
          <w:rFonts w:cs="Times New Roman"/>
          <w:i/>
          <w:sz w:val="24"/>
          <w:szCs w:val="24"/>
        </w:rPr>
        <w:lastRenderedPageBreak/>
        <w:t>niż złoty, przeliczenie nastąpi wg średniego kursu złotego ogłoszonego przez Prezesa NBP i obowiązującego w dniu podpisania umowy na realizację usługi</w:t>
      </w:r>
      <w:r w:rsidRPr="005A1B49">
        <w:rPr>
          <w:rFonts w:cs="Times New Roman"/>
          <w:sz w:val="24"/>
          <w:szCs w:val="24"/>
        </w:rPr>
        <w:t>);</w:t>
      </w:r>
    </w:p>
    <w:p w14:paraId="41365936" w14:textId="0ADB2911" w:rsidR="00A97852" w:rsidRPr="005A1B49" w:rsidRDefault="006F4881" w:rsidP="005A1B49">
      <w:pPr>
        <w:pStyle w:val="Akapitzlist"/>
        <w:numPr>
          <w:ilvl w:val="0"/>
          <w:numId w:val="23"/>
        </w:numPr>
        <w:spacing w:after="0" w:line="360" w:lineRule="auto"/>
        <w:ind w:left="1276" w:hanging="425"/>
        <w:rPr>
          <w:rFonts w:cs="Times New Roman"/>
          <w:sz w:val="24"/>
          <w:szCs w:val="24"/>
        </w:rPr>
      </w:pPr>
      <w:r w:rsidRPr="005A1B49">
        <w:rPr>
          <w:rFonts w:cs="Times New Roman"/>
          <w:sz w:val="24"/>
          <w:szCs w:val="24"/>
        </w:rPr>
        <w:t xml:space="preserve">w przypadku co najmniej </w:t>
      </w:r>
      <w:r w:rsidR="00EC7DBC" w:rsidRPr="005A1B49">
        <w:rPr>
          <w:rFonts w:cs="Times New Roman"/>
          <w:sz w:val="24"/>
          <w:szCs w:val="24"/>
        </w:rPr>
        <w:t xml:space="preserve">2 </w:t>
      </w:r>
      <w:r w:rsidR="005F2E44" w:rsidRPr="005A1B49">
        <w:rPr>
          <w:rFonts w:cs="Times New Roman"/>
          <w:sz w:val="24"/>
          <w:szCs w:val="24"/>
        </w:rPr>
        <w:t xml:space="preserve">z ww. usług prowadzono </w:t>
      </w:r>
      <w:r w:rsidR="00BF03F9" w:rsidRPr="005A1B49">
        <w:rPr>
          <w:rFonts w:cs="Times New Roman"/>
          <w:sz w:val="24"/>
          <w:szCs w:val="24"/>
        </w:rPr>
        <w:t>badania</w:t>
      </w:r>
      <w:r w:rsidR="00F31635" w:rsidRPr="005A1B49">
        <w:rPr>
          <w:rFonts w:eastAsia="Times New Roman" w:cs="Times New Roman"/>
          <w:bCs/>
          <w:kern w:val="32"/>
          <w:sz w:val="24"/>
          <w:szCs w:val="24"/>
        </w:rPr>
        <w:t xml:space="preserve"> satysfakcji i NPS metodą CATI</w:t>
      </w:r>
      <w:r w:rsidR="00BF03F9" w:rsidRPr="005A1B49">
        <w:rPr>
          <w:rFonts w:cs="Times New Roman"/>
          <w:sz w:val="24"/>
          <w:szCs w:val="24"/>
        </w:rPr>
        <w:t xml:space="preserve"> </w:t>
      </w:r>
      <w:r w:rsidR="005604FB" w:rsidRPr="005A1B49">
        <w:rPr>
          <w:rFonts w:cs="Times New Roman"/>
          <w:sz w:val="24"/>
          <w:szCs w:val="24"/>
        </w:rPr>
        <w:t xml:space="preserve">(ang. </w:t>
      </w:r>
      <w:proofErr w:type="spellStart"/>
      <w:r w:rsidR="005604FB" w:rsidRPr="005A1B49">
        <w:rPr>
          <w:rFonts w:cs="Times New Roman"/>
          <w:sz w:val="24"/>
          <w:szCs w:val="24"/>
        </w:rPr>
        <w:t>Computer</w:t>
      </w:r>
      <w:proofErr w:type="spellEnd"/>
      <w:r w:rsidR="005604FB" w:rsidRPr="005A1B49">
        <w:rPr>
          <w:rFonts w:cs="Times New Roman"/>
          <w:sz w:val="24"/>
          <w:szCs w:val="24"/>
        </w:rPr>
        <w:t xml:space="preserve"> </w:t>
      </w:r>
      <w:proofErr w:type="spellStart"/>
      <w:r w:rsidR="005604FB" w:rsidRPr="005A1B49">
        <w:rPr>
          <w:rFonts w:cs="Times New Roman"/>
          <w:sz w:val="24"/>
          <w:szCs w:val="24"/>
        </w:rPr>
        <w:t>Assisted</w:t>
      </w:r>
      <w:proofErr w:type="spellEnd"/>
      <w:r w:rsidR="005604FB" w:rsidRPr="005A1B49">
        <w:rPr>
          <w:rFonts w:cs="Times New Roman"/>
          <w:sz w:val="24"/>
          <w:szCs w:val="24"/>
        </w:rPr>
        <w:t xml:space="preserve"> Telephone Interview)</w:t>
      </w:r>
      <w:r w:rsidR="005604FB" w:rsidRPr="005A1B49">
        <w:rPr>
          <w:sz w:val="24"/>
          <w:szCs w:val="24"/>
        </w:rPr>
        <w:t xml:space="preserve"> </w:t>
      </w:r>
      <w:r w:rsidR="00BF03F9" w:rsidRPr="005A1B49">
        <w:rPr>
          <w:rFonts w:cs="Times New Roman"/>
          <w:sz w:val="24"/>
          <w:szCs w:val="24"/>
        </w:rPr>
        <w:t xml:space="preserve">w trybie ciągłym, tj. co najmniej przez okres </w:t>
      </w:r>
      <w:r w:rsidR="00716874" w:rsidRPr="005A1B49">
        <w:rPr>
          <w:rFonts w:cs="Times New Roman"/>
          <w:sz w:val="24"/>
          <w:szCs w:val="24"/>
        </w:rPr>
        <w:t>1 roku</w:t>
      </w:r>
      <w:r w:rsidR="00FC23CF" w:rsidRPr="005A1B49">
        <w:rPr>
          <w:rFonts w:eastAsia="Times New Roman" w:cs="Times New Roman"/>
          <w:bCs/>
          <w:kern w:val="32"/>
          <w:sz w:val="24"/>
          <w:szCs w:val="24"/>
        </w:rPr>
        <w:t>.</w:t>
      </w:r>
    </w:p>
    <w:p w14:paraId="31752F58" w14:textId="53EB6272" w:rsidR="00B259D6" w:rsidRDefault="00A97852" w:rsidP="00B259D6">
      <w:pPr>
        <w:pStyle w:val="Akapitzlist"/>
        <w:numPr>
          <w:ilvl w:val="0"/>
          <w:numId w:val="23"/>
        </w:numPr>
        <w:spacing w:after="480" w:line="360" w:lineRule="auto"/>
        <w:ind w:left="1276" w:hanging="425"/>
        <w:rPr>
          <w:rFonts w:cs="Times New Roman"/>
          <w:sz w:val="24"/>
          <w:szCs w:val="24"/>
        </w:rPr>
      </w:pPr>
      <w:r w:rsidRPr="005A1B49">
        <w:rPr>
          <w:rFonts w:cs="Times New Roman"/>
          <w:sz w:val="24"/>
          <w:szCs w:val="24"/>
        </w:rPr>
        <w:t>co najmniej 2 usługi z zakresu badań satysfakcji, w skład których wchodziły badania CA</w:t>
      </w:r>
      <w:r w:rsidR="0057086E" w:rsidRPr="005A1B49">
        <w:rPr>
          <w:rFonts w:cs="Times New Roman"/>
          <w:sz w:val="24"/>
          <w:szCs w:val="24"/>
        </w:rPr>
        <w:t>TI</w:t>
      </w:r>
      <w:r w:rsidRPr="005A1B49">
        <w:rPr>
          <w:rFonts w:cs="Times New Roman"/>
          <w:sz w:val="24"/>
          <w:szCs w:val="24"/>
        </w:rPr>
        <w:t xml:space="preserve"> na próbach min. N=1000 dla każdego badania </w:t>
      </w:r>
      <w:r w:rsidR="0057086E" w:rsidRPr="005A1B49">
        <w:rPr>
          <w:rFonts w:cs="Times New Roman"/>
          <w:sz w:val="24"/>
          <w:szCs w:val="24"/>
        </w:rPr>
        <w:t>CAT</w:t>
      </w:r>
      <w:r w:rsidRPr="005A1B49">
        <w:rPr>
          <w:rFonts w:cs="Times New Roman"/>
          <w:sz w:val="24"/>
          <w:szCs w:val="24"/>
        </w:rPr>
        <w:t>I;</w:t>
      </w:r>
    </w:p>
    <w:p w14:paraId="082CA222" w14:textId="77777777" w:rsidR="00B259D6" w:rsidRPr="00B259D6" w:rsidRDefault="00B259D6" w:rsidP="00B259D6">
      <w:pPr>
        <w:pStyle w:val="Akapitzlist"/>
        <w:spacing w:after="600" w:line="360" w:lineRule="auto"/>
        <w:ind w:left="1276"/>
        <w:rPr>
          <w:rFonts w:cs="Times New Roman"/>
          <w:sz w:val="24"/>
          <w:szCs w:val="24"/>
        </w:rPr>
      </w:pPr>
    </w:p>
    <w:p w14:paraId="6F884E7D" w14:textId="5436EF36" w:rsidR="007F757C" w:rsidRPr="00B259D6" w:rsidRDefault="00481E14" w:rsidP="002D0A85">
      <w:pPr>
        <w:pStyle w:val="Akapitzlist"/>
        <w:numPr>
          <w:ilvl w:val="0"/>
          <w:numId w:val="22"/>
        </w:numPr>
        <w:spacing w:after="480" w:line="360" w:lineRule="auto"/>
        <w:ind w:left="851" w:hanging="425"/>
        <w:rPr>
          <w:rFonts w:eastAsia="Times New Roman" w:cstheme="minorHAnsi"/>
          <w:sz w:val="24"/>
          <w:szCs w:val="24"/>
          <w:lang w:eastAsia="pl-PL"/>
        </w:rPr>
      </w:pPr>
      <w:r w:rsidRPr="00481E14">
        <w:rPr>
          <w:rFonts w:eastAsia="Times New Roman" w:cstheme="minorHAnsi"/>
          <w:sz w:val="24"/>
          <w:szCs w:val="24"/>
          <w:lang w:eastAsia="pl-PL"/>
        </w:rPr>
        <w:t>dysponuje lub będzie dysponować osobami o odpowiednich kwalifikacjach zawodowych i doświadczeniu niezbędnych do prawidłowej realizacji zamówienia:</w:t>
      </w:r>
    </w:p>
    <w:p w14:paraId="0C1E7403" w14:textId="5614DA85" w:rsidR="00D1202F" w:rsidRPr="005A1B49" w:rsidRDefault="00D1202F" w:rsidP="005A1B49">
      <w:pPr>
        <w:pStyle w:val="Akapitzlist"/>
        <w:numPr>
          <w:ilvl w:val="0"/>
          <w:numId w:val="26"/>
        </w:numPr>
        <w:spacing w:after="0" w:line="360" w:lineRule="auto"/>
        <w:ind w:left="1276" w:hanging="425"/>
        <w:rPr>
          <w:rFonts w:eastAsia="Times New Roman" w:cs="Times New Roman"/>
          <w:sz w:val="24"/>
          <w:szCs w:val="24"/>
          <w:lang w:eastAsia="pl-PL"/>
        </w:rPr>
      </w:pPr>
      <w:r w:rsidRPr="005A1B49">
        <w:rPr>
          <w:rFonts w:eastAsia="Times New Roman" w:cs="Times New Roman"/>
          <w:b/>
          <w:sz w:val="24"/>
          <w:szCs w:val="24"/>
          <w:lang w:eastAsia="pl-PL"/>
        </w:rPr>
        <w:t xml:space="preserve">kierownik projektu, </w:t>
      </w:r>
      <w:r w:rsidRPr="005A1B49">
        <w:rPr>
          <w:rFonts w:eastAsia="Times New Roman" w:cs="Times New Roman"/>
          <w:sz w:val="24"/>
          <w:szCs w:val="24"/>
          <w:lang w:eastAsia="pl-PL"/>
        </w:rPr>
        <w:t>który</w:t>
      </w:r>
    </w:p>
    <w:p w14:paraId="7B3D1EF2" w14:textId="64C6CC9E" w:rsidR="00BC1849" w:rsidRPr="005A1B49" w:rsidRDefault="00D1202F" w:rsidP="005A1B49">
      <w:pPr>
        <w:pStyle w:val="Akapitzlist"/>
        <w:numPr>
          <w:ilvl w:val="0"/>
          <w:numId w:val="43"/>
        </w:num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posiada wyksztalcenie wyższe,</w:t>
      </w:r>
    </w:p>
    <w:p w14:paraId="4DA54749" w14:textId="14C3300B" w:rsidR="00D1202F" w:rsidRPr="005A1B49" w:rsidRDefault="00D1202F" w:rsidP="005A1B49">
      <w:pPr>
        <w:pStyle w:val="Akapitzlist"/>
        <w:numPr>
          <w:ilvl w:val="0"/>
          <w:numId w:val="43"/>
        </w:num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w okresie 3 lat przed upływem terminu składania ofert brał udział </w:t>
      </w:r>
      <w:r w:rsidRPr="005A1B49">
        <w:rPr>
          <w:rFonts w:eastAsia="Times New Roman" w:cs="Times New Roman"/>
          <w:sz w:val="24"/>
          <w:szCs w:val="24"/>
          <w:lang w:eastAsia="pl-PL"/>
        </w:rPr>
        <w:br/>
        <w:t xml:space="preserve">w realizacji co najmniej </w:t>
      </w:r>
      <w:r w:rsidR="00B34829" w:rsidRPr="005A1B49">
        <w:rPr>
          <w:rFonts w:eastAsia="Times New Roman" w:cs="Times New Roman"/>
          <w:sz w:val="24"/>
          <w:szCs w:val="24"/>
          <w:lang w:eastAsia="pl-PL"/>
        </w:rPr>
        <w:t>5</w:t>
      </w:r>
      <w:r w:rsidR="00DE0722" w:rsidRPr="005A1B49">
        <w:rPr>
          <w:rFonts w:eastAsia="Times New Roman" w:cs="Times New Roman"/>
          <w:sz w:val="24"/>
          <w:szCs w:val="24"/>
          <w:lang w:eastAsia="pl-PL"/>
        </w:rPr>
        <w:t xml:space="preserve"> </w:t>
      </w:r>
      <w:r w:rsidRPr="005A1B49">
        <w:rPr>
          <w:rFonts w:eastAsia="Times New Roman" w:cs="Times New Roman"/>
          <w:sz w:val="24"/>
          <w:szCs w:val="24"/>
          <w:lang w:eastAsia="pl-PL"/>
        </w:rPr>
        <w:t>projektów badawczych lub analityczno-eksperckich, w których był odpowiedzialny za zaprojektowanie narzędzi badawczych dotyczących satysfakcji, lojalności (do badania ilościowego) oraz był autorem lub współautorem raportów z tych badań (lub prac analityczno-eksperckich),</w:t>
      </w:r>
    </w:p>
    <w:p w14:paraId="1097BEF2" w14:textId="48CB5D8C" w:rsidR="00C2244E" w:rsidRPr="005A1B49" w:rsidRDefault="00F31C97" w:rsidP="005A1B49">
      <w:pPr>
        <w:pStyle w:val="Akapitzlist"/>
        <w:numPr>
          <w:ilvl w:val="0"/>
          <w:numId w:val="26"/>
        </w:numPr>
        <w:spacing w:after="0" w:line="360" w:lineRule="auto"/>
        <w:ind w:left="1276" w:hanging="425"/>
        <w:rPr>
          <w:rFonts w:eastAsia="Times New Roman" w:cs="Times New Roman"/>
          <w:b/>
          <w:sz w:val="24"/>
          <w:szCs w:val="24"/>
          <w:lang w:eastAsia="pl-PL"/>
        </w:rPr>
      </w:pPr>
      <w:r>
        <w:rPr>
          <w:rFonts w:eastAsia="Times New Roman" w:cs="Times New Roman"/>
          <w:b/>
          <w:sz w:val="24"/>
          <w:szCs w:val="24"/>
          <w:lang w:eastAsia="pl-PL"/>
        </w:rPr>
        <w:t>2</w:t>
      </w:r>
      <w:r w:rsidR="00C2244E" w:rsidRPr="005A1B49">
        <w:rPr>
          <w:rFonts w:eastAsia="Times New Roman" w:cs="Times New Roman"/>
          <w:b/>
          <w:sz w:val="24"/>
          <w:szCs w:val="24"/>
          <w:lang w:eastAsia="pl-PL"/>
        </w:rPr>
        <w:t xml:space="preserve"> ankieterów</w:t>
      </w:r>
      <w:r w:rsidR="00D1202F" w:rsidRPr="005A1B49">
        <w:rPr>
          <w:rFonts w:eastAsia="Times New Roman" w:cs="Times New Roman"/>
          <w:b/>
          <w:sz w:val="24"/>
          <w:szCs w:val="24"/>
          <w:lang w:eastAsia="pl-PL"/>
        </w:rPr>
        <w:t xml:space="preserve"> CATI</w:t>
      </w:r>
    </w:p>
    <w:p w14:paraId="071CB145" w14:textId="77777777" w:rsidR="00DE0722" w:rsidRPr="005A1B49" w:rsidRDefault="000B49AB" w:rsidP="005A1B49">
      <w:pPr>
        <w:pStyle w:val="Akapitzlist"/>
        <w:numPr>
          <w:ilvl w:val="0"/>
          <w:numId w:val="40"/>
        </w:num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posiada wykształcenie co najmniej średnie,</w:t>
      </w:r>
    </w:p>
    <w:p w14:paraId="31D79E11" w14:textId="4651B1B0" w:rsidR="00C2244E" w:rsidRPr="005A1B49" w:rsidRDefault="00BC78F7" w:rsidP="005A1B49">
      <w:pPr>
        <w:pStyle w:val="Akapitzlist"/>
        <w:numPr>
          <w:ilvl w:val="0"/>
          <w:numId w:val="40"/>
        </w:numPr>
        <w:spacing w:after="0" w:line="360" w:lineRule="auto"/>
        <w:rPr>
          <w:rFonts w:eastAsia="Times New Roman" w:cs="Times New Roman"/>
          <w:sz w:val="24"/>
          <w:szCs w:val="24"/>
          <w:lang w:eastAsia="pl-PL"/>
        </w:rPr>
      </w:pPr>
      <w:r w:rsidRPr="005A1B49">
        <w:rPr>
          <w:rFonts w:cs="Times New Roman"/>
          <w:sz w:val="24"/>
          <w:szCs w:val="24"/>
        </w:rPr>
        <w:t xml:space="preserve">min. 1 rok doświadczenia w realizacji zadań w roli </w:t>
      </w:r>
      <w:r w:rsidR="00D1202F" w:rsidRPr="005A1B49">
        <w:rPr>
          <w:rFonts w:eastAsia="Times New Roman" w:cs="Times New Roman"/>
          <w:sz w:val="24"/>
          <w:szCs w:val="24"/>
          <w:lang w:eastAsia="pl-PL"/>
        </w:rPr>
        <w:t>ankietera</w:t>
      </w:r>
      <w:r w:rsidR="00742944" w:rsidRPr="005A1B49">
        <w:rPr>
          <w:rFonts w:eastAsia="Times New Roman" w:cs="Times New Roman"/>
          <w:sz w:val="24"/>
          <w:szCs w:val="24"/>
          <w:lang w:eastAsia="pl-PL"/>
        </w:rPr>
        <w:t xml:space="preserve"> CATI</w:t>
      </w:r>
      <w:r w:rsidR="00D1202F" w:rsidRPr="005A1B49">
        <w:rPr>
          <w:rFonts w:eastAsia="Times New Roman" w:cs="Times New Roman"/>
          <w:sz w:val="24"/>
          <w:szCs w:val="24"/>
          <w:lang w:eastAsia="pl-PL"/>
        </w:rPr>
        <w:t xml:space="preserve">, </w:t>
      </w:r>
    </w:p>
    <w:p w14:paraId="2512E5C3" w14:textId="668567F9" w:rsidR="00C2244E" w:rsidRPr="005A1B49" w:rsidRDefault="00C2244E" w:rsidP="005A1B49">
      <w:pPr>
        <w:pStyle w:val="Akapitzlist"/>
        <w:numPr>
          <w:ilvl w:val="0"/>
          <w:numId w:val="26"/>
        </w:numPr>
        <w:spacing w:after="0" w:line="360" w:lineRule="auto"/>
        <w:ind w:left="1276" w:hanging="425"/>
        <w:rPr>
          <w:rFonts w:eastAsia="Times New Roman" w:cs="Times New Roman"/>
          <w:sz w:val="24"/>
          <w:szCs w:val="24"/>
          <w:lang w:eastAsia="pl-PL"/>
        </w:rPr>
      </w:pPr>
      <w:r w:rsidRPr="005A1B49">
        <w:rPr>
          <w:rFonts w:eastAsia="Times New Roman" w:cs="Times New Roman"/>
          <w:b/>
          <w:sz w:val="24"/>
          <w:szCs w:val="24"/>
          <w:lang w:eastAsia="pl-PL"/>
        </w:rPr>
        <w:t>kontroler jakości</w:t>
      </w:r>
      <w:r w:rsidR="00D1202F" w:rsidRPr="005A1B49">
        <w:rPr>
          <w:rFonts w:eastAsia="Times New Roman" w:cs="Times New Roman"/>
          <w:b/>
          <w:sz w:val="24"/>
          <w:szCs w:val="24"/>
          <w:lang w:eastAsia="pl-PL"/>
        </w:rPr>
        <w:t xml:space="preserve">, </w:t>
      </w:r>
      <w:r w:rsidR="00D1202F" w:rsidRPr="005A1B49">
        <w:rPr>
          <w:rFonts w:eastAsia="Times New Roman" w:cs="Times New Roman"/>
          <w:sz w:val="24"/>
          <w:szCs w:val="24"/>
          <w:lang w:eastAsia="pl-PL"/>
        </w:rPr>
        <w:t>który</w:t>
      </w:r>
      <w:r w:rsidRPr="005A1B49">
        <w:rPr>
          <w:rFonts w:eastAsia="Times New Roman" w:cs="Times New Roman"/>
          <w:sz w:val="24"/>
          <w:szCs w:val="24"/>
          <w:lang w:eastAsia="pl-PL"/>
        </w:rPr>
        <w:t xml:space="preserve"> </w:t>
      </w:r>
    </w:p>
    <w:p w14:paraId="6CD94AEF" w14:textId="43A418A8" w:rsidR="00BC1849" w:rsidRPr="005A1B49" w:rsidRDefault="00D1202F" w:rsidP="005A1B49">
      <w:pPr>
        <w:pStyle w:val="Akapitzlist"/>
        <w:numPr>
          <w:ilvl w:val="0"/>
          <w:numId w:val="40"/>
        </w:num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posiada wykształcenie wyższe, </w:t>
      </w:r>
    </w:p>
    <w:p w14:paraId="3EC141D1" w14:textId="2BB7EEE5" w:rsidR="00D1202F" w:rsidRPr="005A1B49" w:rsidRDefault="00D1202F" w:rsidP="005A1B49">
      <w:pPr>
        <w:pStyle w:val="Akapitzlist"/>
        <w:numPr>
          <w:ilvl w:val="0"/>
          <w:numId w:val="40"/>
        </w:numPr>
        <w:spacing w:after="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w okresie 3 lat przed upływem terminu składania ofert odpowiadał za kontrolę jakości w realizacji co najmniej 5 projektów badawczych lub analityczno-eksperckich, dotyczących satysfakcji, lojalności (do badania ilościowego). </w:t>
      </w:r>
    </w:p>
    <w:p w14:paraId="425B8688" w14:textId="71BFB103" w:rsidR="007F757C" w:rsidRPr="005A1B49" w:rsidRDefault="00D1202F" w:rsidP="005A1B49">
      <w:pPr>
        <w:pStyle w:val="Akapitzlist"/>
        <w:numPr>
          <w:ilvl w:val="0"/>
          <w:numId w:val="26"/>
        </w:numPr>
        <w:spacing w:after="0" w:line="360" w:lineRule="auto"/>
        <w:ind w:left="1276" w:hanging="425"/>
        <w:rPr>
          <w:rFonts w:eastAsia="Times New Roman" w:cs="Times New Roman"/>
          <w:sz w:val="24"/>
          <w:szCs w:val="24"/>
          <w:lang w:eastAsia="pl-PL"/>
        </w:rPr>
      </w:pPr>
      <w:r w:rsidRPr="005A1B49">
        <w:rPr>
          <w:rFonts w:eastAsia="Times New Roman" w:cs="Times New Roman"/>
          <w:b/>
          <w:sz w:val="24"/>
          <w:szCs w:val="24"/>
          <w:lang w:eastAsia="pl-PL"/>
        </w:rPr>
        <w:t>s</w:t>
      </w:r>
      <w:r w:rsidR="007F757C" w:rsidRPr="005A1B49">
        <w:rPr>
          <w:rFonts w:eastAsia="Times New Roman" w:cs="Times New Roman"/>
          <w:b/>
          <w:sz w:val="24"/>
          <w:szCs w:val="24"/>
          <w:lang w:eastAsia="pl-PL"/>
        </w:rPr>
        <w:t>pecjalist</w:t>
      </w:r>
      <w:r w:rsidR="000C28DD" w:rsidRPr="005A1B49">
        <w:rPr>
          <w:rFonts w:eastAsia="Times New Roman" w:cs="Times New Roman"/>
          <w:b/>
          <w:sz w:val="24"/>
          <w:szCs w:val="24"/>
          <w:lang w:eastAsia="pl-PL"/>
        </w:rPr>
        <w:t>ą</w:t>
      </w:r>
      <w:r w:rsidR="00C2244E" w:rsidRPr="005A1B49">
        <w:rPr>
          <w:rFonts w:eastAsia="Times New Roman" w:cs="Times New Roman"/>
          <w:b/>
          <w:sz w:val="24"/>
          <w:szCs w:val="24"/>
          <w:lang w:eastAsia="pl-PL"/>
        </w:rPr>
        <w:t xml:space="preserve"> ds. badań ilościowych</w:t>
      </w:r>
      <w:r w:rsidRPr="005A1B49">
        <w:rPr>
          <w:rFonts w:eastAsia="Times New Roman" w:cs="Times New Roman"/>
          <w:b/>
          <w:sz w:val="24"/>
          <w:szCs w:val="24"/>
          <w:lang w:eastAsia="pl-PL"/>
        </w:rPr>
        <w:t xml:space="preserve">, </w:t>
      </w:r>
      <w:r w:rsidRPr="005A1B49">
        <w:rPr>
          <w:rFonts w:eastAsia="Times New Roman" w:cs="Times New Roman"/>
          <w:sz w:val="24"/>
          <w:szCs w:val="24"/>
          <w:lang w:eastAsia="pl-PL"/>
        </w:rPr>
        <w:t>który</w:t>
      </w:r>
      <w:r w:rsidR="00C2244E" w:rsidRPr="005A1B49">
        <w:rPr>
          <w:rFonts w:eastAsia="Times New Roman" w:cs="Times New Roman"/>
          <w:sz w:val="24"/>
          <w:szCs w:val="24"/>
          <w:lang w:eastAsia="pl-PL"/>
        </w:rPr>
        <w:t xml:space="preserve"> </w:t>
      </w:r>
    </w:p>
    <w:p w14:paraId="4C44D504" w14:textId="6FBCD256" w:rsidR="007F757C" w:rsidRPr="005A1B49" w:rsidRDefault="007F757C" w:rsidP="005A1B49">
      <w:pPr>
        <w:pStyle w:val="Akapitzlist"/>
        <w:numPr>
          <w:ilvl w:val="0"/>
          <w:numId w:val="25"/>
        </w:numPr>
        <w:spacing w:after="0" w:line="360" w:lineRule="auto"/>
        <w:ind w:left="1701" w:hanging="425"/>
        <w:rPr>
          <w:rFonts w:eastAsia="Times New Roman" w:cs="Times New Roman"/>
          <w:sz w:val="24"/>
          <w:szCs w:val="24"/>
          <w:lang w:eastAsia="pl-PL"/>
        </w:rPr>
      </w:pPr>
      <w:r w:rsidRPr="005A1B49">
        <w:rPr>
          <w:rFonts w:eastAsia="Times New Roman" w:cs="Times New Roman"/>
          <w:sz w:val="24"/>
          <w:szCs w:val="24"/>
          <w:lang w:eastAsia="pl-PL"/>
        </w:rPr>
        <w:t>posiada</w:t>
      </w:r>
      <w:r w:rsidR="000C28DD" w:rsidRPr="005A1B49">
        <w:rPr>
          <w:rFonts w:eastAsia="Times New Roman" w:cs="Times New Roman"/>
          <w:sz w:val="24"/>
          <w:szCs w:val="24"/>
          <w:lang w:eastAsia="pl-PL"/>
        </w:rPr>
        <w:t xml:space="preserve"> </w:t>
      </w:r>
      <w:r w:rsidRPr="005A1B49">
        <w:rPr>
          <w:rFonts w:eastAsia="Times New Roman" w:cs="Times New Roman"/>
          <w:sz w:val="24"/>
          <w:szCs w:val="24"/>
          <w:lang w:eastAsia="pl-PL"/>
        </w:rPr>
        <w:t xml:space="preserve">wykształcenie wyższe; </w:t>
      </w:r>
    </w:p>
    <w:p w14:paraId="07ACCA7B" w14:textId="7C36D953" w:rsidR="007F757C" w:rsidRPr="005A1B49" w:rsidRDefault="007F757C" w:rsidP="005A1B49">
      <w:pPr>
        <w:pStyle w:val="Akapitzlist"/>
        <w:numPr>
          <w:ilvl w:val="0"/>
          <w:numId w:val="25"/>
        </w:numPr>
        <w:spacing w:after="0" w:line="360" w:lineRule="auto"/>
        <w:ind w:left="1701" w:hanging="425"/>
        <w:rPr>
          <w:rFonts w:eastAsia="Times New Roman" w:cs="Times New Roman"/>
          <w:sz w:val="24"/>
          <w:szCs w:val="24"/>
          <w:lang w:eastAsia="pl-PL"/>
        </w:rPr>
      </w:pPr>
      <w:r w:rsidRPr="005A1B49">
        <w:rPr>
          <w:rFonts w:eastAsia="Times New Roman" w:cs="Times New Roman"/>
          <w:sz w:val="24"/>
          <w:szCs w:val="24"/>
          <w:lang w:eastAsia="pl-PL"/>
        </w:rPr>
        <w:lastRenderedPageBreak/>
        <w:t xml:space="preserve">w okresie 3 lat przed upływem terminu składania </w:t>
      </w:r>
      <w:r w:rsidR="000C28DD" w:rsidRPr="005A1B49">
        <w:rPr>
          <w:rFonts w:eastAsia="Times New Roman" w:cs="Times New Roman"/>
          <w:sz w:val="24"/>
          <w:szCs w:val="24"/>
          <w:lang w:eastAsia="pl-PL"/>
        </w:rPr>
        <w:t xml:space="preserve">ofert </w:t>
      </w:r>
      <w:r w:rsidRPr="005A1B49">
        <w:rPr>
          <w:rFonts w:eastAsia="Times New Roman" w:cs="Times New Roman"/>
          <w:sz w:val="24"/>
          <w:szCs w:val="24"/>
          <w:lang w:eastAsia="pl-PL"/>
        </w:rPr>
        <w:t>bra</w:t>
      </w:r>
      <w:r w:rsidR="00D1202F" w:rsidRPr="005A1B49">
        <w:rPr>
          <w:rFonts w:eastAsia="Times New Roman" w:cs="Times New Roman"/>
          <w:sz w:val="24"/>
          <w:szCs w:val="24"/>
          <w:lang w:eastAsia="pl-PL"/>
        </w:rPr>
        <w:t>ł</w:t>
      </w:r>
      <w:r w:rsidR="000C28DD" w:rsidRPr="005A1B49">
        <w:rPr>
          <w:rFonts w:eastAsia="Times New Roman" w:cs="Times New Roman"/>
          <w:sz w:val="24"/>
          <w:szCs w:val="24"/>
          <w:lang w:eastAsia="pl-PL"/>
        </w:rPr>
        <w:t xml:space="preserve"> </w:t>
      </w:r>
      <w:r w:rsidRPr="005A1B49">
        <w:rPr>
          <w:rFonts w:eastAsia="Times New Roman" w:cs="Times New Roman"/>
          <w:sz w:val="24"/>
          <w:szCs w:val="24"/>
          <w:lang w:eastAsia="pl-PL"/>
        </w:rPr>
        <w:t xml:space="preserve">udział </w:t>
      </w:r>
      <w:r w:rsidR="000C28DD" w:rsidRPr="005A1B49">
        <w:rPr>
          <w:rFonts w:eastAsia="Times New Roman" w:cs="Times New Roman"/>
          <w:sz w:val="24"/>
          <w:szCs w:val="24"/>
          <w:lang w:eastAsia="pl-PL"/>
        </w:rPr>
        <w:br/>
      </w:r>
      <w:r w:rsidRPr="005A1B49">
        <w:rPr>
          <w:rFonts w:eastAsia="Times New Roman" w:cs="Times New Roman"/>
          <w:sz w:val="24"/>
          <w:szCs w:val="24"/>
          <w:lang w:eastAsia="pl-PL"/>
        </w:rPr>
        <w:t>w realizacji co najmniej 5 projektów badawczych lub analityczno-eksperckich, w których by</w:t>
      </w:r>
      <w:r w:rsidR="000C28DD" w:rsidRPr="005A1B49">
        <w:rPr>
          <w:rFonts w:eastAsia="Times New Roman" w:cs="Times New Roman"/>
          <w:sz w:val="24"/>
          <w:szCs w:val="24"/>
          <w:lang w:eastAsia="pl-PL"/>
        </w:rPr>
        <w:t>li</w:t>
      </w:r>
      <w:r w:rsidRPr="005A1B49">
        <w:rPr>
          <w:rFonts w:eastAsia="Times New Roman" w:cs="Times New Roman"/>
          <w:sz w:val="24"/>
          <w:szCs w:val="24"/>
          <w:lang w:eastAsia="pl-PL"/>
        </w:rPr>
        <w:t xml:space="preserve"> odpowiedzialny za zaprojektowanie </w:t>
      </w:r>
      <w:r w:rsidR="00742944" w:rsidRPr="005A1B49">
        <w:rPr>
          <w:rFonts w:eastAsia="Times New Roman" w:cs="Times New Roman"/>
          <w:sz w:val="24"/>
          <w:szCs w:val="24"/>
          <w:lang w:eastAsia="pl-PL"/>
        </w:rPr>
        <w:t xml:space="preserve">doboru próby, </w:t>
      </w:r>
      <w:r w:rsidRPr="005A1B49">
        <w:rPr>
          <w:rFonts w:eastAsia="Times New Roman" w:cs="Times New Roman"/>
          <w:sz w:val="24"/>
          <w:szCs w:val="24"/>
          <w:lang w:eastAsia="pl-PL"/>
        </w:rPr>
        <w:t xml:space="preserve">narzędzi badawczych </w:t>
      </w:r>
      <w:r w:rsidR="00D1202F" w:rsidRPr="005A1B49">
        <w:rPr>
          <w:rFonts w:eastAsia="Times New Roman" w:cs="Times New Roman"/>
          <w:sz w:val="24"/>
          <w:szCs w:val="24"/>
          <w:lang w:eastAsia="pl-PL"/>
        </w:rPr>
        <w:t xml:space="preserve">do badania ilościowego </w:t>
      </w:r>
      <w:r w:rsidR="00C2244E" w:rsidRPr="005A1B49">
        <w:rPr>
          <w:rFonts w:eastAsia="Times New Roman" w:cs="Times New Roman"/>
          <w:sz w:val="24"/>
          <w:szCs w:val="24"/>
          <w:lang w:eastAsia="pl-PL"/>
        </w:rPr>
        <w:t>doty</w:t>
      </w:r>
      <w:r w:rsidR="00742944" w:rsidRPr="005A1B49">
        <w:rPr>
          <w:rFonts w:eastAsia="Times New Roman" w:cs="Times New Roman"/>
          <w:sz w:val="24"/>
          <w:szCs w:val="24"/>
          <w:lang w:eastAsia="pl-PL"/>
        </w:rPr>
        <w:t>czących satysfakcji, lojalności, kontroli struktury próby.</w:t>
      </w:r>
    </w:p>
    <w:p w14:paraId="622F6B15" w14:textId="04C8FAD0" w:rsidR="007F757C" w:rsidRPr="005A1B49" w:rsidRDefault="00D1202F" w:rsidP="005A1B49">
      <w:pPr>
        <w:pStyle w:val="Akapitzlist"/>
        <w:numPr>
          <w:ilvl w:val="0"/>
          <w:numId w:val="26"/>
        </w:numPr>
        <w:spacing w:after="0" w:line="360" w:lineRule="auto"/>
        <w:ind w:left="1276" w:hanging="425"/>
        <w:rPr>
          <w:rFonts w:eastAsia="Times New Roman" w:cs="Times New Roman"/>
          <w:sz w:val="24"/>
          <w:szCs w:val="24"/>
          <w:lang w:eastAsia="pl-PL"/>
        </w:rPr>
      </w:pPr>
      <w:r w:rsidRPr="005A1B49">
        <w:rPr>
          <w:rFonts w:eastAsia="Times New Roman" w:cs="Times New Roman"/>
          <w:b/>
          <w:sz w:val="24"/>
          <w:szCs w:val="24"/>
          <w:lang w:eastAsia="pl-PL"/>
        </w:rPr>
        <w:t>specjalista</w:t>
      </w:r>
      <w:r w:rsidR="007F757C" w:rsidRPr="005A1B49">
        <w:rPr>
          <w:rFonts w:eastAsia="Times New Roman" w:cs="Times New Roman"/>
          <w:b/>
          <w:sz w:val="24"/>
          <w:szCs w:val="24"/>
          <w:lang w:eastAsia="pl-PL"/>
        </w:rPr>
        <w:t xml:space="preserve"> ds. analiz statystycznych</w:t>
      </w:r>
      <w:r w:rsidR="007F757C" w:rsidRPr="005A1B49">
        <w:rPr>
          <w:rFonts w:eastAsia="Times New Roman" w:cs="Times New Roman"/>
          <w:b/>
          <w:i/>
          <w:sz w:val="24"/>
          <w:szCs w:val="24"/>
          <w:lang w:eastAsia="pl-PL"/>
        </w:rPr>
        <w:t xml:space="preserve">, </w:t>
      </w:r>
      <w:r w:rsidR="007F757C" w:rsidRPr="005A1B49">
        <w:rPr>
          <w:rFonts w:eastAsia="Times New Roman" w:cs="Times New Roman"/>
          <w:sz w:val="24"/>
          <w:szCs w:val="24"/>
          <w:lang w:eastAsia="pl-PL"/>
        </w:rPr>
        <w:t>który:</w:t>
      </w:r>
    </w:p>
    <w:p w14:paraId="502BEE80" w14:textId="77777777" w:rsidR="007F757C" w:rsidRPr="005A1B49" w:rsidRDefault="007F757C" w:rsidP="005A1B49">
      <w:pPr>
        <w:pStyle w:val="Akapitzlist"/>
        <w:numPr>
          <w:ilvl w:val="0"/>
          <w:numId w:val="25"/>
        </w:numPr>
        <w:spacing w:after="0" w:line="360" w:lineRule="auto"/>
        <w:ind w:left="1701" w:hanging="425"/>
        <w:rPr>
          <w:rFonts w:eastAsia="Times New Roman" w:cs="Times New Roman"/>
          <w:sz w:val="24"/>
          <w:szCs w:val="24"/>
          <w:lang w:eastAsia="pl-PL"/>
        </w:rPr>
      </w:pPr>
      <w:r w:rsidRPr="005A1B49">
        <w:rPr>
          <w:rFonts w:eastAsia="Times New Roman" w:cs="Times New Roman"/>
          <w:sz w:val="24"/>
          <w:szCs w:val="24"/>
          <w:lang w:eastAsia="pl-PL"/>
        </w:rPr>
        <w:t>posiada wykształcenie wyższe;</w:t>
      </w:r>
    </w:p>
    <w:p w14:paraId="40699797" w14:textId="0D5E20ED" w:rsidR="007F757C" w:rsidRPr="002D0A85" w:rsidRDefault="007F757C" w:rsidP="005A1B49">
      <w:pPr>
        <w:pStyle w:val="Akapitzlist"/>
        <w:numPr>
          <w:ilvl w:val="0"/>
          <w:numId w:val="25"/>
        </w:numPr>
        <w:spacing w:after="0" w:line="360" w:lineRule="auto"/>
        <w:ind w:left="1701" w:hanging="425"/>
        <w:rPr>
          <w:rFonts w:eastAsia="Times New Roman" w:cs="Times New Roman"/>
          <w:sz w:val="24"/>
          <w:szCs w:val="24"/>
          <w:lang w:eastAsia="pl-PL"/>
        </w:rPr>
      </w:pPr>
      <w:r w:rsidRPr="005A1B49">
        <w:rPr>
          <w:rFonts w:eastAsia="Times New Roman" w:cs="Times New Roman"/>
          <w:sz w:val="24"/>
          <w:szCs w:val="24"/>
          <w:lang w:eastAsia="pl-PL"/>
        </w:rPr>
        <w:t>w okresie ostatnich 3 lat przed upływem terminu składnia</w:t>
      </w:r>
      <w:r w:rsidR="000C28DD" w:rsidRPr="005A1B49">
        <w:rPr>
          <w:rFonts w:eastAsia="Times New Roman" w:cs="Times New Roman"/>
          <w:sz w:val="24"/>
          <w:szCs w:val="24"/>
          <w:lang w:eastAsia="pl-PL"/>
        </w:rPr>
        <w:t xml:space="preserve"> ofert </w:t>
      </w:r>
      <w:r w:rsidRPr="005A1B49">
        <w:rPr>
          <w:rFonts w:eastAsia="Times New Roman" w:cs="Times New Roman"/>
          <w:sz w:val="24"/>
          <w:szCs w:val="24"/>
          <w:lang w:eastAsia="pl-PL"/>
        </w:rPr>
        <w:t xml:space="preserve">brał udział w realizacji co najmniej 5 projektów badawczych lub analityczno-eksperckich, w których był odpowiedzialny za zaprojektowanie oraz nadzór </w:t>
      </w:r>
      <w:r w:rsidRPr="002D0A85">
        <w:rPr>
          <w:rFonts w:eastAsia="Times New Roman" w:cs="Times New Roman"/>
          <w:sz w:val="24"/>
          <w:szCs w:val="24"/>
          <w:lang w:eastAsia="pl-PL"/>
        </w:rPr>
        <w:t xml:space="preserve">nad poprawnością </w:t>
      </w:r>
      <w:r w:rsidR="00B34829" w:rsidRPr="002D0A85">
        <w:rPr>
          <w:rFonts w:eastAsia="Times New Roman" w:cs="Times New Roman"/>
          <w:sz w:val="24"/>
          <w:szCs w:val="24"/>
          <w:lang w:eastAsia="pl-PL"/>
        </w:rPr>
        <w:t>wykonania analiz statystycznych.</w:t>
      </w:r>
    </w:p>
    <w:p w14:paraId="1505E28F" w14:textId="77777777" w:rsidR="002D0A85" w:rsidRPr="002D0A85" w:rsidRDefault="002D0A85" w:rsidP="002D0A85">
      <w:pPr>
        <w:pStyle w:val="Akapitzlist"/>
        <w:tabs>
          <w:tab w:val="left" w:pos="709"/>
        </w:tabs>
        <w:spacing w:after="0" w:line="276" w:lineRule="auto"/>
        <w:ind w:left="1843" w:hanging="1860"/>
        <w:rPr>
          <w:rFonts w:cstheme="minorHAnsi"/>
          <w:sz w:val="24"/>
          <w:szCs w:val="24"/>
        </w:rPr>
      </w:pPr>
      <w:r w:rsidRPr="002D0A85">
        <w:rPr>
          <w:rFonts w:cstheme="minorHAnsi"/>
          <w:sz w:val="24"/>
          <w:szCs w:val="24"/>
        </w:rPr>
        <w:t>UWAGA: Jedna osoba może pełnić wyłącznie jedną funkcję w zespole realizującym zadanie.</w:t>
      </w:r>
    </w:p>
    <w:p w14:paraId="6F21E0DD" w14:textId="77777777" w:rsidR="002D0A85" w:rsidRPr="005A1B49" w:rsidRDefault="002D0A85" w:rsidP="002D0A85">
      <w:pPr>
        <w:pStyle w:val="Akapitzlist"/>
        <w:spacing w:after="0" w:line="360" w:lineRule="auto"/>
        <w:ind w:left="1701"/>
        <w:rPr>
          <w:rFonts w:eastAsia="Times New Roman" w:cs="Times New Roman"/>
          <w:sz w:val="24"/>
          <w:szCs w:val="24"/>
          <w:lang w:eastAsia="pl-PL"/>
        </w:rPr>
      </w:pPr>
    </w:p>
    <w:p w14:paraId="1073E429" w14:textId="77777777" w:rsidR="00767F00" w:rsidRPr="005A1B49" w:rsidRDefault="00767F00" w:rsidP="005A1B49">
      <w:pPr>
        <w:pStyle w:val="Akapitzlist"/>
        <w:numPr>
          <w:ilvl w:val="0"/>
          <w:numId w:val="19"/>
        </w:numPr>
        <w:autoSpaceDE w:val="0"/>
        <w:autoSpaceDN w:val="0"/>
        <w:adjustRightInd w:val="0"/>
        <w:spacing w:after="0" w:line="360" w:lineRule="auto"/>
        <w:ind w:left="426" w:hanging="426"/>
        <w:contextualSpacing w:val="0"/>
        <w:rPr>
          <w:rFonts w:cs="Times New Roman"/>
          <w:b/>
          <w:sz w:val="24"/>
          <w:szCs w:val="24"/>
        </w:rPr>
      </w:pPr>
      <w:r w:rsidRPr="005A1B49">
        <w:rPr>
          <w:rFonts w:cs="Times New Roman"/>
          <w:b/>
          <w:sz w:val="24"/>
          <w:szCs w:val="24"/>
        </w:rPr>
        <w:t>Spełnianie warunków poprzez poleganie na potencjale „innych podmiotów”.</w:t>
      </w:r>
    </w:p>
    <w:p w14:paraId="4904C04D" w14:textId="77777777" w:rsidR="00767F00" w:rsidRPr="005A1B49" w:rsidRDefault="00767F00" w:rsidP="005A1B49">
      <w:pPr>
        <w:pStyle w:val="Akapitzlist"/>
        <w:numPr>
          <w:ilvl w:val="0"/>
          <w:numId w:val="9"/>
        </w:numPr>
        <w:autoSpaceDE w:val="0"/>
        <w:autoSpaceDN w:val="0"/>
        <w:adjustRightInd w:val="0"/>
        <w:spacing w:after="0" w:line="360" w:lineRule="auto"/>
        <w:ind w:left="426" w:hanging="426"/>
        <w:contextualSpacing w:val="0"/>
        <w:rPr>
          <w:rFonts w:cs="Times New Roman"/>
          <w:sz w:val="24"/>
          <w:szCs w:val="24"/>
        </w:rPr>
      </w:pPr>
      <w:r w:rsidRPr="005A1B49">
        <w:rPr>
          <w:rFonts w:cs="Times New Roman"/>
          <w:sz w:val="24"/>
          <w:szCs w:val="24"/>
        </w:rPr>
        <w:t xml:space="preserve">Wykonawcy, w celu potwierdzenia spełniania warunków udziału w postępowaniu, mogą polegać na zdolnościach technicznych lub zawodowych innych podmiotów, niezależnie od charakteru prawnego łączących go z nim stosunków prawnych. </w:t>
      </w:r>
    </w:p>
    <w:p w14:paraId="565227C8" w14:textId="77777777" w:rsidR="00767F00" w:rsidRPr="005A1B49" w:rsidRDefault="00767F00" w:rsidP="005A1B49">
      <w:pPr>
        <w:pStyle w:val="Akapitzlist"/>
        <w:numPr>
          <w:ilvl w:val="0"/>
          <w:numId w:val="9"/>
        </w:numPr>
        <w:autoSpaceDE w:val="0"/>
        <w:autoSpaceDN w:val="0"/>
        <w:adjustRightInd w:val="0"/>
        <w:spacing w:after="0" w:line="360" w:lineRule="auto"/>
        <w:ind w:left="426" w:hanging="426"/>
        <w:contextualSpacing w:val="0"/>
        <w:rPr>
          <w:rFonts w:cs="Times New Roman"/>
          <w:sz w:val="24"/>
          <w:szCs w:val="24"/>
        </w:rPr>
      </w:pPr>
      <w:r w:rsidRPr="005A1B49">
        <w:rPr>
          <w:rFonts w:cs="Times New Roman"/>
          <w:sz w:val="24"/>
          <w:szCs w:val="24"/>
        </w:rPr>
        <w:t>W odniesieniu do warunków dotyczących doświadczenia Wykonawcy, kwalifikacji zawodowych i wykształcenia osób, Wykonawcy mogą polegać na zdolnościach innych podmiotów, jeśli podmioty te zrealizują usługi, do realizacji których te zdolności są wymagane.</w:t>
      </w:r>
    </w:p>
    <w:p w14:paraId="28CD0D62" w14:textId="77777777" w:rsidR="00767F00" w:rsidRPr="005A1B49" w:rsidRDefault="00767F00" w:rsidP="005A1B49">
      <w:pPr>
        <w:pStyle w:val="Akapitzlist"/>
        <w:numPr>
          <w:ilvl w:val="0"/>
          <w:numId w:val="9"/>
        </w:numPr>
        <w:autoSpaceDE w:val="0"/>
        <w:autoSpaceDN w:val="0"/>
        <w:adjustRightInd w:val="0"/>
        <w:spacing w:after="0" w:line="360" w:lineRule="auto"/>
        <w:ind w:left="426" w:hanging="426"/>
        <w:contextualSpacing w:val="0"/>
        <w:rPr>
          <w:rFonts w:cs="Times New Roman"/>
          <w:sz w:val="24"/>
          <w:szCs w:val="24"/>
        </w:rPr>
      </w:pPr>
      <w:r w:rsidRPr="005A1B49">
        <w:rPr>
          <w:rFonts w:cs="Times New Roman"/>
          <w:sz w:val="24"/>
          <w:szCs w:val="24"/>
        </w:rPr>
        <w:t>Jeżeli zdolności techniczne lub zawodowe</w:t>
      </w:r>
      <w:r w:rsidR="00220B1E" w:rsidRPr="005A1B49">
        <w:rPr>
          <w:rFonts w:cs="Times New Roman"/>
          <w:sz w:val="24"/>
          <w:szCs w:val="24"/>
        </w:rPr>
        <w:t xml:space="preserve"> </w:t>
      </w:r>
      <w:r w:rsidRPr="005A1B49">
        <w:rPr>
          <w:rFonts w:cs="Times New Roman"/>
          <w:sz w:val="24"/>
          <w:szCs w:val="24"/>
        </w:rPr>
        <w:t xml:space="preserve">podmiotu, na potencjale którego </w:t>
      </w:r>
      <w:r w:rsidR="00D2694F" w:rsidRPr="005A1B49">
        <w:rPr>
          <w:rFonts w:cs="Times New Roman"/>
          <w:sz w:val="24"/>
          <w:szCs w:val="24"/>
        </w:rPr>
        <w:t>W</w:t>
      </w:r>
      <w:r w:rsidRPr="005A1B49">
        <w:rPr>
          <w:rFonts w:cs="Times New Roman"/>
          <w:sz w:val="24"/>
          <w:szCs w:val="24"/>
        </w:rPr>
        <w:t xml:space="preserve">ykonawca polega, nie potwierdzają spełnienia przez Wykonawcę warunków udziału w postępowaniu, lub zachodzą wobec tych podmiotów podstawy wykluczenia o których mowa w art. 24 ust. 1 pkt 13-22 </w:t>
      </w:r>
      <w:proofErr w:type="spellStart"/>
      <w:r w:rsidRPr="005A1B49">
        <w:rPr>
          <w:rFonts w:cs="Times New Roman"/>
          <w:sz w:val="24"/>
          <w:szCs w:val="24"/>
        </w:rPr>
        <w:t>uPzp</w:t>
      </w:r>
      <w:proofErr w:type="spellEnd"/>
      <w:r w:rsidRPr="005A1B49">
        <w:rPr>
          <w:rFonts w:cs="Times New Roman"/>
          <w:sz w:val="24"/>
          <w:szCs w:val="24"/>
        </w:rPr>
        <w:t xml:space="preserve"> Zamawiający żąda, aby Wykonawca w terminie określonym przez Zamawiającego:</w:t>
      </w:r>
    </w:p>
    <w:p w14:paraId="5D872764" w14:textId="77777777" w:rsidR="00767F00" w:rsidRPr="005A1B49" w:rsidRDefault="00767F00" w:rsidP="005A1B49">
      <w:pPr>
        <w:pStyle w:val="Akapitzlist"/>
        <w:numPr>
          <w:ilvl w:val="0"/>
          <w:numId w:val="10"/>
        </w:numPr>
        <w:autoSpaceDE w:val="0"/>
        <w:autoSpaceDN w:val="0"/>
        <w:adjustRightInd w:val="0"/>
        <w:spacing w:after="0" w:line="360" w:lineRule="auto"/>
        <w:ind w:hanging="502"/>
        <w:rPr>
          <w:rFonts w:cs="Times New Roman"/>
          <w:sz w:val="24"/>
          <w:szCs w:val="24"/>
        </w:rPr>
      </w:pPr>
      <w:r w:rsidRPr="005A1B49">
        <w:rPr>
          <w:rFonts w:cs="Times New Roman"/>
          <w:sz w:val="24"/>
          <w:szCs w:val="24"/>
        </w:rPr>
        <w:t>zastąpił ten podmiot innym podmiotem lub podmiotami lub</w:t>
      </w:r>
    </w:p>
    <w:p w14:paraId="24FF0969" w14:textId="77777777" w:rsidR="00767F00" w:rsidRPr="005A1B49" w:rsidRDefault="00767F00" w:rsidP="005A1B49">
      <w:pPr>
        <w:pStyle w:val="Akapitzlist"/>
        <w:numPr>
          <w:ilvl w:val="0"/>
          <w:numId w:val="10"/>
        </w:numPr>
        <w:autoSpaceDE w:val="0"/>
        <w:autoSpaceDN w:val="0"/>
        <w:adjustRightInd w:val="0"/>
        <w:spacing w:after="0" w:line="360" w:lineRule="auto"/>
        <w:ind w:hanging="502"/>
        <w:contextualSpacing w:val="0"/>
        <w:rPr>
          <w:rFonts w:cs="Times New Roman"/>
          <w:sz w:val="24"/>
          <w:szCs w:val="24"/>
        </w:rPr>
      </w:pPr>
      <w:r w:rsidRPr="005A1B49">
        <w:rPr>
          <w:rFonts w:cs="Times New Roman"/>
          <w:sz w:val="24"/>
          <w:szCs w:val="24"/>
        </w:rPr>
        <w:t>zobowiązał się do osobistego wykonania odpowiedniej części zamówienia, jeżeli wykaże zdolności techniczne lub zawodowe.</w:t>
      </w:r>
    </w:p>
    <w:p w14:paraId="3E3FB69C" w14:textId="77777777" w:rsidR="00767F00" w:rsidRPr="005A1B49" w:rsidRDefault="00767F00" w:rsidP="005A1B49">
      <w:pPr>
        <w:pStyle w:val="Akapitzlist"/>
        <w:numPr>
          <w:ilvl w:val="0"/>
          <w:numId w:val="19"/>
        </w:numPr>
        <w:autoSpaceDE w:val="0"/>
        <w:autoSpaceDN w:val="0"/>
        <w:adjustRightInd w:val="0"/>
        <w:spacing w:after="0" w:line="360" w:lineRule="auto"/>
        <w:ind w:left="426" w:hanging="426"/>
        <w:contextualSpacing w:val="0"/>
        <w:rPr>
          <w:rFonts w:cs="Times New Roman"/>
          <w:b/>
          <w:sz w:val="24"/>
          <w:szCs w:val="24"/>
        </w:rPr>
      </w:pPr>
      <w:r w:rsidRPr="005A1B49">
        <w:rPr>
          <w:rFonts w:cs="Times New Roman"/>
          <w:b/>
          <w:sz w:val="24"/>
          <w:szCs w:val="24"/>
        </w:rPr>
        <w:t>Spełnianie warunków udziału przez konsorcjum.</w:t>
      </w:r>
    </w:p>
    <w:p w14:paraId="2D4D4FBF" w14:textId="4DBFA3B9" w:rsidR="00767F00" w:rsidRPr="005A1B49" w:rsidRDefault="00767F00" w:rsidP="005A1B49">
      <w:pPr>
        <w:autoSpaceDE w:val="0"/>
        <w:autoSpaceDN w:val="0"/>
        <w:adjustRightInd w:val="0"/>
        <w:spacing w:after="0" w:line="360" w:lineRule="auto"/>
        <w:rPr>
          <w:rFonts w:cs="Times New Roman"/>
          <w:sz w:val="24"/>
          <w:szCs w:val="24"/>
        </w:rPr>
      </w:pPr>
      <w:r w:rsidRPr="005A1B49">
        <w:rPr>
          <w:rFonts w:cs="Times New Roman"/>
          <w:sz w:val="24"/>
          <w:szCs w:val="24"/>
        </w:rPr>
        <w:lastRenderedPageBreak/>
        <w:t xml:space="preserve">W przypadku wykonawców wspólnie ubiegających się o udzielenie zamówienia (konsorcjum) poszczególne warunki określone w </w:t>
      </w:r>
      <w:r w:rsidR="00107E4F">
        <w:rPr>
          <w:rFonts w:cs="Times New Roman"/>
          <w:sz w:val="24"/>
          <w:szCs w:val="24"/>
        </w:rPr>
        <w:t>ust</w:t>
      </w:r>
      <w:r w:rsidR="00D15745" w:rsidRPr="005A1B49">
        <w:rPr>
          <w:rFonts w:cs="Times New Roman"/>
          <w:sz w:val="24"/>
          <w:szCs w:val="24"/>
        </w:rPr>
        <w:t>.</w:t>
      </w:r>
      <w:r w:rsidRPr="005A1B49">
        <w:rPr>
          <w:rFonts w:cs="Times New Roman"/>
          <w:sz w:val="24"/>
          <w:szCs w:val="24"/>
        </w:rPr>
        <w:t xml:space="preserve"> 2 niniejszego rozdziału mogą zostać spełnione przez jednego Wykonawcę lub łącznie przez wszystkich wykonawców wspólnie ubiegających się o udzielenie zamówienia.</w:t>
      </w:r>
    </w:p>
    <w:p w14:paraId="34765D86" w14:textId="77777777" w:rsidR="00767F00" w:rsidRPr="005A1B49" w:rsidRDefault="00767F00" w:rsidP="00107E4F">
      <w:pPr>
        <w:pStyle w:val="Nagwek1"/>
        <w:spacing w:before="360" w:after="0" w:line="360" w:lineRule="auto"/>
        <w:rPr>
          <w:rFonts w:asciiTheme="minorHAnsi" w:hAnsiTheme="minorHAnsi"/>
          <w:bCs w:val="0"/>
          <w:sz w:val="24"/>
          <w:szCs w:val="24"/>
          <w:u w:val="none"/>
        </w:rPr>
      </w:pPr>
      <w:bookmarkStart w:id="14" w:name="_Toc458084633"/>
      <w:r w:rsidRPr="005A1B49">
        <w:rPr>
          <w:rFonts w:asciiTheme="minorHAnsi" w:hAnsiTheme="minorHAnsi"/>
          <w:bCs w:val="0"/>
          <w:sz w:val="24"/>
          <w:szCs w:val="24"/>
          <w:u w:val="none"/>
        </w:rPr>
        <w:t>VII.</w:t>
      </w:r>
      <w:bookmarkEnd w:id="14"/>
      <w:r w:rsidRPr="005A1B49">
        <w:rPr>
          <w:rFonts w:asciiTheme="minorHAnsi" w:hAnsiTheme="minorHAnsi"/>
          <w:bCs w:val="0"/>
          <w:sz w:val="24"/>
          <w:szCs w:val="24"/>
          <w:u w:val="none"/>
        </w:rPr>
        <w:t xml:space="preserve"> </w:t>
      </w:r>
      <w:bookmarkStart w:id="15" w:name="_Toc458084634"/>
      <w:r w:rsidRPr="005A1B49">
        <w:rPr>
          <w:rFonts w:asciiTheme="minorHAnsi" w:hAnsiTheme="minorHAnsi"/>
          <w:bCs w:val="0"/>
          <w:sz w:val="24"/>
          <w:szCs w:val="24"/>
          <w:u w:val="none"/>
        </w:rPr>
        <w:t>Podstawy wykluczenia</w:t>
      </w:r>
      <w:bookmarkEnd w:id="15"/>
    </w:p>
    <w:p w14:paraId="3BEEA670" w14:textId="2033B419" w:rsidR="00767F00" w:rsidRPr="005A1B49" w:rsidRDefault="00767F00" w:rsidP="005A1B49">
      <w:pPr>
        <w:pStyle w:val="Akapitzlist"/>
        <w:numPr>
          <w:ilvl w:val="0"/>
          <w:numId w:val="2"/>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 xml:space="preserve">O udzielenie zamówienia mogą ubiegać się Wykonawcy, którzy nie podlegają wykluczeniu z postępowania z powodu jednej z okoliczności wskazanych w art. 24 ust. 1 </w:t>
      </w:r>
      <w:proofErr w:type="spellStart"/>
      <w:r w:rsidRPr="005A1B49">
        <w:rPr>
          <w:rFonts w:cs="Times New Roman"/>
          <w:bCs/>
          <w:sz w:val="24"/>
          <w:szCs w:val="24"/>
        </w:rPr>
        <w:t>uPzp</w:t>
      </w:r>
      <w:proofErr w:type="spellEnd"/>
      <w:r w:rsidRPr="005A1B49">
        <w:rPr>
          <w:rFonts w:cs="Times New Roman"/>
          <w:bCs/>
          <w:sz w:val="24"/>
          <w:szCs w:val="24"/>
        </w:rPr>
        <w:t xml:space="preserve">, które wystąpiły w odpowiednim okresie określonym w art. 24 ust. 7 </w:t>
      </w:r>
      <w:proofErr w:type="spellStart"/>
      <w:r w:rsidRPr="005A1B49">
        <w:rPr>
          <w:rFonts w:cs="Times New Roman"/>
          <w:bCs/>
          <w:sz w:val="24"/>
          <w:szCs w:val="24"/>
        </w:rPr>
        <w:t>uPzp</w:t>
      </w:r>
      <w:proofErr w:type="spellEnd"/>
      <w:r w:rsidRPr="005A1B49">
        <w:rPr>
          <w:rFonts w:cs="Times New Roman"/>
          <w:bCs/>
          <w:sz w:val="24"/>
          <w:szCs w:val="24"/>
        </w:rPr>
        <w:t>.</w:t>
      </w:r>
      <w:r w:rsidRPr="005A1B49">
        <w:rPr>
          <w:rFonts w:cs="Times New Roman"/>
          <w:b/>
          <w:bCs/>
          <w:sz w:val="24"/>
          <w:szCs w:val="24"/>
        </w:rPr>
        <w:t xml:space="preserve"> </w:t>
      </w:r>
    </w:p>
    <w:p w14:paraId="4D73D879" w14:textId="77777777" w:rsidR="00767F00" w:rsidRPr="005A1B49" w:rsidRDefault="00767F00" w:rsidP="005A1B49">
      <w:pPr>
        <w:pStyle w:val="Akapitzlist"/>
        <w:numPr>
          <w:ilvl w:val="0"/>
          <w:numId w:val="2"/>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Zamawiający może wykluczyć Wykonawcę na każdym etapie postępowania o udzielenie zamówienia.</w:t>
      </w:r>
    </w:p>
    <w:p w14:paraId="7044863A" w14:textId="77777777" w:rsidR="00767F00" w:rsidRPr="005A1B49" w:rsidRDefault="00767F00" w:rsidP="005A1B49">
      <w:pPr>
        <w:pStyle w:val="Akapitzlist"/>
        <w:numPr>
          <w:ilvl w:val="0"/>
          <w:numId w:val="2"/>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 xml:space="preserve">Wykonawca, który podlega wykluczeniu na podstawie art. 24 ust. 1 pkt 13 i 14 oraz 16–20 </w:t>
      </w:r>
      <w:proofErr w:type="spellStart"/>
      <w:r w:rsidRPr="005A1B49">
        <w:rPr>
          <w:rFonts w:cs="Times New Roman"/>
          <w:bCs/>
          <w:sz w:val="24"/>
          <w:szCs w:val="24"/>
        </w:rPr>
        <w:t>uPzp</w:t>
      </w:r>
      <w:proofErr w:type="spellEnd"/>
      <w:r w:rsidRPr="005A1B49">
        <w:rPr>
          <w:rFonts w:cs="Times New Roman"/>
          <w:bCs/>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0FDE4AF8" w14:textId="77777777" w:rsidR="00767F00" w:rsidRPr="005A1B49" w:rsidRDefault="00767F00" w:rsidP="005A1B49">
      <w:pPr>
        <w:autoSpaceDE w:val="0"/>
        <w:autoSpaceDN w:val="0"/>
        <w:adjustRightInd w:val="0"/>
        <w:spacing w:after="0" w:line="360" w:lineRule="auto"/>
        <w:ind w:left="426"/>
        <w:rPr>
          <w:rFonts w:cs="Times New Roman"/>
          <w:bCs/>
          <w:sz w:val="24"/>
          <w:szCs w:val="24"/>
        </w:rPr>
      </w:pPr>
      <w:r w:rsidRPr="005A1B49">
        <w:rPr>
          <w:rFonts w:cs="Times New Roman"/>
          <w:bCs/>
          <w:sz w:val="24"/>
          <w:szCs w:val="24"/>
        </w:rPr>
        <w:t xml:space="preserve">Wykonawca nie podlega wykluczeniu, jeżeli Zamawiający, uwzględniając wagę </w:t>
      </w:r>
      <w:r w:rsidRPr="005A1B49">
        <w:rPr>
          <w:rFonts w:cs="Times New Roman"/>
          <w:bCs/>
          <w:sz w:val="24"/>
          <w:szCs w:val="24"/>
        </w:rPr>
        <w:br/>
        <w:t>i szczególne okoliczności czynu Wykonawcy, uzna za wystarczające dowody przedstawione na ww. podstawie.</w:t>
      </w:r>
    </w:p>
    <w:p w14:paraId="5DEED526" w14:textId="6E6EDAF1" w:rsidR="00767F00" w:rsidRPr="005A1B49" w:rsidRDefault="00767F00" w:rsidP="005A1B49">
      <w:pPr>
        <w:pStyle w:val="Akapitzlist"/>
        <w:numPr>
          <w:ilvl w:val="0"/>
          <w:numId w:val="2"/>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 xml:space="preserve">W przypadkach, o których mowa w art. 24 ust. 1 pkt 19 </w:t>
      </w:r>
      <w:proofErr w:type="spellStart"/>
      <w:r w:rsidRPr="005A1B49">
        <w:rPr>
          <w:rFonts w:cs="Times New Roman"/>
          <w:bCs/>
          <w:sz w:val="24"/>
          <w:szCs w:val="24"/>
        </w:rPr>
        <w:t>uPzp</w:t>
      </w:r>
      <w:proofErr w:type="spellEnd"/>
      <w:r w:rsidRPr="005A1B49">
        <w:rPr>
          <w:rFonts w:cs="Times New Roman"/>
          <w:bCs/>
          <w:sz w:val="24"/>
          <w:szCs w:val="24"/>
        </w:rPr>
        <w:t>, przed wykluczeniem Wykonawcy, Zamawiając zapewnia temu wykonawcy możliwość udowodnienia, że jego udział w przygotowaniu postępowania o udzielenie zamówienia nie zakłóci konkurencji.</w:t>
      </w:r>
    </w:p>
    <w:p w14:paraId="30DCE105" w14:textId="77777777" w:rsidR="00767F00" w:rsidRPr="005A1B49" w:rsidRDefault="00767F00" w:rsidP="00107E4F">
      <w:pPr>
        <w:pStyle w:val="Nagwek1"/>
        <w:spacing w:before="360" w:after="0" w:line="360" w:lineRule="auto"/>
        <w:rPr>
          <w:rFonts w:asciiTheme="minorHAnsi" w:hAnsiTheme="minorHAnsi"/>
          <w:sz w:val="24"/>
          <w:szCs w:val="24"/>
          <w:u w:val="none"/>
        </w:rPr>
      </w:pPr>
      <w:bookmarkStart w:id="16" w:name="_Toc458084635"/>
      <w:r w:rsidRPr="005A1B49">
        <w:rPr>
          <w:rFonts w:asciiTheme="minorHAnsi" w:hAnsiTheme="minorHAnsi"/>
          <w:bCs w:val="0"/>
          <w:sz w:val="24"/>
          <w:szCs w:val="24"/>
          <w:u w:val="none"/>
        </w:rPr>
        <w:t>VIII.</w:t>
      </w:r>
      <w:bookmarkEnd w:id="16"/>
      <w:r w:rsidRPr="005A1B49">
        <w:rPr>
          <w:rFonts w:asciiTheme="minorHAnsi" w:hAnsiTheme="minorHAnsi"/>
          <w:sz w:val="24"/>
          <w:szCs w:val="24"/>
          <w:u w:val="none"/>
        </w:rPr>
        <w:t xml:space="preserve"> </w:t>
      </w:r>
      <w:bookmarkStart w:id="17" w:name="_Toc458084636"/>
      <w:r w:rsidRPr="005A1B49">
        <w:rPr>
          <w:rFonts w:asciiTheme="minorHAnsi" w:hAnsiTheme="minorHAnsi"/>
          <w:bCs w:val="0"/>
          <w:sz w:val="24"/>
          <w:szCs w:val="24"/>
          <w:u w:val="none"/>
        </w:rPr>
        <w:t>Wykaz oświadczeń lub dokumentów potwierdzających spełnianie warunków udziału w postępowaniu oraz brak podstaw wykluczenia</w:t>
      </w:r>
      <w:bookmarkEnd w:id="17"/>
      <w:r w:rsidRPr="005A1B49">
        <w:rPr>
          <w:rFonts w:asciiTheme="minorHAnsi" w:hAnsiTheme="minorHAnsi"/>
          <w:bCs w:val="0"/>
          <w:sz w:val="24"/>
          <w:szCs w:val="24"/>
          <w:u w:val="none"/>
        </w:rPr>
        <w:t xml:space="preserve"> </w:t>
      </w:r>
    </w:p>
    <w:p w14:paraId="24B143DA" w14:textId="77777777" w:rsidR="00D15745" w:rsidRPr="005A1B49" w:rsidRDefault="00D15745" w:rsidP="005A1B49">
      <w:pPr>
        <w:pStyle w:val="Akapitzlist"/>
        <w:numPr>
          <w:ilvl w:val="0"/>
          <w:numId w:val="3"/>
        </w:numPr>
        <w:autoSpaceDE w:val="0"/>
        <w:autoSpaceDN w:val="0"/>
        <w:adjustRightInd w:val="0"/>
        <w:spacing w:after="0" w:line="360" w:lineRule="auto"/>
        <w:ind w:left="284" w:hanging="284"/>
        <w:contextualSpacing w:val="0"/>
        <w:rPr>
          <w:rFonts w:cs="Times New Roman"/>
          <w:b/>
          <w:bCs/>
          <w:sz w:val="24"/>
          <w:szCs w:val="24"/>
        </w:rPr>
      </w:pPr>
      <w:r w:rsidRPr="005A1B49">
        <w:rPr>
          <w:rFonts w:cs="Times New Roman"/>
          <w:b/>
          <w:bCs/>
          <w:sz w:val="24"/>
          <w:szCs w:val="24"/>
        </w:rPr>
        <w:t>Oświadczenie składane wraz z ofertą i jego zakres</w:t>
      </w:r>
    </w:p>
    <w:p w14:paraId="3F84BD2A" w14:textId="7A857F3A" w:rsidR="00D15745" w:rsidRPr="005A1B49" w:rsidRDefault="00D15745" w:rsidP="005A1B49">
      <w:pPr>
        <w:autoSpaceDE w:val="0"/>
        <w:autoSpaceDN w:val="0"/>
        <w:adjustRightInd w:val="0"/>
        <w:spacing w:after="0" w:line="360" w:lineRule="auto"/>
        <w:ind w:left="284"/>
        <w:rPr>
          <w:rFonts w:cs="Times New Roman"/>
          <w:bCs/>
          <w:sz w:val="24"/>
          <w:szCs w:val="24"/>
        </w:rPr>
      </w:pPr>
      <w:r w:rsidRPr="005A1B49">
        <w:rPr>
          <w:rFonts w:cs="Times New Roman"/>
          <w:bCs/>
          <w:sz w:val="24"/>
          <w:szCs w:val="24"/>
        </w:rPr>
        <w:lastRenderedPageBreak/>
        <w:t>Wykonawca zobowiązany jest dołączyć do oferty aktualne na dzień składania ofert oświadczenie zawierające w szczególności informacje:</w:t>
      </w:r>
    </w:p>
    <w:p w14:paraId="6259CC39" w14:textId="19FA8D67" w:rsidR="00D15745" w:rsidRPr="001D33EE" w:rsidRDefault="00D15745" w:rsidP="00F31C97">
      <w:pPr>
        <w:pStyle w:val="Akapitzlist"/>
        <w:numPr>
          <w:ilvl w:val="0"/>
          <w:numId w:val="4"/>
        </w:numPr>
        <w:autoSpaceDE w:val="0"/>
        <w:autoSpaceDN w:val="0"/>
        <w:adjustRightInd w:val="0"/>
        <w:spacing w:after="0" w:line="360" w:lineRule="auto"/>
        <w:ind w:left="709" w:hanging="425"/>
        <w:contextualSpacing w:val="0"/>
        <w:rPr>
          <w:rFonts w:cs="Times New Roman"/>
          <w:bCs/>
          <w:sz w:val="24"/>
          <w:szCs w:val="24"/>
        </w:rPr>
      </w:pPr>
      <w:r w:rsidRPr="005A1B49">
        <w:rPr>
          <w:rFonts w:cs="Times New Roman"/>
          <w:bCs/>
          <w:sz w:val="24"/>
          <w:szCs w:val="24"/>
        </w:rPr>
        <w:t>o tym, że Wykonawca spełnia warunki udziału w postępowaniu określone przez Zamawiającego</w:t>
      </w:r>
      <w:r w:rsidR="00F9609B">
        <w:rPr>
          <w:rFonts w:cs="Times New Roman"/>
          <w:bCs/>
          <w:sz w:val="24"/>
          <w:szCs w:val="24"/>
        </w:rPr>
        <w:t xml:space="preserve"> </w:t>
      </w:r>
      <w:r w:rsidRPr="001D33EE">
        <w:rPr>
          <w:rFonts w:cs="Times New Roman"/>
          <w:bCs/>
          <w:sz w:val="24"/>
          <w:szCs w:val="24"/>
        </w:rPr>
        <w:t>w Rozdziale V</w:t>
      </w:r>
      <w:r w:rsidR="00205A91" w:rsidRPr="001D33EE">
        <w:rPr>
          <w:rFonts w:cs="Times New Roman"/>
          <w:bCs/>
          <w:sz w:val="24"/>
          <w:szCs w:val="24"/>
        </w:rPr>
        <w:t>I</w:t>
      </w:r>
      <w:r w:rsidRPr="001D33EE">
        <w:rPr>
          <w:rFonts w:cs="Times New Roman"/>
          <w:bCs/>
          <w:sz w:val="24"/>
          <w:szCs w:val="24"/>
        </w:rPr>
        <w:t>,</w:t>
      </w:r>
    </w:p>
    <w:p w14:paraId="29FC89FD" w14:textId="77777777" w:rsidR="00D15745" w:rsidRPr="005A1B49" w:rsidRDefault="00D15745" w:rsidP="005A1B49">
      <w:pPr>
        <w:pStyle w:val="Akapitzlist"/>
        <w:numPr>
          <w:ilvl w:val="0"/>
          <w:numId w:val="4"/>
        </w:numPr>
        <w:autoSpaceDE w:val="0"/>
        <w:autoSpaceDN w:val="0"/>
        <w:adjustRightInd w:val="0"/>
        <w:spacing w:after="0" w:line="360" w:lineRule="auto"/>
        <w:ind w:left="709" w:hanging="425"/>
        <w:contextualSpacing w:val="0"/>
        <w:rPr>
          <w:rFonts w:cs="Times New Roman"/>
          <w:bCs/>
          <w:color w:val="000000"/>
          <w:sz w:val="24"/>
          <w:szCs w:val="24"/>
        </w:rPr>
      </w:pPr>
      <w:r w:rsidRPr="005A1B49">
        <w:rPr>
          <w:rFonts w:cs="Times New Roman"/>
          <w:bCs/>
          <w:sz w:val="24"/>
          <w:szCs w:val="24"/>
        </w:rPr>
        <w:t xml:space="preserve">o tym, że Wykonawca nie podlega wykluczeniu z powodów wskazanych w art. 24 ust. 1 pkt 13-22 </w:t>
      </w:r>
      <w:proofErr w:type="spellStart"/>
      <w:r w:rsidRPr="005A1B49">
        <w:rPr>
          <w:rFonts w:cs="Times New Roman"/>
          <w:bCs/>
          <w:color w:val="000000"/>
          <w:sz w:val="24"/>
          <w:szCs w:val="24"/>
        </w:rPr>
        <w:t>uPzp</w:t>
      </w:r>
      <w:proofErr w:type="spellEnd"/>
      <w:r w:rsidRPr="005A1B49">
        <w:rPr>
          <w:rFonts w:cs="Times New Roman"/>
          <w:bCs/>
          <w:color w:val="000000"/>
          <w:sz w:val="24"/>
          <w:szCs w:val="24"/>
        </w:rPr>
        <w:t>,</w:t>
      </w:r>
    </w:p>
    <w:p w14:paraId="58467C3C" w14:textId="1DE68E6F" w:rsidR="00D15745" w:rsidRPr="005A1B49" w:rsidRDefault="00D15745" w:rsidP="005A1B49">
      <w:pPr>
        <w:pStyle w:val="Akapitzlist"/>
        <w:numPr>
          <w:ilvl w:val="0"/>
          <w:numId w:val="4"/>
        </w:numPr>
        <w:autoSpaceDE w:val="0"/>
        <w:autoSpaceDN w:val="0"/>
        <w:adjustRightInd w:val="0"/>
        <w:spacing w:after="0" w:line="360" w:lineRule="auto"/>
        <w:ind w:left="709" w:hanging="425"/>
        <w:contextualSpacing w:val="0"/>
        <w:rPr>
          <w:rFonts w:cs="Times New Roman"/>
          <w:bCs/>
          <w:sz w:val="24"/>
          <w:szCs w:val="24"/>
        </w:rPr>
      </w:pPr>
      <w:r w:rsidRPr="005A1B49">
        <w:rPr>
          <w:rFonts w:cs="Times New Roman"/>
          <w:bCs/>
          <w:sz w:val="24"/>
          <w:szCs w:val="24"/>
        </w:rPr>
        <w:t>o innych podmiotach, na zasoby których Wykonawca powołuje się w celu wykazania spełnienia warunków udziału w postępowaniu,</w:t>
      </w:r>
      <w:r w:rsidRPr="005A1B49">
        <w:rPr>
          <w:rFonts w:cs="Times New Roman"/>
          <w:sz w:val="24"/>
          <w:szCs w:val="24"/>
        </w:rPr>
        <w:t xml:space="preserve"> </w:t>
      </w:r>
      <w:r w:rsidRPr="005A1B49">
        <w:rPr>
          <w:rFonts w:cs="Times New Roman"/>
          <w:bCs/>
          <w:sz w:val="24"/>
          <w:szCs w:val="24"/>
        </w:rPr>
        <w:t xml:space="preserve">wraz z informacją dotyczącą podstaw wykluczenia innego podmiotu, o których mowa w art. 24 ust. 1 pkt 13–22 </w:t>
      </w:r>
      <w:proofErr w:type="spellStart"/>
      <w:r w:rsidRPr="005A1B49">
        <w:rPr>
          <w:rFonts w:cs="Times New Roman"/>
          <w:bCs/>
          <w:sz w:val="24"/>
          <w:szCs w:val="24"/>
        </w:rPr>
        <w:t>uPzp</w:t>
      </w:r>
      <w:proofErr w:type="spellEnd"/>
      <w:r w:rsidRPr="005A1B49">
        <w:rPr>
          <w:rFonts w:cs="Times New Roman"/>
          <w:bCs/>
          <w:sz w:val="24"/>
          <w:szCs w:val="24"/>
        </w:rPr>
        <w:t xml:space="preserve"> </w:t>
      </w:r>
      <w:r w:rsidRPr="005A1B49">
        <w:rPr>
          <w:rFonts w:cs="Times New Roman"/>
          <w:bCs/>
          <w:color w:val="000000"/>
          <w:sz w:val="24"/>
          <w:szCs w:val="24"/>
        </w:rPr>
        <w:t xml:space="preserve">oraz stosownymi informacjami </w:t>
      </w:r>
      <w:r w:rsidRPr="005A1B49">
        <w:rPr>
          <w:rFonts w:cs="Times New Roman"/>
          <w:bCs/>
          <w:sz w:val="24"/>
          <w:szCs w:val="24"/>
        </w:rPr>
        <w:t>o tym, których warunków dotyczą udostępniane przez inne podmioty zasoby,</w:t>
      </w:r>
    </w:p>
    <w:p w14:paraId="39DB957D" w14:textId="77777777" w:rsidR="00D15745" w:rsidRPr="005A1B49" w:rsidRDefault="00D15745" w:rsidP="001D33EE">
      <w:pPr>
        <w:autoSpaceDE w:val="0"/>
        <w:autoSpaceDN w:val="0"/>
        <w:adjustRightInd w:val="0"/>
        <w:spacing w:after="120" w:line="360" w:lineRule="auto"/>
        <w:ind w:left="284"/>
        <w:rPr>
          <w:rFonts w:cs="Times New Roman"/>
          <w:b/>
          <w:bCs/>
          <w:sz w:val="24"/>
          <w:szCs w:val="24"/>
        </w:rPr>
      </w:pPr>
      <w:r w:rsidRPr="005A1B49">
        <w:rPr>
          <w:rFonts w:cs="Times New Roman"/>
          <w:bCs/>
          <w:sz w:val="24"/>
          <w:szCs w:val="24"/>
        </w:rPr>
        <w:t xml:space="preserve">Szczegółowy zakres wymaganych informacji, które powinno zawierać ww. oświadczenie wskazany jest we wzorze zawartym w </w:t>
      </w:r>
      <w:r w:rsidRPr="005A1B49">
        <w:rPr>
          <w:rFonts w:cs="Times New Roman"/>
          <w:b/>
          <w:bCs/>
          <w:sz w:val="24"/>
          <w:szCs w:val="24"/>
        </w:rPr>
        <w:t>Załączniku nr 2</w:t>
      </w:r>
      <w:r w:rsidRPr="005A1B49">
        <w:rPr>
          <w:rFonts w:cs="Times New Roman"/>
          <w:bCs/>
          <w:sz w:val="24"/>
          <w:szCs w:val="24"/>
        </w:rPr>
        <w:t xml:space="preserve"> do SIWZ.</w:t>
      </w:r>
    </w:p>
    <w:p w14:paraId="5ADFE961" w14:textId="39B800DE" w:rsidR="00D15745" w:rsidRPr="005A1B49" w:rsidRDefault="00D15745" w:rsidP="001D33EE">
      <w:pPr>
        <w:autoSpaceDE w:val="0"/>
        <w:autoSpaceDN w:val="0"/>
        <w:adjustRightInd w:val="0"/>
        <w:spacing w:after="120" w:line="360" w:lineRule="auto"/>
        <w:ind w:left="284"/>
        <w:rPr>
          <w:rFonts w:cs="Times New Roman"/>
          <w:bCs/>
          <w:sz w:val="24"/>
          <w:szCs w:val="24"/>
        </w:rPr>
      </w:pPr>
      <w:r w:rsidRPr="005A1B49">
        <w:rPr>
          <w:rFonts w:cs="Times New Roman"/>
          <w:bCs/>
          <w:sz w:val="24"/>
          <w:szCs w:val="24"/>
        </w:rPr>
        <w:t>W przypadku wspólnego ubiegania się o zamówienie przez Wykonawców (konsorcjum), oświadczenie składa każdy z Wykonawców wspólnie ubiegających się o zamówienie. Oświadczenia te potwierdzają brak podstaw wykluczenia i spełnianie warunków udziału w postępowaniu w zakresie, w którym każdy z Wykonawców wykazuje spełnianie warunków udziału w postępowaniu oraz brak podstaw wykluczenia.</w:t>
      </w:r>
    </w:p>
    <w:p w14:paraId="04B2D700" w14:textId="77777777" w:rsidR="00D15745" w:rsidRPr="005A1B49" w:rsidRDefault="00D15745" w:rsidP="005A1B49">
      <w:pPr>
        <w:pStyle w:val="Akapitzlist"/>
        <w:autoSpaceDE w:val="0"/>
        <w:autoSpaceDN w:val="0"/>
        <w:adjustRightInd w:val="0"/>
        <w:spacing w:after="0" w:line="360" w:lineRule="auto"/>
        <w:ind w:left="284"/>
        <w:contextualSpacing w:val="0"/>
        <w:rPr>
          <w:rFonts w:cs="Times New Roman"/>
          <w:bCs/>
          <w:sz w:val="24"/>
          <w:szCs w:val="24"/>
        </w:rPr>
      </w:pPr>
      <w:r w:rsidRPr="005A1B49">
        <w:rPr>
          <w:rFonts w:cs="Times New Roman"/>
          <w:sz w:val="24"/>
          <w:szCs w:val="24"/>
        </w:rPr>
        <w:t>W przypadku, w którym</w:t>
      </w:r>
      <w:r w:rsidRPr="005A1B49">
        <w:rPr>
          <w:rFonts w:cs="Times New Roman"/>
          <w:bCs/>
          <w:sz w:val="24"/>
          <w:szCs w:val="24"/>
        </w:rPr>
        <w:t xml:space="preserve"> Wykonawca polega na zdolnościach inn</w:t>
      </w:r>
      <w:r w:rsidR="00205A91" w:rsidRPr="005A1B49">
        <w:rPr>
          <w:rFonts w:cs="Times New Roman"/>
          <w:bCs/>
          <w:sz w:val="24"/>
          <w:szCs w:val="24"/>
        </w:rPr>
        <w:t xml:space="preserve">ych </w:t>
      </w:r>
      <w:r w:rsidRPr="005A1B49">
        <w:rPr>
          <w:rFonts w:cs="Times New Roman"/>
          <w:bCs/>
          <w:sz w:val="24"/>
          <w:szCs w:val="24"/>
        </w:rPr>
        <w:t>podmiot</w:t>
      </w:r>
      <w:r w:rsidR="00205A91" w:rsidRPr="005A1B49">
        <w:rPr>
          <w:rFonts w:cs="Times New Roman"/>
          <w:bCs/>
          <w:sz w:val="24"/>
          <w:szCs w:val="24"/>
        </w:rPr>
        <w:t>ów</w:t>
      </w:r>
      <w:r w:rsidRPr="005A1B49">
        <w:rPr>
          <w:rFonts w:cs="Times New Roman"/>
          <w:bCs/>
          <w:sz w:val="24"/>
          <w:szCs w:val="24"/>
        </w:rPr>
        <w:t xml:space="preserve"> na zasadach określonych w art. 22a </w:t>
      </w:r>
      <w:proofErr w:type="spellStart"/>
      <w:r w:rsidRPr="005A1B49">
        <w:rPr>
          <w:rFonts w:cs="Times New Roman"/>
          <w:bCs/>
          <w:sz w:val="24"/>
          <w:szCs w:val="24"/>
        </w:rPr>
        <w:t>uPzp</w:t>
      </w:r>
      <w:proofErr w:type="spellEnd"/>
      <w:r w:rsidRPr="005A1B49">
        <w:rPr>
          <w:rFonts w:cs="Times New Roman"/>
          <w:bCs/>
          <w:sz w:val="24"/>
          <w:szCs w:val="24"/>
        </w:rPr>
        <w:t xml:space="preserve">, zobowiązany jest udowodnić Zamawiającemu, że realizując zamówienie, będzie </w:t>
      </w:r>
      <w:r w:rsidR="00205A91" w:rsidRPr="005A1B49">
        <w:rPr>
          <w:rFonts w:cs="Times New Roman"/>
          <w:bCs/>
          <w:sz w:val="24"/>
          <w:szCs w:val="24"/>
        </w:rPr>
        <w:t xml:space="preserve">dysponował niezbędnymi zasobami </w:t>
      </w:r>
      <w:r w:rsidRPr="005A1B49">
        <w:rPr>
          <w:rFonts w:cs="Times New Roman"/>
          <w:bCs/>
          <w:sz w:val="24"/>
          <w:szCs w:val="24"/>
        </w:rPr>
        <w:t xml:space="preserve">tych podmiotów w </w:t>
      </w:r>
      <w:r w:rsidR="00205A91" w:rsidRPr="005A1B49">
        <w:rPr>
          <w:rFonts w:cs="Times New Roman"/>
          <w:bCs/>
          <w:sz w:val="24"/>
          <w:szCs w:val="24"/>
        </w:rPr>
        <w:t>stopniu umożliwiającym należyte wykonanie zamówienia publicznego</w:t>
      </w:r>
      <w:r w:rsidRPr="005A1B49">
        <w:rPr>
          <w:rFonts w:cs="Times New Roman"/>
          <w:bCs/>
          <w:sz w:val="24"/>
          <w:szCs w:val="24"/>
        </w:rPr>
        <w:t xml:space="preserve">, w szczególności przedstawiając </w:t>
      </w:r>
      <w:r w:rsidRPr="005A1B49">
        <w:rPr>
          <w:rFonts w:cs="Times New Roman"/>
          <w:b/>
          <w:bCs/>
          <w:sz w:val="24"/>
          <w:szCs w:val="24"/>
        </w:rPr>
        <w:t>zobowiązanie</w:t>
      </w:r>
      <w:r w:rsidRPr="005A1B49">
        <w:rPr>
          <w:rFonts w:cs="Times New Roman"/>
          <w:bCs/>
          <w:sz w:val="24"/>
          <w:szCs w:val="24"/>
        </w:rPr>
        <w:t xml:space="preserve"> tych podmiotów do oddania mu do dyspozycji niezbędnych zasobów na potrzeby realizacji zamówienia. Z treści zobowiązania innego podmiotu (lub innego dokumentu) powinien wynikać:</w:t>
      </w:r>
    </w:p>
    <w:p w14:paraId="5BEEDCEF" w14:textId="77777777" w:rsidR="00D15745" w:rsidRPr="005A1B49" w:rsidRDefault="00D15745" w:rsidP="005A1B49">
      <w:pPr>
        <w:pStyle w:val="Akapitzlist"/>
        <w:numPr>
          <w:ilvl w:val="0"/>
          <w:numId w:val="20"/>
        </w:numPr>
        <w:autoSpaceDE w:val="0"/>
        <w:autoSpaceDN w:val="0"/>
        <w:adjustRightInd w:val="0"/>
        <w:spacing w:after="0" w:line="360" w:lineRule="auto"/>
        <w:ind w:left="851" w:hanging="567"/>
        <w:contextualSpacing w:val="0"/>
        <w:rPr>
          <w:rFonts w:cs="Times New Roman"/>
          <w:bCs/>
          <w:sz w:val="24"/>
          <w:szCs w:val="24"/>
        </w:rPr>
      </w:pPr>
      <w:r w:rsidRPr="005A1B49">
        <w:rPr>
          <w:rFonts w:cs="Times New Roman"/>
          <w:bCs/>
          <w:sz w:val="24"/>
          <w:szCs w:val="24"/>
        </w:rPr>
        <w:t>zakres dostępnych wykonawcy zasobów innego podmiotu,</w:t>
      </w:r>
    </w:p>
    <w:p w14:paraId="759EB708" w14:textId="77777777" w:rsidR="00D15745" w:rsidRPr="005A1B49" w:rsidRDefault="00D15745" w:rsidP="005A1B49">
      <w:pPr>
        <w:pStyle w:val="Akapitzlist"/>
        <w:numPr>
          <w:ilvl w:val="0"/>
          <w:numId w:val="20"/>
        </w:numPr>
        <w:autoSpaceDE w:val="0"/>
        <w:autoSpaceDN w:val="0"/>
        <w:adjustRightInd w:val="0"/>
        <w:spacing w:after="0" w:line="360" w:lineRule="auto"/>
        <w:ind w:left="851" w:hanging="567"/>
        <w:contextualSpacing w:val="0"/>
        <w:rPr>
          <w:rFonts w:cs="Times New Roman"/>
          <w:bCs/>
          <w:sz w:val="24"/>
          <w:szCs w:val="24"/>
        </w:rPr>
      </w:pPr>
      <w:r w:rsidRPr="005A1B49">
        <w:rPr>
          <w:rFonts w:cs="Times New Roman"/>
          <w:bCs/>
          <w:sz w:val="24"/>
          <w:szCs w:val="24"/>
        </w:rPr>
        <w:t xml:space="preserve">sposób wykorzystania zasobów innego podmiotu, przez </w:t>
      </w:r>
      <w:r w:rsidR="00D2694F" w:rsidRPr="005A1B49">
        <w:rPr>
          <w:rFonts w:cs="Times New Roman"/>
          <w:bCs/>
          <w:sz w:val="24"/>
          <w:szCs w:val="24"/>
        </w:rPr>
        <w:t>W</w:t>
      </w:r>
      <w:r w:rsidRPr="005A1B49">
        <w:rPr>
          <w:rFonts w:cs="Times New Roman"/>
          <w:bCs/>
          <w:sz w:val="24"/>
          <w:szCs w:val="24"/>
        </w:rPr>
        <w:t>ykonawcę, przy wykonywaniu zamówienia</w:t>
      </w:r>
      <w:r w:rsidR="00205A91" w:rsidRPr="005A1B49">
        <w:rPr>
          <w:rFonts w:cs="Times New Roman"/>
          <w:bCs/>
          <w:sz w:val="24"/>
          <w:szCs w:val="24"/>
        </w:rPr>
        <w:t xml:space="preserve"> publicznego</w:t>
      </w:r>
      <w:r w:rsidRPr="005A1B49">
        <w:rPr>
          <w:rFonts w:cs="Times New Roman"/>
          <w:bCs/>
          <w:sz w:val="24"/>
          <w:szCs w:val="24"/>
        </w:rPr>
        <w:t>,</w:t>
      </w:r>
    </w:p>
    <w:p w14:paraId="64E0918F" w14:textId="77777777" w:rsidR="00D15745" w:rsidRPr="005A1B49" w:rsidRDefault="00D15745" w:rsidP="005A1B49">
      <w:pPr>
        <w:pStyle w:val="Akapitzlist"/>
        <w:numPr>
          <w:ilvl w:val="0"/>
          <w:numId w:val="20"/>
        </w:numPr>
        <w:autoSpaceDE w:val="0"/>
        <w:autoSpaceDN w:val="0"/>
        <w:adjustRightInd w:val="0"/>
        <w:spacing w:after="0" w:line="360" w:lineRule="auto"/>
        <w:ind w:left="851" w:hanging="567"/>
        <w:contextualSpacing w:val="0"/>
        <w:rPr>
          <w:rFonts w:cs="Times New Roman"/>
          <w:bCs/>
          <w:sz w:val="24"/>
          <w:szCs w:val="24"/>
        </w:rPr>
      </w:pPr>
      <w:r w:rsidRPr="005A1B49">
        <w:rPr>
          <w:rFonts w:cs="Times New Roman"/>
          <w:bCs/>
          <w:sz w:val="24"/>
          <w:szCs w:val="24"/>
        </w:rPr>
        <w:t>zakres i okres udziału innego podmiotu przy wykonywaniu zamówienia,</w:t>
      </w:r>
    </w:p>
    <w:p w14:paraId="163D0B45" w14:textId="66F7A2D1" w:rsidR="00D15745" w:rsidRPr="005A1B49" w:rsidRDefault="00D15745" w:rsidP="00C16DD4">
      <w:pPr>
        <w:pStyle w:val="Akapitzlist"/>
        <w:numPr>
          <w:ilvl w:val="0"/>
          <w:numId w:val="20"/>
        </w:numPr>
        <w:autoSpaceDE w:val="0"/>
        <w:autoSpaceDN w:val="0"/>
        <w:adjustRightInd w:val="0"/>
        <w:spacing w:after="120" w:line="360" w:lineRule="auto"/>
        <w:ind w:left="851" w:hanging="567"/>
        <w:contextualSpacing w:val="0"/>
        <w:rPr>
          <w:rFonts w:cs="Times New Roman"/>
          <w:bCs/>
          <w:sz w:val="24"/>
          <w:szCs w:val="24"/>
        </w:rPr>
      </w:pPr>
      <w:r w:rsidRPr="005A1B49">
        <w:rPr>
          <w:rFonts w:cs="Times New Roman"/>
          <w:bCs/>
          <w:sz w:val="24"/>
          <w:szCs w:val="24"/>
        </w:rPr>
        <w:lastRenderedPageBreak/>
        <w:t xml:space="preserve">czy inne podmioty, na zdolnościach których wykonawca polega w odniesieniu do warunków udziału w postępowaniu dotyczących doświadczenia, zrealizują </w:t>
      </w:r>
      <w:r w:rsidR="00D2694F" w:rsidRPr="005A1B49">
        <w:rPr>
          <w:rFonts w:cs="Times New Roman"/>
          <w:bCs/>
          <w:sz w:val="24"/>
          <w:szCs w:val="24"/>
        </w:rPr>
        <w:t>usługi</w:t>
      </w:r>
      <w:r w:rsidRPr="005A1B49">
        <w:rPr>
          <w:rFonts w:cs="Times New Roman"/>
          <w:bCs/>
          <w:sz w:val="24"/>
          <w:szCs w:val="24"/>
        </w:rPr>
        <w:t xml:space="preserve"> których wskazane zdolności dotyczą.</w:t>
      </w:r>
    </w:p>
    <w:p w14:paraId="1BA3F8AD" w14:textId="77777777" w:rsidR="00D15745" w:rsidRPr="00C16DD4" w:rsidRDefault="00D15745" w:rsidP="00C16DD4">
      <w:pPr>
        <w:pStyle w:val="Akapitzlist"/>
        <w:numPr>
          <w:ilvl w:val="0"/>
          <w:numId w:val="3"/>
        </w:numPr>
        <w:autoSpaceDE w:val="0"/>
        <w:autoSpaceDN w:val="0"/>
        <w:adjustRightInd w:val="0"/>
        <w:spacing w:after="120" w:line="360" w:lineRule="auto"/>
        <w:ind w:left="284" w:hanging="284"/>
        <w:contextualSpacing w:val="0"/>
        <w:rPr>
          <w:rFonts w:cs="Times New Roman"/>
          <w:b/>
          <w:bCs/>
          <w:sz w:val="24"/>
          <w:szCs w:val="24"/>
        </w:rPr>
      </w:pPr>
      <w:r w:rsidRPr="005A1B49">
        <w:rPr>
          <w:rFonts w:cs="Times New Roman"/>
          <w:b/>
          <w:bCs/>
          <w:sz w:val="24"/>
          <w:szCs w:val="24"/>
        </w:rPr>
        <w:t xml:space="preserve"> </w:t>
      </w:r>
      <w:r w:rsidRPr="00C16DD4">
        <w:rPr>
          <w:rFonts w:cs="Times New Roman"/>
          <w:b/>
          <w:bCs/>
          <w:sz w:val="24"/>
          <w:szCs w:val="24"/>
        </w:rPr>
        <w:t>Oświadczenie o grupie kapitałowej</w:t>
      </w:r>
    </w:p>
    <w:p w14:paraId="7C87D05F" w14:textId="403681AC" w:rsidR="00D15745" w:rsidRPr="005A1B49" w:rsidRDefault="00D15745" w:rsidP="005A1B49">
      <w:pPr>
        <w:autoSpaceDE w:val="0"/>
        <w:autoSpaceDN w:val="0"/>
        <w:adjustRightInd w:val="0"/>
        <w:spacing w:after="0" w:line="360" w:lineRule="auto"/>
        <w:rPr>
          <w:rFonts w:cs="Times New Roman"/>
          <w:bCs/>
          <w:sz w:val="24"/>
          <w:szCs w:val="24"/>
        </w:rPr>
      </w:pPr>
      <w:r w:rsidRPr="005A1B49">
        <w:rPr>
          <w:rFonts w:cs="Times New Roman"/>
          <w:b/>
          <w:bCs/>
          <w:sz w:val="24"/>
          <w:szCs w:val="24"/>
        </w:rPr>
        <w:t>Wykonawca,</w:t>
      </w:r>
      <w:r w:rsidRPr="005A1B49">
        <w:rPr>
          <w:rFonts w:cs="Times New Roman"/>
          <w:bCs/>
          <w:sz w:val="24"/>
          <w:szCs w:val="24"/>
        </w:rPr>
        <w:t xml:space="preserve"> </w:t>
      </w:r>
      <w:r w:rsidRPr="005A1B49">
        <w:rPr>
          <w:rFonts w:cs="Times New Roman"/>
          <w:b/>
          <w:bCs/>
          <w:sz w:val="24"/>
          <w:szCs w:val="24"/>
        </w:rPr>
        <w:t>w</w:t>
      </w:r>
      <w:r w:rsidRPr="005A1B49">
        <w:rPr>
          <w:rFonts w:cs="Times New Roman"/>
          <w:bCs/>
          <w:sz w:val="24"/>
          <w:szCs w:val="24"/>
        </w:rPr>
        <w:t xml:space="preserve"> </w:t>
      </w:r>
      <w:r w:rsidRPr="005A1B49">
        <w:rPr>
          <w:rFonts w:cs="Times New Roman"/>
          <w:b/>
          <w:bCs/>
          <w:sz w:val="24"/>
          <w:szCs w:val="24"/>
        </w:rPr>
        <w:t xml:space="preserve">terminie 3 dni od dnia zamieszczenia na stronie internetowej informacji </w:t>
      </w:r>
      <w:r w:rsidRPr="005A1B49">
        <w:rPr>
          <w:rFonts w:cs="Times New Roman"/>
          <w:b/>
          <w:bCs/>
          <w:sz w:val="24"/>
          <w:szCs w:val="24"/>
        </w:rPr>
        <w:br/>
        <w:t>o Wykonawcach, którzy złożyli oferty w postępowaniu</w:t>
      </w:r>
      <w:r w:rsidRPr="005A1B49">
        <w:rPr>
          <w:rFonts w:cs="Times New Roman"/>
          <w:bCs/>
          <w:sz w:val="24"/>
          <w:szCs w:val="24"/>
        </w:rPr>
        <w:t xml:space="preserve">,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w:t>
      </w:r>
      <w:r w:rsidR="00C16DD4">
        <w:rPr>
          <w:rFonts w:cs="Times New Roman"/>
          <w:bCs/>
          <w:sz w:val="24"/>
          <w:szCs w:val="24"/>
        </w:rPr>
        <w:br/>
      </w:r>
      <w:r w:rsidRPr="005A1B49">
        <w:rPr>
          <w:rFonts w:cs="Times New Roman"/>
          <w:bCs/>
          <w:sz w:val="24"/>
          <w:szCs w:val="24"/>
        </w:rPr>
        <w:t>z innym Wykonawcą, który złożył ofertę</w:t>
      </w:r>
      <w:r w:rsidR="00205A91" w:rsidRPr="005A1B49">
        <w:rPr>
          <w:rFonts w:cs="Times New Roman"/>
          <w:bCs/>
          <w:sz w:val="24"/>
          <w:szCs w:val="24"/>
        </w:rPr>
        <w:t xml:space="preserve">/ </w:t>
      </w:r>
      <w:r w:rsidR="00482AA1" w:rsidRPr="005A1B49">
        <w:rPr>
          <w:rFonts w:cs="Times New Roman"/>
          <w:bCs/>
          <w:sz w:val="24"/>
          <w:szCs w:val="24"/>
        </w:rPr>
        <w:t>oferty</w:t>
      </w:r>
      <w:r w:rsidRPr="005A1B49">
        <w:rPr>
          <w:rFonts w:cs="Times New Roman"/>
          <w:bCs/>
          <w:sz w:val="24"/>
          <w:szCs w:val="24"/>
        </w:rPr>
        <w:t xml:space="preserve"> w tym samym postępowaniu, nie prowadzą do zakłócenia konkurencji w postępowaniu o udzielenie zamówienia. W przypadku konsorcjum, oświadczenie składa oddzielnie każdy z Wykonawców wspólnie ubiegających się o zamówienie.</w:t>
      </w:r>
    </w:p>
    <w:p w14:paraId="3AB15405" w14:textId="27063346" w:rsidR="00D15745" w:rsidRPr="005A1B49" w:rsidRDefault="00D15745" w:rsidP="00C16DD4">
      <w:pPr>
        <w:autoSpaceDE w:val="0"/>
        <w:autoSpaceDN w:val="0"/>
        <w:adjustRightInd w:val="0"/>
        <w:spacing w:before="120" w:after="0" w:line="360" w:lineRule="auto"/>
        <w:rPr>
          <w:rFonts w:cs="Times New Roman"/>
          <w:bCs/>
          <w:sz w:val="24"/>
          <w:szCs w:val="24"/>
        </w:rPr>
      </w:pPr>
      <w:r w:rsidRPr="005A1B49">
        <w:rPr>
          <w:rFonts w:cs="Times New Roman"/>
          <w:bCs/>
          <w:sz w:val="24"/>
          <w:szCs w:val="24"/>
        </w:rPr>
        <w:t>Wzór oświadczenia Zamawiający udostępni wraz informacją o wyko</w:t>
      </w:r>
      <w:r w:rsidR="001B0048">
        <w:rPr>
          <w:rFonts w:cs="Times New Roman"/>
          <w:bCs/>
          <w:sz w:val="24"/>
          <w:szCs w:val="24"/>
        </w:rPr>
        <w:t xml:space="preserve">nawcach, którzy złożyli oferty </w:t>
      </w:r>
      <w:r w:rsidRPr="005A1B49">
        <w:rPr>
          <w:rFonts w:cs="Times New Roman"/>
          <w:bCs/>
          <w:sz w:val="24"/>
          <w:szCs w:val="24"/>
        </w:rPr>
        <w:t>w postępowaniu.</w:t>
      </w:r>
    </w:p>
    <w:p w14:paraId="201FB244" w14:textId="77777777" w:rsidR="004E62BC" w:rsidRPr="005A1B49" w:rsidRDefault="00E42D77" w:rsidP="00C16DD4">
      <w:pPr>
        <w:pStyle w:val="Akapitzlist"/>
        <w:numPr>
          <w:ilvl w:val="0"/>
          <w:numId w:val="3"/>
        </w:numPr>
        <w:autoSpaceDE w:val="0"/>
        <w:autoSpaceDN w:val="0"/>
        <w:adjustRightInd w:val="0"/>
        <w:spacing w:before="120" w:after="0" w:line="360" w:lineRule="auto"/>
        <w:ind w:left="284" w:hanging="284"/>
        <w:contextualSpacing w:val="0"/>
        <w:rPr>
          <w:rFonts w:cs="Times New Roman"/>
          <w:b/>
          <w:bCs/>
          <w:sz w:val="24"/>
          <w:szCs w:val="24"/>
        </w:rPr>
      </w:pPr>
      <w:r w:rsidRPr="005A1B49">
        <w:rPr>
          <w:rFonts w:cs="Times New Roman"/>
          <w:b/>
          <w:bCs/>
          <w:sz w:val="24"/>
          <w:szCs w:val="24"/>
        </w:rPr>
        <w:t xml:space="preserve">Dokumenty żądane od Wykonawcy, którego oferta została oceniona </w:t>
      </w:r>
      <w:r w:rsidR="007B1528" w:rsidRPr="005A1B49">
        <w:rPr>
          <w:rFonts w:cs="Times New Roman"/>
          <w:b/>
          <w:bCs/>
          <w:sz w:val="24"/>
          <w:szCs w:val="24"/>
        </w:rPr>
        <w:t xml:space="preserve">najwyżej </w:t>
      </w:r>
      <w:r w:rsidRPr="005A1B49">
        <w:rPr>
          <w:rFonts w:cs="Times New Roman"/>
          <w:b/>
          <w:bCs/>
          <w:sz w:val="24"/>
          <w:szCs w:val="24"/>
        </w:rPr>
        <w:t xml:space="preserve"> </w:t>
      </w:r>
    </w:p>
    <w:p w14:paraId="7B068F39" w14:textId="33E9DB46" w:rsidR="007450A6" w:rsidRPr="005A1B49" w:rsidRDefault="006F33FF" w:rsidP="00C16DD4">
      <w:pPr>
        <w:autoSpaceDE w:val="0"/>
        <w:autoSpaceDN w:val="0"/>
        <w:adjustRightInd w:val="0"/>
        <w:spacing w:before="120" w:after="0" w:line="360" w:lineRule="auto"/>
        <w:rPr>
          <w:rFonts w:cs="Times New Roman"/>
          <w:bCs/>
          <w:sz w:val="24"/>
          <w:szCs w:val="24"/>
        </w:rPr>
      </w:pPr>
      <w:r w:rsidRPr="005A1B49">
        <w:rPr>
          <w:rFonts w:cs="Times New Roman"/>
          <w:bCs/>
          <w:sz w:val="24"/>
          <w:szCs w:val="24"/>
        </w:rPr>
        <w:t>Zamawiający przewiduje dokonanie</w:t>
      </w:r>
      <w:r w:rsidR="00205A91" w:rsidRPr="005A1B49">
        <w:rPr>
          <w:rFonts w:cs="Times New Roman"/>
          <w:bCs/>
          <w:sz w:val="24"/>
          <w:szCs w:val="24"/>
        </w:rPr>
        <w:t xml:space="preserve">, zgodnie z art. 24aa </w:t>
      </w:r>
      <w:proofErr w:type="spellStart"/>
      <w:r w:rsidR="00205A91" w:rsidRPr="005A1B49">
        <w:rPr>
          <w:rFonts w:cs="Times New Roman"/>
          <w:bCs/>
          <w:sz w:val="24"/>
          <w:szCs w:val="24"/>
        </w:rPr>
        <w:t>uPzp</w:t>
      </w:r>
      <w:proofErr w:type="spellEnd"/>
      <w:r w:rsidR="00205A91" w:rsidRPr="005A1B49">
        <w:rPr>
          <w:rFonts w:cs="Times New Roman"/>
          <w:bCs/>
          <w:sz w:val="24"/>
          <w:szCs w:val="24"/>
        </w:rPr>
        <w:t>,</w:t>
      </w:r>
      <w:r w:rsidR="00205A91" w:rsidRPr="005A1B49">
        <w:rPr>
          <w:bCs/>
          <w:sz w:val="24"/>
          <w:szCs w:val="24"/>
        </w:rPr>
        <w:t xml:space="preserve"> </w:t>
      </w:r>
      <w:r w:rsidRPr="005A1B49">
        <w:rPr>
          <w:rFonts w:cs="Times New Roman"/>
          <w:b/>
          <w:bCs/>
          <w:sz w:val="24"/>
          <w:szCs w:val="24"/>
        </w:rPr>
        <w:t>w pierwszej kolejności oceny ofert</w:t>
      </w:r>
      <w:r w:rsidRPr="005A1B49">
        <w:rPr>
          <w:rFonts w:cs="Times New Roman"/>
          <w:bCs/>
          <w:sz w:val="24"/>
          <w:szCs w:val="24"/>
        </w:rPr>
        <w:t>, a następnie zbadani</w:t>
      </w:r>
      <w:r w:rsidR="004270DB" w:rsidRPr="005A1B49">
        <w:rPr>
          <w:rFonts w:cs="Times New Roman"/>
          <w:bCs/>
          <w:sz w:val="24"/>
          <w:szCs w:val="24"/>
        </w:rPr>
        <w:t>e</w:t>
      </w:r>
      <w:r w:rsidRPr="005A1B49">
        <w:rPr>
          <w:rFonts w:cs="Times New Roman"/>
          <w:bCs/>
          <w:sz w:val="24"/>
          <w:szCs w:val="24"/>
        </w:rPr>
        <w:t xml:space="preserve">, czy </w:t>
      </w:r>
      <w:r w:rsidR="007450A6" w:rsidRPr="005A1B49">
        <w:rPr>
          <w:rFonts w:cs="Times New Roman"/>
          <w:bCs/>
          <w:sz w:val="24"/>
          <w:szCs w:val="24"/>
        </w:rPr>
        <w:t>W</w:t>
      </w:r>
      <w:r w:rsidRPr="005A1B49">
        <w:rPr>
          <w:rFonts w:cs="Times New Roman"/>
          <w:bCs/>
          <w:sz w:val="24"/>
          <w:szCs w:val="24"/>
        </w:rPr>
        <w:t xml:space="preserve">ykonawca, którego oferta została oceniona jako najkorzystniejsza, nie podlega wykluczeniu oraz spełnia warunki udziału w postępowaniu. </w:t>
      </w:r>
    </w:p>
    <w:p w14:paraId="471DEF76" w14:textId="77777777" w:rsidR="006F33FF" w:rsidRPr="005A1B49" w:rsidRDefault="006F33FF" w:rsidP="00C16DD4">
      <w:pPr>
        <w:autoSpaceDE w:val="0"/>
        <w:autoSpaceDN w:val="0"/>
        <w:adjustRightInd w:val="0"/>
        <w:spacing w:before="120" w:after="0" w:line="360" w:lineRule="auto"/>
        <w:rPr>
          <w:rFonts w:cs="Times New Roman"/>
          <w:bCs/>
          <w:sz w:val="24"/>
          <w:szCs w:val="24"/>
        </w:rPr>
      </w:pPr>
      <w:r w:rsidRPr="005A1B49">
        <w:rPr>
          <w:rFonts w:cs="Times New Roman"/>
          <w:bCs/>
          <w:sz w:val="24"/>
          <w:szCs w:val="24"/>
        </w:rPr>
        <w:t xml:space="preserve">Zamawiający przewiduje </w:t>
      </w:r>
      <w:r w:rsidR="00E42D77" w:rsidRPr="005A1B49">
        <w:rPr>
          <w:rFonts w:cs="Times New Roman"/>
          <w:b/>
          <w:bCs/>
          <w:sz w:val="24"/>
          <w:szCs w:val="24"/>
        </w:rPr>
        <w:t>wezwanie W</w:t>
      </w:r>
      <w:r w:rsidRPr="005A1B49">
        <w:rPr>
          <w:rFonts w:cs="Times New Roman"/>
          <w:b/>
          <w:bCs/>
          <w:sz w:val="24"/>
          <w:szCs w:val="24"/>
        </w:rPr>
        <w:t>ykonawcy, którego oferta została oceniona naj</w:t>
      </w:r>
      <w:r w:rsidR="007B1528" w:rsidRPr="005A1B49">
        <w:rPr>
          <w:rFonts w:cs="Times New Roman"/>
          <w:b/>
          <w:bCs/>
          <w:sz w:val="24"/>
          <w:szCs w:val="24"/>
        </w:rPr>
        <w:t xml:space="preserve">wyżej, </w:t>
      </w:r>
      <w:r w:rsidRPr="005A1B49">
        <w:rPr>
          <w:rFonts w:cs="Times New Roman"/>
          <w:bCs/>
          <w:sz w:val="24"/>
          <w:szCs w:val="24"/>
        </w:rPr>
        <w:t xml:space="preserve">do złożenia </w:t>
      </w:r>
      <w:r w:rsidR="00DB2960" w:rsidRPr="005A1B49">
        <w:rPr>
          <w:rFonts w:cs="Times New Roman"/>
          <w:bCs/>
          <w:sz w:val="24"/>
          <w:szCs w:val="24"/>
        </w:rPr>
        <w:t xml:space="preserve">w wyznaczonym, nie krótszym niż </w:t>
      </w:r>
      <w:r w:rsidR="00E33148" w:rsidRPr="005A1B49">
        <w:rPr>
          <w:rFonts w:cs="Times New Roman"/>
          <w:bCs/>
          <w:sz w:val="24"/>
          <w:szCs w:val="24"/>
        </w:rPr>
        <w:t xml:space="preserve">5 </w:t>
      </w:r>
      <w:r w:rsidR="00E237A3" w:rsidRPr="005A1B49">
        <w:rPr>
          <w:rFonts w:cs="Times New Roman"/>
          <w:bCs/>
          <w:sz w:val="24"/>
          <w:szCs w:val="24"/>
        </w:rPr>
        <w:t>dni</w:t>
      </w:r>
      <w:r w:rsidR="00DB2960" w:rsidRPr="005A1B49">
        <w:rPr>
          <w:rFonts w:cs="Times New Roman"/>
          <w:bCs/>
          <w:sz w:val="24"/>
          <w:szCs w:val="24"/>
        </w:rPr>
        <w:t xml:space="preserve"> terminie aktualnych na dzień złożenia </w:t>
      </w:r>
      <w:r w:rsidR="004270DB" w:rsidRPr="005A1B49">
        <w:rPr>
          <w:rFonts w:cs="Times New Roman"/>
          <w:bCs/>
          <w:sz w:val="24"/>
          <w:szCs w:val="24"/>
        </w:rPr>
        <w:t xml:space="preserve">następujących </w:t>
      </w:r>
      <w:r w:rsidR="00DB2960" w:rsidRPr="005A1B49">
        <w:rPr>
          <w:rFonts w:cs="Times New Roman"/>
          <w:bCs/>
          <w:sz w:val="24"/>
          <w:szCs w:val="24"/>
        </w:rPr>
        <w:t>dokumentów</w:t>
      </w:r>
      <w:r w:rsidR="005533B1" w:rsidRPr="005A1B49">
        <w:rPr>
          <w:rFonts w:cs="Times New Roman"/>
          <w:bCs/>
          <w:sz w:val="24"/>
          <w:szCs w:val="24"/>
        </w:rPr>
        <w:t>:</w:t>
      </w:r>
    </w:p>
    <w:p w14:paraId="62785556" w14:textId="3507766D" w:rsidR="009D1861" w:rsidRPr="005A1B49" w:rsidRDefault="009D1861" w:rsidP="005A1B49">
      <w:pPr>
        <w:pStyle w:val="Akapitzlist"/>
        <w:numPr>
          <w:ilvl w:val="0"/>
          <w:numId w:val="5"/>
        </w:numPr>
        <w:autoSpaceDE w:val="0"/>
        <w:autoSpaceDN w:val="0"/>
        <w:adjustRightInd w:val="0"/>
        <w:spacing w:after="0" w:line="360" w:lineRule="auto"/>
        <w:ind w:left="567" w:hanging="567"/>
        <w:rPr>
          <w:rFonts w:cs="Times New Roman"/>
          <w:bCs/>
          <w:sz w:val="24"/>
          <w:szCs w:val="24"/>
        </w:rPr>
      </w:pPr>
      <w:r w:rsidRPr="005A1B49">
        <w:rPr>
          <w:rFonts w:cs="Times New Roman"/>
          <w:bCs/>
          <w:sz w:val="24"/>
          <w:szCs w:val="24"/>
        </w:rPr>
        <w:t>wykazu osób skierowanych przez Wykonawcę do realizacj</w:t>
      </w:r>
      <w:r w:rsidR="001B0048">
        <w:rPr>
          <w:rFonts w:cs="Times New Roman"/>
          <w:bCs/>
          <w:sz w:val="24"/>
          <w:szCs w:val="24"/>
        </w:rPr>
        <w:t xml:space="preserve">i zamówienia publicznego, wraz </w:t>
      </w:r>
      <w:r w:rsidRPr="005A1B49">
        <w:rPr>
          <w:rFonts w:cs="Times New Roman"/>
          <w:bCs/>
          <w:sz w:val="24"/>
          <w:szCs w:val="24"/>
        </w:rPr>
        <w:t>z informacjami na temat ich kwalifikacji zawodowych, doświadczenia i wykształcenia</w:t>
      </w:r>
      <w:r w:rsidRPr="005A1B49">
        <w:rPr>
          <w:rFonts w:cs="Times New Roman"/>
          <w:bCs/>
          <w:i/>
          <w:sz w:val="24"/>
          <w:szCs w:val="24"/>
        </w:rPr>
        <w:t xml:space="preserve"> </w:t>
      </w:r>
      <w:r w:rsidRPr="005A1B49">
        <w:rPr>
          <w:rFonts w:cs="Times New Roman"/>
          <w:bCs/>
          <w:sz w:val="24"/>
          <w:szCs w:val="24"/>
        </w:rPr>
        <w:t>niezbędnych do wykonania zamówienia publicznego, a także zakresu wykonywanych przez nie czynności oraz informacją o podstawie do dysponowania tymi osobami.</w:t>
      </w:r>
    </w:p>
    <w:p w14:paraId="3D6EAB6B" w14:textId="77777777" w:rsidR="009D1861" w:rsidRPr="005A1B49" w:rsidRDefault="009D1861" w:rsidP="005A1B49">
      <w:pPr>
        <w:pStyle w:val="Akapitzlist"/>
        <w:numPr>
          <w:ilvl w:val="0"/>
          <w:numId w:val="5"/>
        </w:numPr>
        <w:autoSpaceDE w:val="0"/>
        <w:autoSpaceDN w:val="0"/>
        <w:adjustRightInd w:val="0"/>
        <w:spacing w:after="0" w:line="360" w:lineRule="auto"/>
        <w:ind w:left="567" w:hanging="567"/>
        <w:rPr>
          <w:rFonts w:cs="Times New Roman"/>
          <w:bCs/>
          <w:sz w:val="24"/>
          <w:szCs w:val="24"/>
        </w:rPr>
      </w:pPr>
      <w:r w:rsidRPr="005A1B49">
        <w:rPr>
          <w:rFonts w:cs="Times New Roman"/>
          <w:bCs/>
          <w:sz w:val="24"/>
          <w:szCs w:val="24"/>
        </w:rPr>
        <w:t xml:space="preserve">wykazu usług wykonanych, a w przypadku świadczeń okresowych lub ciągłych również wykonywanych, w okresie ostatnich 3 lat przed upływem terminu składania ofert, a </w:t>
      </w:r>
      <w:r w:rsidRPr="005A1B49">
        <w:rPr>
          <w:rFonts w:cs="Times New Roman"/>
          <w:bCs/>
          <w:sz w:val="24"/>
          <w:szCs w:val="24"/>
        </w:rPr>
        <w:lastRenderedPageBreak/>
        <w:t>jeżeli okres prowadzenia działalności jest krótszy – w tym okresie, wraz z podaniem ich wartości, przedmiotu, dat wykonania i podmiotów, na rzecz których usługi zostały wykonane;</w:t>
      </w:r>
    </w:p>
    <w:p w14:paraId="59B30648" w14:textId="0FF158C7" w:rsidR="00767F00" w:rsidRPr="005A1B49" w:rsidRDefault="00767F00" w:rsidP="00C16DD4">
      <w:pPr>
        <w:pStyle w:val="Akapitzlist"/>
        <w:numPr>
          <w:ilvl w:val="0"/>
          <w:numId w:val="5"/>
        </w:numPr>
        <w:autoSpaceDE w:val="0"/>
        <w:autoSpaceDN w:val="0"/>
        <w:adjustRightInd w:val="0"/>
        <w:spacing w:before="120" w:after="0" w:line="360" w:lineRule="auto"/>
        <w:ind w:left="567" w:hanging="567"/>
        <w:rPr>
          <w:rFonts w:cs="Times New Roman"/>
          <w:bCs/>
          <w:sz w:val="24"/>
          <w:szCs w:val="24"/>
        </w:rPr>
      </w:pPr>
      <w:r w:rsidRPr="005A1B49">
        <w:rPr>
          <w:rFonts w:cs="Times New Roman"/>
          <w:bCs/>
          <w:sz w:val="24"/>
          <w:szCs w:val="24"/>
        </w:rPr>
        <w:t>dowodów określających,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 przy czym dowodami, o których mowa, są referencje bądź inne dokumenty wystawione przez podmiot, na rzecz</w:t>
      </w:r>
      <w:r w:rsidR="00FE7AD6" w:rsidRPr="005A1B49">
        <w:rPr>
          <w:rFonts w:cs="Times New Roman"/>
          <w:bCs/>
          <w:sz w:val="24"/>
          <w:szCs w:val="24"/>
        </w:rPr>
        <w:t xml:space="preserve"> </w:t>
      </w:r>
      <w:r w:rsidRPr="005A1B49">
        <w:rPr>
          <w:rFonts w:cs="Times New Roman"/>
          <w:bCs/>
          <w:sz w:val="24"/>
          <w:szCs w:val="24"/>
        </w:rPr>
        <w:t xml:space="preserve">którego usługi były wykonywane, a w przypadku świadczeń okresowych lub ciągłych są wykonywane, a jeżeli z uzasadnionej przyczyny o obiektywnym charakterze wykonawca nie jest w stanie uzyskać tych dokumentów – oświadczenie </w:t>
      </w:r>
      <w:r w:rsidR="00D2694F" w:rsidRPr="005A1B49">
        <w:rPr>
          <w:rFonts w:cs="Times New Roman"/>
          <w:bCs/>
          <w:sz w:val="24"/>
          <w:szCs w:val="24"/>
        </w:rPr>
        <w:t>W</w:t>
      </w:r>
      <w:r w:rsidRPr="005A1B49">
        <w:rPr>
          <w:rFonts w:cs="Times New Roman"/>
          <w:bCs/>
          <w:sz w:val="24"/>
          <w:szCs w:val="24"/>
        </w:rPr>
        <w:t>ykonawcy</w:t>
      </w:r>
      <w:r w:rsidR="00F70EE6" w:rsidRPr="005A1B49">
        <w:rPr>
          <w:rFonts w:cs="Times New Roman"/>
          <w:bCs/>
          <w:sz w:val="24"/>
          <w:szCs w:val="24"/>
        </w:rPr>
        <w:t>.</w:t>
      </w:r>
      <w:r w:rsidRPr="005A1B49">
        <w:rPr>
          <w:rFonts w:cs="Times New Roman"/>
          <w:bCs/>
          <w:sz w:val="24"/>
          <w:szCs w:val="24"/>
        </w:rPr>
        <w:t xml:space="preserve"> </w:t>
      </w:r>
    </w:p>
    <w:p w14:paraId="07357E1B" w14:textId="0BAFDBD6" w:rsidR="00767F00" w:rsidRPr="005A1B49" w:rsidRDefault="00767F00" w:rsidP="00C16DD4">
      <w:pPr>
        <w:autoSpaceDE w:val="0"/>
        <w:autoSpaceDN w:val="0"/>
        <w:adjustRightInd w:val="0"/>
        <w:spacing w:before="120" w:after="0" w:line="360" w:lineRule="auto"/>
        <w:rPr>
          <w:rFonts w:cs="Times New Roman"/>
          <w:bCs/>
          <w:sz w:val="24"/>
          <w:szCs w:val="24"/>
        </w:rPr>
      </w:pPr>
      <w:r w:rsidRPr="005A1B49">
        <w:rPr>
          <w:rFonts w:cs="Times New Roman"/>
          <w:bCs/>
          <w:sz w:val="24"/>
          <w:szCs w:val="24"/>
        </w:rPr>
        <w:t>Wz</w:t>
      </w:r>
      <w:r w:rsidR="009D1861" w:rsidRPr="005A1B49">
        <w:rPr>
          <w:rFonts w:cs="Times New Roman"/>
          <w:bCs/>
          <w:sz w:val="24"/>
          <w:szCs w:val="24"/>
        </w:rPr>
        <w:t>ory wykazów</w:t>
      </w:r>
      <w:r w:rsidRPr="005A1B49">
        <w:rPr>
          <w:rFonts w:cs="Times New Roman"/>
          <w:bCs/>
          <w:sz w:val="24"/>
          <w:szCs w:val="24"/>
        </w:rPr>
        <w:t>, o którym mowa w</w:t>
      </w:r>
      <w:r w:rsidR="009D1861" w:rsidRPr="005A1B49">
        <w:rPr>
          <w:rFonts w:cs="Times New Roman"/>
          <w:bCs/>
          <w:sz w:val="24"/>
          <w:szCs w:val="24"/>
        </w:rPr>
        <w:t>yżej,</w:t>
      </w:r>
      <w:r w:rsidRPr="005A1B49">
        <w:rPr>
          <w:rFonts w:cs="Times New Roman"/>
          <w:bCs/>
          <w:sz w:val="24"/>
          <w:szCs w:val="24"/>
        </w:rPr>
        <w:t xml:space="preserve"> zostan</w:t>
      </w:r>
      <w:r w:rsidR="009D1861" w:rsidRPr="005A1B49">
        <w:rPr>
          <w:rFonts w:cs="Times New Roman"/>
          <w:bCs/>
          <w:sz w:val="24"/>
          <w:szCs w:val="24"/>
        </w:rPr>
        <w:t>ą</w:t>
      </w:r>
      <w:r w:rsidRPr="005A1B49">
        <w:rPr>
          <w:rFonts w:cs="Times New Roman"/>
          <w:bCs/>
          <w:sz w:val="24"/>
          <w:szCs w:val="24"/>
        </w:rPr>
        <w:t xml:space="preserve"> przekazan</w:t>
      </w:r>
      <w:r w:rsidR="007E4D6E" w:rsidRPr="005A1B49">
        <w:rPr>
          <w:rFonts w:cs="Times New Roman"/>
          <w:bCs/>
          <w:sz w:val="24"/>
          <w:szCs w:val="24"/>
        </w:rPr>
        <w:t>e</w:t>
      </w:r>
      <w:r w:rsidRPr="005A1B49">
        <w:rPr>
          <w:rFonts w:cs="Times New Roman"/>
          <w:bCs/>
          <w:sz w:val="24"/>
          <w:szCs w:val="24"/>
        </w:rPr>
        <w:t xml:space="preserve"> przez Zamawiającego Wykonawcy, którego oferta zostanie oceniana najwyżej. </w:t>
      </w:r>
    </w:p>
    <w:p w14:paraId="173C3FCC" w14:textId="7A56F2D5" w:rsidR="00767F00" w:rsidRPr="005A1B49" w:rsidRDefault="00767F00" w:rsidP="00C16DD4">
      <w:pPr>
        <w:autoSpaceDE w:val="0"/>
        <w:autoSpaceDN w:val="0"/>
        <w:adjustRightInd w:val="0"/>
        <w:spacing w:before="120" w:after="0" w:line="360" w:lineRule="auto"/>
        <w:rPr>
          <w:rFonts w:cs="Times New Roman"/>
          <w:bCs/>
          <w:sz w:val="24"/>
          <w:szCs w:val="24"/>
        </w:rPr>
      </w:pPr>
      <w:r w:rsidRPr="005A1B49">
        <w:rPr>
          <w:rFonts w:cs="Times New Roman"/>
          <w:bCs/>
          <w:sz w:val="24"/>
          <w:szCs w:val="24"/>
        </w:rPr>
        <w:t>Niemniej jednak, jeżeli będzie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1F31DC71" w14:textId="77777777" w:rsidR="00EF1DDC" w:rsidRPr="005A1B49" w:rsidRDefault="00E42D77" w:rsidP="00C16DD4">
      <w:pPr>
        <w:pStyle w:val="Akapitzlist"/>
        <w:numPr>
          <w:ilvl w:val="0"/>
          <w:numId w:val="3"/>
        </w:numPr>
        <w:autoSpaceDE w:val="0"/>
        <w:autoSpaceDN w:val="0"/>
        <w:adjustRightInd w:val="0"/>
        <w:spacing w:before="120" w:after="0" w:line="360" w:lineRule="auto"/>
        <w:ind w:left="284" w:hanging="284"/>
        <w:contextualSpacing w:val="0"/>
        <w:rPr>
          <w:rFonts w:cs="Times New Roman"/>
          <w:b/>
          <w:bCs/>
          <w:sz w:val="24"/>
          <w:szCs w:val="24"/>
        </w:rPr>
      </w:pPr>
      <w:r w:rsidRPr="005A1B49">
        <w:rPr>
          <w:rFonts w:cs="Times New Roman"/>
          <w:b/>
          <w:bCs/>
          <w:sz w:val="24"/>
          <w:szCs w:val="24"/>
        </w:rPr>
        <w:t>Wymogi szczególne w zakresie dokumentów dotyczących innego podmiotu żądane od Wykonawcy, którego oferta została oceniona naj</w:t>
      </w:r>
      <w:r w:rsidR="00F71099" w:rsidRPr="005A1B49">
        <w:rPr>
          <w:rFonts w:cs="Times New Roman"/>
          <w:b/>
          <w:bCs/>
          <w:sz w:val="24"/>
          <w:szCs w:val="24"/>
        </w:rPr>
        <w:t xml:space="preserve">wyżej </w:t>
      </w:r>
    </w:p>
    <w:p w14:paraId="56E2AFCB" w14:textId="77777777" w:rsidR="00767F00" w:rsidRPr="005A1B49" w:rsidRDefault="00767F00" w:rsidP="00C16DD4">
      <w:pPr>
        <w:autoSpaceDE w:val="0"/>
        <w:autoSpaceDN w:val="0"/>
        <w:adjustRightInd w:val="0"/>
        <w:spacing w:before="120" w:after="0" w:line="360" w:lineRule="auto"/>
        <w:rPr>
          <w:rFonts w:cs="Times New Roman"/>
          <w:bCs/>
          <w:sz w:val="24"/>
          <w:szCs w:val="24"/>
        </w:rPr>
      </w:pPr>
      <w:bookmarkStart w:id="18" w:name="_Toc457978886"/>
      <w:bookmarkStart w:id="19" w:name="_Toc458084637"/>
      <w:r w:rsidRPr="005A1B49">
        <w:rPr>
          <w:rFonts w:cs="Times New Roman"/>
          <w:bCs/>
          <w:sz w:val="24"/>
          <w:szCs w:val="24"/>
        </w:rPr>
        <w:t>Stosownie do zakresu udostępnianych zasobów przez inny podmiot</w:t>
      </w:r>
      <w:r w:rsidRPr="005A1B49">
        <w:rPr>
          <w:rFonts w:cs="Times New Roman"/>
          <w:sz w:val="24"/>
          <w:szCs w:val="24"/>
        </w:rPr>
        <w:t xml:space="preserve"> oraz warunków, których spełnianiu one służą</w:t>
      </w:r>
      <w:r w:rsidRPr="005A1B49">
        <w:rPr>
          <w:rFonts w:cs="Times New Roman"/>
          <w:bCs/>
          <w:sz w:val="24"/>
          <w:szCs w:val="24"/>
        </w:rPr>
        <w:t xml:space="preserve">, Wykonawca zobowiązany jest złożyć właściwe dokumenty tych podmiotów w celu wykazania spełnienia warunków udziału w postępowaniu przez wykonawcę </w:t>
      </w:r>
      <w:r w:rsidRPr="005A1B49">
        <w:rPr>
          <w:rFonts w:cs="Times New Roman"/>
          <w:bCs/>
          <w:i/>
          <w:sz w:val="24"/>
          <w:szCs w:val="24"/>
        </w:rPr>
        <w:t xml:space="preserve">(np. jeśli Wykonawca odwołuje się do doświadczenia innego podmiotu, Wykonawca powinien złożyć właściwe i wymagane przez Zamawiającego w </w:t>
      </w:r>
      <w:proofErr w:type="spellStart"/>
      <w:r w:rsidRPr="005A1B49">
        <w:rPr>
          <w:rFonts w:cs="Times New Roman"/>
          <w:bCs/>
          <w:i/>
          <w:sz w:val="24"/>
          <w:szCs w:val="24"/>
        </w:rPr>
        <w:t>siwz</w:t>
      </w:r>
      <w:proofErr w:type="spellEnd"/>
      <w:r w:rsidRPr="005A1B49">
        <w:rPr>
          <w:rFonts w:cs="Times New Roman"/>
          <w:bCs/>
          <w:i/>
          <w:sz w:val="24"/>
          <w:szCs w:val="24"/>
        </w:rPr>
        <w:t xml:space="preserve"> dokumenty potwierdzające posiadanie doświadczenia przez inny podmiot)</w:t>
      </w:r>
      <w:r w:rsidRPr="005A1B49">
        <w:rPr>
          <w:rFonts w:cs="Times New Roman"/>
          <w:bCs/>
          <w:sz w:val="24"/>
          <w:szCs w:val="24"/>
        </w:rPr>
        <w:t>.</w:t>
      </w:r>
    </w:p>
    <w:p w14:paraId="0CC8C754" w14:textId="77777777" w:rsidR="00767F00" w:rsidRPr="005A1B49" w:rsidRDefault="00767F00" w:rsidP="00C16DD4">
      <w:pPr>
        <w:pStyle w:val="Akapitzlist"/>
        <w:numPr>
          <w:ilvl w:val="0"/>
          <w:numId w:val="3"/>
        </w:numPr>
        <w:autoSpaceDE w:val="0"/>
        <w:autoSpaceDN w:val="0"/>
        <w:adjustRightInd w:val="0"/>
        <w:spacing w:before="120" w:after="0" w:line="360" w:lineRule="auto"/>
        <w:ind w:left="284" w:hanging="284"/>
        <w:contextualSpacing w:val="0"/>
        <w:rPr>
          <w:rFonts w:cs="Times New Roman"/>
          <w:b/>
          <w:bCs/>
          <w:sz w:val="24"/>
          <w:szCs w:val="24"/>
        </w:rPr>
      </w:pPr>
      <w:r w:rsidRPr="005A1B49">
        <w:rPr>
          <w:rFonts w:cs="Times New Roman"/>
          <w:b/>
          <w:bCs/>
          <w:sz w:val="24"/>
          <w:szCs w:val="24"/>
        </w:rPr>
        <w:t>Wymogi szczególne w zakresie dokumentów dotyczących konsorcjum</w:t>
      </w:r>
    </w:p>
    <w:p w14:paraId="0D939645" w14:textId="452E102E" w:rsidR="00767F00" w:rsidRPr="005A1B49" w:rsidRDefault="00767F00" w:rsidP="00C16DD4">
      <w:pPr>
        <w:autoSpaceDE w:val="0"/>
        <w:autoSpaceDN w:val="0"/>
        <w:adjustRightInd w:val="0"/>
        <w:spacing w:before="120" w:after="0" w:line="360" w:lineRule="auto"/>
        <w:rPr>
          <w:rFonts w:cs="Times New Roman"/>
          <w:bCs/>
          <w:sz w:val="24"/>
          <w:szCs w:val="24"/>
        </w:rPr>
      </w:pPr>
      <w:r w:rsidRPr="005A1B49">
        <w:rPr>
          <w:rFonts w:cs="Times New Roman"/>
          <w:bCs/>
          <w:sz w:val="24"/>
          <w:szCs w:val="24"/>
        </w:rPr>
        <w:lastRenderedPageBreak/>
        <w:t xml:space="preserve">W przypadku wspólnego ubiegania się o zamówienie przez wykonawców (konsorcjum), </w:t>
      </w:r>
      <w:r w:rsidR="00FE7AD6" w:rsidRPr="005A1B49">
        <w:rPr>
          <w:rFonts w:cs="Times New Roman"/>
          <w:bCs/>
          <w:sz w:val="24"/>
          <w:szCs w:val="24"/>
        </w:rPr>
        <w:t>d</w:t>
      </w:r>
      <w:r w:rsidRPr="005A1B49">
        <w:rPr>
          <w:rFonts w:cs="Times New Roman"/>
          <w:bCs/>
          <w:sz w:val="24"/>
          <w:szCs w:val="24"/>
        </w:rPr>
        <w:t>o</w:t>
      </w:r>
      <w:r w:rsidR="00E33148" w:rsidRPr="005A1B49">
        <w:rPr>
          <w:rFonts w:cs="Times New Roman"/>
          <w:bCs/>
          <w:sz w:val="24"/>
          <w:szCs w:val="24"/>
        </w:rPr>
        <w:t xml:space="preserve">kumenty wskazane w </w:t>
      </w:r>
      <w:r w:rsidR="00912153" w:rsidRPr="005A1B49">
        <w:rPr>
          <w:rFonts w:cs="Times New Roman"/>
          <w:bCs/>
          <w:sz w:val="24"/>
          <w:szCs w:val="24"/>
        </w:rPr>
        <w:t>ust</w:t>
      </w:r>
      <w:r w:rsidR="00220B1E" w:rsidRPr="005A1B49">
        <w:rPr>
          <w:rFonts w:cs="Times New Roman"/>
          <w:bCs/>
          <w:sz w:val="24"/>
          <w:szCs w:val="24"/>
        </w:rPr>
        <w:t>.</w:t>
      </w:r>
      <w:r w:rsidR="00E33148" w:rsidRPr="005A1B49">
        <w:rPr>
          <w:rFonts w:cs="Times New Roman"/>
          <w:bCs/>
          <w:sz w:val="24"/>
          <w:szCs w:val="24"/>
        </w:rPr>
        <w:t xml:space="preserve"> </w:t>
      </w:r>
      <w:r w:rsidR="00220B1E" w:rsidRPr="005A1B49">
        <w:rPr>
          <w:rFonts w:cs="Times New Roman"/>
          <w:bCs/>
          <w:sz w:val="24"/>
          <w:szCs w:val="24"/>
        </w:rPr>
        <w:t>3</w:t>
      </w:r>
      <w:r w:rsidR="00E33148" w:rsidRPr="005A1B49">
        <w:rPr>
          <w:rFonts w:cs="Times New Roman"/>
          <w:bCs/>
          <w:sz w:val="24"/>
          <w:szCs w:val="24"/>
        </w:rPr>
        <w:t xml:space="preserve"> </w:t>
      </w:r>
      <w:r w:rsidRPr="005A1B49">
        <w:rPr>
          <w:rFonts w:cs="Times New Roman"/>
          <w:bCs/>
          <w:sz w:val="24"/>
          <w:szCs w:val="24"/>
        </w:rPr>
        <w:t>składa ten Wykonawca-członek konsorcjum, który wykazuje spełnienie odpowiedniego warunku udziału w postępowaniu.</w:t>
      </w:r>
    </w:p>
    <w:p w14:paraId="65E31671" w14:textId="77777777" w:rsidR="00767F00" w:rsidRPr="005A1B49" w:rsidRDefault="00767F00" w:rsidP="00C16DD4">
      <w:pPr>
        <w:pStyle w:val="Akapitzlist"/>
        <w:numPr>
          <w:ilvl w:val="0"/>
          <w:numId w:val="3"/>
        </w:numPr>
        <w:autoSpaceDE w:val="0"/>
        <w:autoSpaceDN w:val="0"/>
        <w:adjustRightInd w:val="0"/>
        <w:spacing w:before="120" w:after="0" w:line="360" w:lineRule="auto"/>
        <w:ind w:left="284" w:hanging="284"/>
        <w:contextualSpacing w:val="0"/>
        <w:rPr>
          <w:rFonts w:cs="Times New Roman"/>
          <w:b/>
          <w:bCs/>
          <w:sz w:val="24"/>
          <w:szCs w:val="24"/>
        </w:rPr>
      </w:pPr>
      <w:r w:rsidRPr="005A1B49">
        <w:rPr>
          <w:rFonts w:cs="Times New Roman"/>
          <w:b/>
          <w:bCs/>
          <w:sz w:val="24"/>
          <w:szCs w:val="24"/>
        </w:rPr>
        <w:t>Charakter/postać dokumentów lub oświadczeń</w:t>
      </w:r>
    </w:p>
    <w:p w14:paraId="7F4D0FBB" w14:textId="1755F954" w:rsidR="00F9379F" w:rsidRPr="00F9379F" w:rsidRDefault="00F9379F" w:rsidP="00F9379F">
      <w:pPr>
        <w:pStyle w:val="Akapitzlist"/>
        <w:autoSpaceDE w:val="0"/>
        <w:autoSpaceDN w:val="0"/>
        <w:adjustRightInd w:val="0"/>
        <w:spacing w:after="0" w:line="360" w:lineRule="auto"/>
        <w:ind w:left="0"/>
        <w:rPr>
          <w:rFonts w:cstheme="minorHAnsi"/>
          <w:bCs/>
          <w:sz w:val="24"/>
          <w:szCs w:val="24"/>
        </w:rPr>
      </w:pPr>
      <w:r w:rsidRPr="00F9379F">
        <w:rPr>
          <w:rFonts w:cstheme="minorHAnsi"/>
          <w:bCs/>
          <w:sz w:val="24"/>
          <w:szCs w:val="24"/>
        </w:rPr>
        <w:t>Dokumenty lub oświadczenia, o których mowa w rozporządzeniu Ministra Rozwoju z dnia 2</w:t>
      </w:r>
      <w:r>
        <w:rPr>
          <w:rFonts w:cstheme="minorHAnsi"/>
          <w:bCs/>
          <w:sz w:val="24"/>
          <w:szCs w:val="24"/>
        </w:rPr>
        <w:t>7</w:t>
      </w:r>
      <w:r w:rsidRPr="00F9379F">
        <w:rPr>
          <w:rFonts w:cstheme="minorHAnsi"/>
          <w:bCs/>
          <w:sz w:val="24"/>
          <w:szCs w:val="24"/>
        </w:rPr>
        <w:t xml:space="preserve"> lipca 2016 r. w sprawie rodzajów dokumentów, jakich może żądać zamawiający od wykonawcy w postępowaniu o udzielenie zamówienia (Dz. U. 2016 poz. 1126), składane są w</w:t>
      </w:r>
      <w:r>
        <w:rPr>
          <w:rFonts w:cstheme="minorHAnsi"/>
          <w:bCs/>
          <w:sz w:val="24"/>
          <w:szCs w:val="24"/>
        </w:rPr>
        <w:t> </w:t>
      </w:r>
      <w:r w:rsidRPr="00F9379F">
        <w:rPr>
          <w:rFonts w:cstheme="minorHAnsi"/>
          <w:bCs/>
          <w:sz w:val="24"/>
          <w:szCs w:val="24"/>
        </w:rPr>
        <w:t xml:space="preserve"> oryginale lub kopii poświadczonej za zgodność z oryginałem. Poświadczenia za zgodność z</w:t>
      </w:r>
      <w:r>
        <w:rPr>
          <w:rFonts w:cstheme="minorHAnsi"/>
          <w:bCs/>
          <w:sz w:val="24"/>
          <w:szCs w:val="24"/>
        </w:rPr>
        <w:t> </w:t>
      </w:r>
      <w:r w:rsidRPr="00F9379F">
        <w:rPr>
          <w:rFonts w:cstheme="minorHAnsi"/>
          <w:bCs/>
          <w:sz w:val="24"/>
          <w:szCs w:val="24"/>
        </w:rPr>
        <w:t xml:space="preserve"> oryginałem dokonywane są w formie pisemnej przez Wykonawcę albo inny podmiot albo wykonawcę wspólnie ubiegającego się o udzielenie zamówienia publicznego - odpowiednio, w zakresie dokumentów, które każdego z nich dotyczą.</w:t>
      </w:r>
    </w:p>
    <w:p w14:paraId="6B3A5827" w14:textId="77777777" w:rsidR="00767F00" w:rsidRPr="005A1B49" w:rsidRDefault="00767F00" w:rsidP="00C16DD4">
      <w:pPr>
        <w:pStyle w:val="Akapitzlist"/>
        <w:numPr>
          <w:ilvl w:val="0"/>
          <w:numId w:val="3"/>
        </w:numPr>
        <w:autoSpaceDE w:val="0"/>
        <w:autoSpaceDN w:val="0"/>
        <w:adjustRightInd w:val="0"/>
        <w:spacing w:before="120" w:after="0" w:line="360" w:lineRule="auto"/>
        <w:ind w:left="284" w:hanging="284"/>
        <w:contextualSpacing w:val="0"/>
        <w:rPr>
          <w:rFonts w:cs="Times New Roman"/>
          <w:b/>
          <w:bCs/>
          <w:sz w:val="24"/>
          <w:szCs w:val="24"/>
        </w:rPr>
      </w:pPr>
      <w:r w:rsidRPr="005A1B49">
        <w:rPr>
          <w:rFonts w:cs="Times New Roman"/>
          <w:b/>
          <w:bCs/>
          <w:sz w:val="24"/>
          <w:szCs w:val="24"/>
        </w:rPr>
        <w:t>Wyjątki od obowiązku złożenia dokumentów</w:t>
      </w:r>
    </w:p>
    <w:p w14:paraId="3854D28B" w14:textId="77777777" w:rsidR="00767F00" w:rsidRPr="005A1B49" w:rsidRDefault="00767F00" w:rsidP="005A1B49">
      <w:pPr>
        <w:autoSpaceDE w:val="0"/>
        <w:autoSpaceDN w:val="0"/>
        <w:adjustRightInd w:val="0"/>
        <w:spacing w:after="0" w:line="360" w:lineRule="auto"/>
        <w:rPr>
          <w:rFonts w:cs="Times New Roman"/>
          <w:bCs/>
          <w:sz w:val="24"/>
          <w:szCs w:val="24"/>
        </w:rPr>
      </w:pPr>
      <w:r w:rsidRPr="005A1B49">
        <w:rPr>
          <w:rFonts w:cs="Times New Roman"/>
          <w:bCs/>
          <w:sz w:val="24"/>
          <w:szCs w:val="24"/>
        </w:rPr>
        <w:t>Wykonawca nie jest obowiązany do złożenia odpowiednich oświadczeń lub dokumentów, jeżeli:</w:t>
      </w:r>
    </w:p>
    <w:p w14:paraId="291DFA6F" w14:textId="77777777" w:rsidR="00767F00" w:rsidRPr="005A1B49" w:rsidRDefault="00767F00" w:rsidP="005A1B49">
      <w:pPr>
        <w:pStyle w:val="Akapitzlist"/>
        <w:numPr>
          <w:ilvl w:val="0"/>
          <w:numId w:val="15"/>
        </w:numPr>
        <w:autoSpaceDE w:val="0"/>
        <w:autoSpaceDN w:val="0"/>
        <w:adjustRightInd w:val="0"/>
        <w:spacing w:after="0" w:line="360" w:lineRule="auto"/>
        <w:ind w:left="426" w:hanging="426"/>
        <w:rPr>
          <w:rFonts w:cs="Times New Roman"/>
          <w:bCs/>
          <w:sz w:val="24"/>
          <w:szCs w:val="24"/>
        </w:rPr>
      </w:pPr>
      <w:r w:rsidRPr="005A1B49">
        <w:rPr>
          <w:rFonts w:cs="Times New Roman"/>
          <w:bCs/>
          <w:sz w:val="24"/>
          <w:szCs w:val="24"/>
        </w:rPr>
        <w:t xml:space="preserve">Zamawiający może je uzyskać za pomocą bezpłatnych i ogólnodostępnych baz danych, </w:t>
      </w:r>
      <w:r w:rsidRPr="005A1B49">
        <w:rPr>
          <w:rFonts w:cs="Times New Roman"/>
          <w:bCs/>
          <w:sz w:val="24"/>
          <w:szCs w:val="24"/>
        </w:rPr>
        <w:br/>
        <w:t xml:space="preserve">w szczególności rejestrów publicznych w rozumieniu ustawy z dnia 17 lutego 2005 r. </w:t>
      </w:r>
      <w:r w:rsidRPr="005A1B49">
        <w:rPr>
          <w:rFonts w:cs="Times New Roman"/>
          <w:bCs/>
          <w:sz w:val="24"/>
          <w:szCs w:val="24"/>
        </w:rPr>
        <w:br/>
        <w:t xml:space="preserve">o informatyzacji działalności podmiotów realizujących zadania publiczne. W przypadku, </w:t>
      </w:r>
      <w:r w:rsidRPr="005A1B49">
        <w:rPr>
          <w:rFonts w:cs="Times New Roman"/>
          <w:bCs/>
          <w:sz w:val="24"/>
          <w:szCs w:val="24"/>
        </w:rPr>
        <w:br/>
        <w:t>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 przez Zamawiającego dokumentów;</w:t>
      </w:r>
    </w:p>
    <w:p w14:paraId="7E1D494A" w14:textId="77777777" w:rsidR="00767F00" w:rsidRPr="005A1B49" w:rsidRDefault="00767F00" w:rsidP="005A1B49">
      <w:pPr>
        <w:pStyle w:val="Akapitzlist"/>
        <w:numPr>
          <w:ilvl w:val="0"/>
          <w:numId w:val="15"/>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Zamawiający posiada aktualne oświadczenia lub dokumenty dotyczące tego Wykonawcy</w:t>
      </w:r>
      <w:r w:rsidR="00F95686" w:rsidRPr="005A1B49">
        <w:rPr>
          <w:rFonts w:cs="Times New Roman"/>
          <w:bCs/>
          <w:sz w:val="24"/>
          <w:szCs w:val="24"/>
        </w:rPr>
        <w:t>.</w:t>
      </w:r>
    </w:p>
    <w:p w14:paraId="44919B56" w14:textId="77777777" w:rsidR="00767F00" w:rsidRPr="005A1B49" w:rsidRDefault="00767F00" w:rsidP="005A1B49">
      <w:pPr>
        <w:pStyle w:val="Akapitzlist"/>
        <w:autoSpaceDE w:val="0"/>
        <w:autoSpaceDN w:val="0"/>
        <w:adjustRightInd w:val="0"/>
        <w:spacing w:after="0" w:line="360" w:lineRule="auto"/>
        <w:ind w:left="426"/>
        <w:contextualSpacing w:val="0"/>
        <w:rPr>
          <w:rFonts w:cs="Times New Roman"/>
          <w:bCs/>
          <w:sz w:val="24"/>
          <w:szCs w:val="24"/>
        </w:rPr>
      </w:pPr>
    </w:p>
    <w:p w14:paraId="21010B09" w14:textId="77777777" w:rsidR="00767F00" w:rsidRPr="005A1B49" w:rsidRDefault="00767F00" w:rsidP="005A1B49">
      <w:pPr>
        <w:pStyle w:val="Akapitzlist"/>
        <w:numPr>
          <w:ilvl w:val="0"/>
          <w:numId w:val="3"/>
        </w:numPr>
        <w:autoSpaceDE w:val="0"/>
        <w:autoSpaceDN w:val="0"/>
        <w:adjustRightInd w:val="0"/>
        <w:spacing w:after="0" w:line="360" w:lineRule="auto"/>
        <w:ind w:left="284" w:hanging="284"/>
        <w:contextualSpacing w:val="0"/>
        <w:rPr>
          <w:rFonts w:cs="Times New Roman"/>
          <w:b/>
          <w:bCs/>
          <w:sz w:val="24"/>
          <w:szCs w:val="24"/>
        </w:rPr>
      </w:pPr>
      <w:r w:rsidRPr="005A1B49">
        <w:rPr>
          <w:rFonts w:cs="Times New Roman"/>
          <w:b/>
          <w:bCs/>
          <w:sz w:val="24"/>
          <w:szCs w:val="24"/>
        </w:rPr>
        <w:t>Język</w:t>
      </w:r>
    </w:p>
    <w:p w14:paraId="4011151D" w14:textId="77777777" w:rsidR="00767F00" w:rsidRPr="005A1B49" w:rsidRDefault="00767F00" w:rsidP="00C93E10">
      <w:pPr>
        <w:autoSpaceDE w:val="0"/>
        <w:autoSpaceDN w:val="0"/>
        <w:adjustRightInd w:val="0"/>
        <w:spacing w:before="120" w:after="0" w:line="360" w:lineRule="auto"/>
        <w:rPr>
          <w:rFonts w:cs="Times New Roman"/>
          <w:bCs/>
          <w:sz w:val="24"/>
          <w:szCs w:val="24"/>
        </w:rPr>
      </w:pPr>
      <w:r w:rsidRPr="005A1B49">
        <w:rPr>
          <w:rFonts w:cs="Times New Roman"/>
          <w:bCs/>
          <w:sz w:val="24"/>
          <w:szCs w:val="24"/>
        </w:rPr>
        <w:t xml:space="preserve">Dokumenty sporządzone w języku obcym są składane wraz z tłumaczeniem na język polski. </w:t>
      </w:r>
    </w:p>
    <w:p w14:paraId="0FC57D2D" w14:textId="3323615C" w:rsidR="00D3231C" w:rsidRPr="005A1B49" w:rsidRDefault="00E054B5" w:rsidP="00C93E10">
      <w:pPr>
        <w:pStyle w:val="Nagwek1"/>
        <w:spacing w:before="120" w:after="0" w:line="360" w:lineRule="auto"/>
        <w:rPr>
          <w:rFonts w:asciiTheme="minorHAnsi" w:hAnsiTheme="minorHAnsi"/>
          <w:bCs w:val="0"/>
          <w:sz w:val="24"/>
          <w:szCs w:val="24"/>
          <w:u w:val="none"/>
        </w:rPr>
      </w:pPr>
      <w:bookmarkStart w:id="20" w:name="_Toc458084638"/>
      <w:bookmarkEnd w:id="18"/>
      <w:bookmarkEnd w:id="19"/>
      <w:r w:rsidRPr="005A1B49">
        <w:rPr>
          <w:rFonts w:asciiTheme="minorHAnsi" w:hAnsiTheme="minorHAnsi"/>
          <w:bCs w:val="0"/>
          <w:sz w:val="24"/>
          <w:szCs w:val="24"/>
          <w:u w:val="none"/>
        </w:rPr>
        <w:lastRenderedPageBreak/>
        <w:t>IX</w:t>
      </w:r>
      <w:r w:rsidR="00D3231C" w:rsidRPr="005A1B49">
        <w:rPr>
          <w:rFonts w:asciiTheme="minorHAnsi" w:hAnsiTheme="minorHAnsi"/>
          <w:bCs w:val="0"/>
          <w:sz w:val="24"/>
          <w:szCs w:val="24"/>
          <w:u w:val="none"/>
        </w:rPr>
        <w:t>.</w:t>
      </w:r>
      <w:bookmarkEnd w:id="20"/>
      <w:r w:rsidR="00D3231C" w:rsidRPr="005A1B49">
        <w:rPr>
          <w:rFonts w:asciiTheme="minorHAnsi" w:hAnsiTheme="minorHAnsi"/>
          <w:bCs w:val="0"/>
          <w:sz w:val="24"/>
          <w:szCs w:val="24"/>
          <w:u w:val="none"/>
        </w:rPr>
        <w:t xml:space="preserve"> </w:t>
      </w:r>
      <w:bookmarkStart w:id="21" w:name="_Toc458084639"/>
      <w:r w:rsidRPr="005A1B49">
        <w:rPr>
          <w:rFonts w:asciiTheme="minorHAnsi" w:hAnsiTheme="minorHAnsi"/>
          <w:bCs w:val="0"/>
          <w:sz w:val="24"/>
          <w:szCs w:val="24"/>
          <w:u w:val="none"/>
        </w:rPr>
        <w:t xml:space="preserve">Sposób porozumiewania się w postępowaniu oraz osoby uprawnione </w:t>
      </w:r>
      <w:r w:rsidR="00767F00" w:rsidRPr="005A1B49">
        <w:rPr>
          <w:rFonts w:asciiTheme="minorHAnsi" w:hAnsiTheme="minorHAnsi"/>
          <w:bCs w:val="0"/>
          <w:sz w:val="24"/>
          <w:szCs w:val="24"/>
          <w:u w:val="none"/>
        </w:rPr>
        <w:br/>
      </w:r>
      <w:r w:rsidRPr="005A1B49">
        <w:rPr>
          <w:rFonts w:asciiTheme="minorHAnsi" w:hAnsiTheme="minorHAnsi"/>
          <w:bCs w:val="0"/>
          <w:sz w:val="24"/>
          <w:szCs w:val="24"/>
          <w:u w:val="none"/>
        </w:rPr>
        <w:t>do porozumiewania się z wykonawcami</w:t>
      </w:r>
      <w:bookmarkEnd w:id="21"/>
    </w:p>
    <w:p w14:paraId="265FD7AE" w14:textId="7056379A" w:rsidR="00767F00" w:rsidRPr="005A1B49" w:rsidRDefault="00767F00" w:rsidP="005A1B49">
      <w:pPr>
        <w:numPr>
          <w:ilvl w:val="0"/>
          <w:numId w:val="6"/>
        </w:numPr>
        <w:autoSpaceDE w:val="0"/>
        <w:autoSpaceDN w:val="0"/>
        <w:adjustRightInd w:val="0"/>
        <w:spacing w:after="0" w:line="360" w:lineRule="auto"/>
        <w:ind w:left="426" w:hanging="426"/>
        <w:rPr>
          <w:rFonts w:cs="Times New Roman"/>
          <w:bCs/>
          <w:sz w:val="24"/>
          <w:szCs w:val="24"/>
        </w:rPr>
      </w:pPr>
      <w:r w:rsidRPr="005A1B49">
        <w:rPr>
          <w:rFonts w:cs="Times New Roman"/>
          <w:bCs/>
          <w:sz w:val="24"/>
          <w:szCs w:val="24"/>
        </w:rPr>
        <w:t>Komunikacja między Zamawiającym a Wykonawcami odbywa się za pośrednictwem operatora pocztowego w rozumieniu ustawy z dnia 23 listopada 2012 r. – Prawo pocztowe (</w:t>
      </w:r>
      <w:proofErr w:type="spellStart"/>
      <w:r w:rsidR="00014136" w:rsidRPr="005A1B49">
        <w:rPr>
          <w:rFonts w:cs="Times New Roman"/>
          <w:bCs/>
          <w:sz w:val="24"/>
          <w:szCs w:val="24"/>
        </w:rPr>
        <w:t>t.j</w:t>
      </w:r>
      <w:proofErr w:type="spellEnd"/>
      <w:r w:rsidR="00014136" w:rsidRPr="005A1B49">
        <w:rPr>
          <w:rFonts w:cs="Times New Roman"/>
          <w:bCs/>
          <w:sz w:val="24"/>
          <w:szCs w:val="24"/>
        </w:rPr>
        <w:t>. Dz. U. z 201</w:t>
      </w:r>
      <w:r w:rsidR="00F9379F">
        <w:rPr>
          <w:rFonts w:cs="Times New Roman"/>
          <w:bCs/>
          <w:sz w:val="24"/>
          <w:szCs w:val="24"/>
        </w:rPr>
        <w:t>8</w:t>
      </w:r>
      <w:r w:rsidR="00014136" w:rsidRPr="005A1B49">
        <w:rPr>
          <w:rFonts w:cs="Times New Roman"/>
          <w:bCs/>
          <w:sz w:val="24"/>
          <w:szCs w:val="24"/>
        </w:rPr>
        <w:t xml:space="preserve"> r. poz. </w:t>
      </w:r>
      <w:r w:rsidR="00F9379F">
        <w:rPr>
          <w:rFonts w:cs="Times New Roman"/>
          <w:bCs/>
          <w:sz w:val="24"/>
          <w:szCs w:val="24"/>
        </w:rPr>
        <w:t>2188 ze. zm.</w:t>
      </w:r>
      <w:r w:rsidRPr="005A1B49">
        <w:rPr>
          <w:rFonts w:cs="Times New Roman"/>
          <w:bCs/>
          <w:sz w:val="24"/>
          <w:szCs w:val="24"/>
        </w:rPr>
        <w:t xml:space="preserve">), osobiście, za pośrednictwem posłańca, faksu lub przy użyciu środków komunikacji elektronicznej w rozumieniu ustawy z dnia 18 lipca 2002 r. o świadczeniu usług drogą elektroniczną </w:t>
      </w:r>
      <w:r w:rsidR="000D49F1" w:rsidRPr="005A1B49">
        <w:rPr>
          <w:rFonts w:cs="Times New Roman"/>
          <w:bCs/>
          <w:sz w:val="24"/>
          <w:szCs w:val="24"/>
        </w:rPr>
        <w:t>(</w:t>
      </w:r>
      <w:proofErr w:type="spellStart"/>
      <w:r w:rsidR="000D49F1" w:rsidRPr="005A1B49">
        <w:rPr>
          <w:rFonts w:cs="Times New Roman"/>
          <w:bCs/>
          <w:sz w:val="24"/>
          <w:szCs w:val="24"/>
        </w:rPr>
        <w:t>t.j</w:t>
      </w:r>
      <w:proofErr w:type="spellEnd"/>
      <w:r w:rsidR="000D49F1" w:rsidRPr="005A1B49">
        <w:rPr>
          <w:rFonts w:cs="Times New Roman"/>
          <w:bCs/>
          <w:sz w:val="24"/>
          <w:szCs w:val="24"/>
        </w:rPr>
        <w:t>. Dz. U. z 2017 r. poz. 1219</w:t>
      </w:r>
      <w:r w:rsidRPr="005A1B49">
        <w:rPr>
          <w:rFonts w:cs="Times New Roman"/>
          <w:bCs/>
          <w:sz w:val="24"/>
          <w:szCs w:val="24"/>
        </w:rPr>
        <w:t>). Dokonany przez W</w:t>
      </w:r>
      <w:r w:rsidR="001B0048">
        <w:rPr>
          <w:rFonts w:cs="Times New Roman"/>
          <w:bCs/>
          <w:sz w:val="24"/>
          <w:szCs w:val="24"/>
        </w:rPr>
        <w:t xml:space="preserve">ykonawcę wybór sposobu złożenia </w:t>
      </w:r>
      <w:r w:rsidRPr="005A1B49">
        <w:rPr>
          <w:rFonts w:cs="Times New Roman"/>
          <w:bCs/>
          <w:sz w:val="24"/>
          <w:szCs w:val="24"/>
        </w:rPr>
        <w:t>informacji/oświadczeń/dokumentów powinien uwzględniać obowiązek zachowania przez Wykonawcę wymagań w zakresie pisemnej formy oferty oraz obowiązku zachowania charakteru/postaci składanych dokumentów i oświadczeń określonych Rozdziale VIII.</w:t>
      </w:r>
    </w:p>
    <w:p w14:paraId="45E1E7C1" w14:textId="77777777" w:rsidR="00D3231C" w:rsidRPr="005A1B49" w:rsidRDefault="00D3231C" w:rsidP="005A1B49">
      <w:pPr>
        <w:numPr>
          <w:ilvl w:val="0"/>
          <w:numId w:val="6"/>
        </w:numPr>
        <w:autoSpaceDE w:val="0"/>
        <w:autoSpaceDN w:val="0"/>
        <w:adjustRightInd w:val="0"/>
        <w:spacing w:after="0" w:line="360" w:lineRule="auto"/>
        <w:ind w:left="426" w:hanging="426"/>
        <w:rPr>
          <w:rFonts w:cs="Times New Roman"/>
          <w:bCs/>
          <w:sz w:val="24"/>
          <w:szCs w:val="24"/>
        </w:rPr>
      </w:pPr>
      <w:r w:rsidRPr="005A1B49">
        <w:rPr>
          <w:rFonts w:cs="Times New Roman"/>
          <w:bCs/>
          <w:sz w:val="24"/>
          <w:szCs w:val="24"/>
        </w:rPr>
        <w:t xml:space="preserve">Wykonawca może zwrócić się do </w:t>
      </w:r>
      <w:r w:rsidR="008D620F" w:rsidRPr="005A1B49">
        <w:rPr>
          <w:rFonts w:cs="Times New Roman"/>
          <w:bCs/>
          <w:sz w:val="24"/>
          <w:szCs w:val="24"/>
        </w:rPr>
        <w:t>Z</w:t>
      </w:r>
      <w:r w:rsidRPr="005A1B49">
        <w:rPr>
          <w:rFonts w:cs="Times New Roman"/>
          <w:bCs/>
          <w:sz w:val="24"/>
          <w:szCs w:val="24"/>
        </w:rPr>
        <w:t xml:space="preserve">amawiającego o wyjaśnienie treści SIWZ. Zamawiający ma obowiązek </w:t>
      </w:r>
      <w:r w:rsidR="008D620F" w:rsidRPr="005A1B49">
        <w:rPr>
          <w:rFonts w:cs="Times New Roman"/>
          <w:bCs/>
          <w:sz w:val="24"/>
          <w:szCs w:val="24"/>
        </w:rPr>
        <w:t>udzielić odpowiedzi na pytania W</w:t>
      </w:r>
      <w:r w:rsidRPr="005A1B49">
        <w:rPr>
          <w:rFonts w:cs="Times New Roman"/>
          <w:bCs/>
          <w:sz w:val="24"/>
          <w:szCs w:val="24"/>
        </w:rPr>
        <w:t>ykonawcy, pod warunkiem, że wn</w:t>
      </w:r>
      <w:r w:rsidR="008D620F" w:rsidRPr="005A1B49">
        <w:rPr>
          <w:rFonts w:cs="Times New Roman"/>
          <w:bCs/>
          <w:sz w:val="24"/>
          <w:szCs w:val="24"/>
        </w:rPr>
        <w:t>iosek o wyjaśnienie wpłynął do Z</w:t>
      </w:r>
      <w:r w:rsidRPr="005A1B49">
        <w:rPr>
          <w:rFonts w:cs="Times New Roman"/>
          <w:bCs/>
          <w:sz w:val="24"/>
          <w:szCs w:val="24"/>
        </w:rPr>
        <w:t>amawiającego nie później niż do końca dnia, w którym upływa połowa wyznaczonego terminu składania ofert.</w:t>
      </w:r>
    </w:p>
    <w:p w14:paraId="0684C423" w14:textId="77777777" w:rsidR="00D3231C" w:rsidRPr="005A1B49" w:rsidRDefault="00D3231C" w:rsidP="005A1B49">
      <w:pPr>
        <w:numPr>
          <w:ilvl w:val="0"/>
          <w:numId w:val="6"/>
        </w:numPr>
        <w:autoSpaceDE w:val="0"/>
        <w:autoSpaceDN w:val="0"/>
        <w:adjustRightInd w:val="0"/>
        <w:spacing w:after="0" w:line="360" w:lineRule="auto"/>
        <w:ind w:left="426" w:hanging="426"/>
        <w:rPr>
          <w:rFonts w:cs="Times New Roman"/>
          <w:bCs/>
          <w:sz w:val="24"/>
          <w:szCs w:val="24"/>
        </w:rPr>
      </w:pPr>
      <w:r w:rsidRPr="005A1B49">
        <w:rPr>
          <w:rFonts w:cs="Times New Roman"/>
          <w:bCs/>
          <w:sz w:val="24"/>
          <w:szCs w:val="24"/>
        </w:rPr>
        <w:t xml:space="preserve">Jeżeli wniosek o wyjaśnienie treści SIWZ wpłynął później niż do końca dnia, w którym upływa połowa wyznaczonego terminu składania ofert, </w:t>
      </w:r>
      <w:r w:rsidR="008D620F" w:rsidRPr="005A1B49">
        <w:rPr>
          <w:rFonts w:cs="Times New Roman"/>
          <w:bCs/>
          <w:sz w:val="24"/>
          <w:szCs w:val="24"/>
        </w:rPr>
        <w:t>Z</w:t>
      </w:r>
      <w:r w:rsidRPr="005A1B49">
        <w:rPr>
          <w:rFonts w:cs="Times New Roman"/>
          <w:bCs/>
          <w:sz w:val="24"/>
          <w:szCs w:val="24"/>
        </w:rPr>
        <w:t>amawiający może udzielić wyjaśnień albo pozostawić wniosek bez rozpoznania. Przedłużenie terminu składania ofert nie wpływa na wydłużenie bieg terminu składania wniosków o wyjaśnienie SIWZ</w:t>
      </w:r>
      <w:r w:rsidR="008D620F" w:rsidRPr="005A1B49">
        <w:rPr>
          <w:rFonts w:cs="Times New Roman"/>
          <w:bCs/>
          <w:sz w:val="24"/>
          <w:szCs w:val="24"/>
        </w:rPr>
        <w:t>, na które Z</w:t>
      </w:r>
      <w:r w:rsidRPr="005A1B49">
        <w:rPr>
          <w:rFonts w:cs="Times New Roman"/>
          <w:bCs/>
          <w:sz w:val="24"/>
          <w:szCs w:val="24"/>
        </w:rPr>
        <w:t>amawiający ma obowiązek udzielenia odpowiedzi.</w:t>
      </w:r>
    </w:p>
    <w:p w14:paraId="2E653135" w14:textId="5EDE52AF" w:rsidR="00FF5652" w:rsidRPr="005A1B49" w:rsidRDefault="00D3231C" w:rsidP="005A1B49">
      <w:pPr>
        <w:numPr>
          <w:ilvl w:val="0"/>
          <w:numId w:val="6"/>
        </w:numPr>
        <w:autoSpaceDE w:val="0"/>
        <w:autoSpaceDN w:val="0"/>
        <w:adjustRightInd w:val="0"/>
        <w:spacing w:after="0" w:line="360" w:lineRule="auto"/>
        <w:ind w:left="426" w:hanging="426"/>
        <w:rPr>
          <w:rFonts w:cs="Times New Roman"/>
          <w:bCs/>
          <w:sz w:val="24"/>
          <w:szCs w:val="24"/>
        </w:rPr>
      </w:pPr>
      <w:r w:rsidRPr="005A1B49">
        <w:rPr>
          <w:rFonts w:cs="Times New Roman"/>
          <w:bCs/>
          <w:sz w:val="24"/>
          <w:szCs w:val="24"/>
        </w:rPr>
        <w:t xml:space="preserve">Oświadczenie, wniosek, zawiadomienie, oraz informacje, w tym pytania do SIWZ </w:t>
      </w:r>
      <w:r w:rsidR="008D620F" w:rsidRPr="005A1B49">
        <w:rPr>
          <w:rFonts w:cs="Times New Roman"/>
          <w:bCs/>
          <w:sz w:val="24"/>
          <w:szCs w:val="24"/>
        </w:rPr>
        <w:br/>
      </w:r>
      <w:r w:rsidRPr="005A1B49">
        <w:rPr>
          <w:rFonts w:cs="Times New Roman"/>
          <w:bCs/>
          <w:sz w:val="24"/>
          <w:szCs w:val="24"/>
        </w:rPr>
        <w:t>i odpowiedzi uznaje się za złożone w chwili</w:t>
      </w:r>
      <w:r w:rsidR="00E054B5" w:rsidRPr="005A1B49">
        <w:rPr>
          <w:rFonts w:cs="Times New Roman"/>
          <w:bCs/>
          <w:sz w:val="24"/>
          <w:szCs w:val="24"/>
        </w:rPr>
        <w:t xml:space="preserve">, </w:t>
      </w:r>
      <w:r w:rsidRPr="005A1B49">
        <w:rPr>
          <w:rFonts w:cs="Times New Roman"/>
          <w:bCs/>
          <w:sz w:val="24"/>
          <w:szCs w:val="24"/>
        </w:rPr>
        <w:t>w której wpłynął on do siedziby adresata faksem, elektronicznie lub został doręc</w:t>
      </w:r>
      <w:r w:rsidR="008D620F" w:rsidRPr="005A1B49">
        <w:rPr>
          <w:rFonts w:cs="Times New Roman"/>
          <w:bCs/>
          <w:sz w:val="24"/>
          <w:szCs w:val="24"/>
        </w:rPr>
        <w:t>zony w inny sposób do siedziby Z</w:t>
      </w:r>
      <w:r w:rsidRPr="005A1B49">
        <w:rPr>
          <w:rFonts w:cs="Times New Roman"/>
          <w:bCs/>
          <w:sz w:val="24"/>
          <w:szCs w:val="24"/>
        </w:rPr>
        <w:t>amawiającego</w:t>
      </w:r>
      <w:r w:rsidR="00782A7B" w:rsidRPr="005A1B49">
        <w:rPr>
          <w:rFonts w:cs="Times New Roman"/>
          <w:bCs/>
          <w:sz w:val="24"/>
          <w:szCs w:val="24"/>
        </w:rPr>
        <w:t xml:space="preserve"> lub wy</w:t>
      </w:r>
      <w:r w:rsidR="006469C6" w:rsidRPr="005A1B49">
        <w:rPr>
          <w:rFonts w:cs="Times New Roman"/>
          <w:bCs/>
          <w:sz w:val="24"/>
          <w:szCs w:val="24"/>
        </w:rPr>
        <w:t>k</w:t>
      </w:r>
      <w:r w:rsidR="00782A7B" w:rsidRPr="005A1B49">
        <w:rPr>
          <w:rFonts w:cs="Times New Roman"/>
          <w:bCs/>
          <w:sz w:val="24"/>
          <w:szCs w:val="24"/>
        </w:rPr>
        <w:t>onawcy</w:t>
      </w:r>
      <w:r w:rsidRPr="005A1B49">
        <w:rPr>
          <w:rFonts w:cs="Times New Roman"/>
          <w:bCs/>
          <w:sz w:val="24"/>
          <w:szCs w:val="24"/>
        </w:rPr>
        <w:t xml:space="preserve">. Przesyłając oświadczenie, wniosek, zawiadomienie oraz informacje, w tym pytania do SIWZ i odpowiedzi, za pomocą faksu lub elektronicznie, każda strona ma obowiązek potwierdzić jej wpływ (lub poinformować o braku wpływu) na żądanie drugiej strony. </w:t>
      </w:r>
    </w:p>
    <w:p w14:paraId="7B1D8475" w14:textId="77777777" w:rsidR="00FF5652" w:rsidRPr="005A1B49" w:rsidRDefault="00FF5652" w:rsidP="005A1B49">
      <w:pPr>
        <w:numPr>
          <w:ilvl w:val="0"/>
          <w:numId w:val="6"/>
        </w:numPr>
        <w:autoSpaceDE w:val="0"/>
        <w:autoSpaceDN w:val="0"/>
        <w:adjustRightInd w:val="0"/>
        <w:spacing w:after="0" w:line="360" w:lineRule="auto"/>
        <w:ind w:left="426" w:hanging="426"/>
        <w:rPr>
          <w:rFonts w:cs="Times New Roman"/>
          <w:bCs/>
          <w:sz w:val="24"/>
          <w:szCs w:val="24"/>
        </w:rPr>
      </w:pPr>
      <w:r w:rsidRPr="005A1B49">
        <w:rPr>
          <w:rFonts w:cs="Times New Roman"/>
          <w:bCs/>
          <w:sz w:val="24"/>
          <w:szCs w:val="24"/>
        </w:rPr>
        <w:t>Osobą uprawnioną do kontaktu z Wykonawcami jest:</w:t>
      </w:r>
    </w:p>
    <w:p w14:paraId="32F0E98E" w14:textId="369FFC44" w:rsidR="00912153" w:rsidRPr="005A1B49" w:rsidRDefault="00ED7873" w:rsidP="005A1B49">
      <w:pPr>
        <w:autoSpaceDE w:val="0"/>
        <w:autoSpaceDN w:val="0"/>
        <w:adjustRightInd w:val="0"/>
        <w:spacing w:after="0" w:line="360" w:lineRule="auto"/>
        <w:ind w:firstLine="426"/>
        <w:rPr>
          <w:rFonts w:cs="Times New Roman"/>
          <w:bCs/>
          <w:sz w:val="24"/>
          <w:szCs w:val="24"/>
        </w:rPr>
      </w:pPr>
      <w:r>
        <w:rPr>
          <w:rFonts w:cs="Times New Roman"/>
          <w:bCs/>
          <w:sz w:val="24"/>
          <w:szCs w:val="24"/>
        </w:rPr>
        <w:t>Mariola Kownacka</w:t>
      </w:r>
    </w:p>
    <w:p w14:paraId="5F3CC753" w14:textId="62BC2322" w:rsidR="00912153" w:rsidRPr="005A1B49" w:rsidRDefault="00912153" w:rsidP="005A1B49">
      <w:pPr>
        <w:autoSpaceDE w:val="0"/>
        <w:autoSpaceDN w:val="0"/>
        <w:adjustRightInd w:val="0"/>
        <w:spacing w:after="0" w:line="360" w:lineRule="auto"/>
        <w:ind w:left="708" w:hanging="282"/>
        <w:rPr>
          <w:rFonts w:cs="Times New Roman"/>
          <w:bCs/>
          <w:sz w:val="24"/>
          <w:szCs w:val="24"/>
        </w:rPr>
      </w:pPr>
      <w:r w:rsidRPr="005A1B49">
        <w:rPr>
          <w:rFonts w:cs="Times New Roman"/>
          <w:bCs/>
          <w:sz w:val="24"/>
          <w:szCs w:val="24"/>
        </w:rPr>
        <w:lastRenderedPageBreak/>
        <w:t xml:space="preserve">tel. 22 432 </w:t>
      </w:r>
      <w:r w:rsidR="00ED7873" w:rsidRPr="005A1B49">
        <w:rPr>
          <w:rFonts w:cs="Times New Roman"/>
          <w:bCs/>
          <w:sz w:val="24"/>
          <w:szCs w:val="24"/>
        </w:rPr>
        <w:t>8</w:t>
      </w:r>
      <w:r w:rsidR="00ED7873">
        <w:rPr>
          <w:rFonts w:cs="Times New Roman"/>
          <w:bCs/>
          <w:sz w:val="24"/>
          <w:szCs w:val="24"/>
        </w:rPr>
        <w:t>7</w:t>
      </w:r>
      <w:r w:rsidR="00ED7873" w:rsidRPr="005A1B49">
        <w:rPr>
          <w:rFonts w:cs="Times New Roman"/>
          <w:bCs/>
          <w:sz w:val="24"/>
          <w:szCs w:val="24"/>
        </w:rPr>
        <w:t xml:space="preserve"> </w:t>
      </w:r>
      <w:r w:rsidR="00ED7873">
        <w:rPr>
          <w:rFonts w:cs="Times New Roman"/>
          <w:bCs/>
          <w:sz w:val="24"/>
          <w:szCs w:val="24"/>
        </w:rPr>
        <w:t>34</w:t>
      </w:r>
      <w:r w:rsidR="00ED7873" w:rsidRPr="005A1B49">
        <w:rPr>
          <w:rFonts w:cs="Times New Roman"/>
          <w:bCs/>
          <w:sz w:val="24"/>
          <w:szCs w:val="24"/>
        </w:rPr>
        <w:t xml:space="preserve"> </w:t>
      </w:r>
    </w:p>
    <w:p w14:paraId="7841DEF1" w14:textId="54F66F5D" w:rsidR="00FF5652" w:rsidRPr="005A1B49" w:rsidRDefault="00912153" w:rsidP="005A1B49">
      <w:pPr>
        <w:autoSpaceDE w:val="0"/>
        <w:autoSpaceDN w:val="0"/>
        <w:adjustRightInd w:val="0"/>
        <w:spacing w:after="0" w:line="360" w:lineRule="auto"/>
        <w:ind w:firstLine="426"/>
        <w:rPr>
          <w:rFonts w:cs="Times New Roman"/>
          <w:bCs/>
          <w:sz w:val="24"/>
          <w:szCs w:val="24"/>
        </w:rPr>
      </w:pPr>
      <w:r w:rsidRPr="005A1B49">
        <w:rPr>
          <w:rFonts w:cs="Times New Roman"/>
          <w:bCs/>
          <w:sz w:val="24"/>
          <w:szCs w:val="24"/>
        </w:rPr>
        <w:t xml:space="preserve">e-mail: </w:t>
      </w:r>
      <w:hyperlink r:id="rId8" w:history="1">
        <w:r w:rsidRPr="005A1B49">
          <w:rPr>
            <w:rFonts w:cs="Times New Roman"/>
            <w:bCs/>
            <w:color w:val="0563C1" w:themeColor="hyperlink"/>
            <w:sz w:val="24"/>
            <w:szCs w:val="24"/>
            <w:u w:val="single"/>
          </w:rPr>
          <w:t>pzp@parp.gov.pl</w:t>
        </w:r>
      </w:hyperlink>
      <w:r w:rsidRPr="005A1B49">
        <w:rPr>
          <w:rFonts w:cs="Times New Roman"/>
          <w:bCs/>
          <w:sz w:val="24"/>
          <w:szCs w:val="24"/>
        </w:rPr>
        <w:t xml:space="preserve">  </w:t>
      </w:r>
    </w:p>
    <w:p w14:paraId="1212B7C5" w14:textId="77777777" w:rsidR="00D3231C" w:rsidRPr="005A1B49" w:rsidRDefault="00FF5652" w:rsidP="005A1B49">
      <w:pPr>
        <w:autoSpaceDE w:val="0"/>
        <w:autoSpaceDN w:val="0"/>
        <w:adjustRightInd w:val="0"/>
        <w:spacing w:after="0" w:line="360" w:lineRule="auto"/>
        <w:ind w:firstLine="426"/>
        <w:rPr>
          <w:rFonts w:cs="Times New Roman"/>
          <w:bCs/>
          <w:sz w:val="24"/>
          <w:szCs w:val="24"/>
        </w:rPr>
      </w:pPr>
      <w:r w:rsidRPr="005A1B49">
        <w:rPr>
          <w:rFonts w:cs="Times New Roman"/>
          <w:bCs/>
          <w:sz w:val="24"/>
          <w:szCs w:val="24"/>
        </w:rPr>
        <w:t>w siedzibie Zamawiającego od poniedziałku do piątku w godzinach 08:30 – 16:30.</w:t>
      </w:r>
    </w:p>
    <w:p w14:paraId="7320A98D" w14:textId="77777777" w:rsidR="00CA2C4E" w:rsidRPr="005A1B49" w:rsidRDefault="00CA2C4E" w:rsidP="005A1B49">
      <w:pPr>
        <w:numPr>
          <w:ilvl w:val="0"/>
          <w:numId w:val="6"/>
        </w:numPr>
        <w:autoSpaceDE w:val="0"/>
        <w:autoSpaceDN w:val="0"/>
        <w:adjustRightInd w:val="0"/>
        <w:spacing w:after="0" w:line="360" w:lineRule="auto"/>
        <w:ind w:left="426" w:hanging="426"/>
        <w:rPr>
          <w:rFonts w:cs="Times New Roman"/>
          <w:bCs/>
          <w:sz w:val="24"/>
          <w:szCs w:val="24"/>
        </w:rPr>
      </w:pPr>
      <w:r w:rsidRPr="005A1B49">
        <w:rPr>
          <w:rFonts w:cs="Times New Roman"/>
          <w:bCs/>
          <w:sz w:val="24"/>
          <w:szCs w:val="24"/>
        </w:rPr>
        <w:t>Wszelką korespondencję dotyczącą prowadzonego postępowania należy kierować na adres Zamawiającego:</w:t>
      </w:r>
    </w:p>
    <w:p w14:paraId="47156DC6" w14:textId="77777777" w:rsidR="00CA2C4E" w:rsidRPr="005A1B49" w:rsidRDefault="00CA2C4E" w:rsidP="005A1B49">
      <w:pPr>
        <w:pStyle w:val="Akapitzlist"/>
        <w:autoSpaceDE w:val="0"/>
        <w:autoSpaceDN w:val="0"/>
        <w:adjustRightInd w:val="0"/>
        <w:spacing w:after="0" w:line="360" w:lineRule="auto"/>
        <w:ind w:hanging="294"/>
        <w:rPr>
          <w:rFonts w:cs="Times New Roman"/>
          <w:bCs/>
          <w:sz w:val="24"/>
          <w:szCs w:val="24"/>
        </w:rPr>
      </w:pPr>
      <w:r w:rsidRPr="005A1B49">
        <w:rPr>
          <w:rFonts w:cs="Times New Roman"/>
          <w:bCs/>
          <w:sz w:val="24"/>
          <w:szCs w:val="24"/>
        </w:rPr>
        <w:t xml:space="preserve">Polska Agencja Rozwoju Przedsiębiorczości </w:t>
      </w:r>
    </w:p>
    <w:p w14:paraId="1C211FF8" w14:textId="77777777" w:rsidR="00CA2C4E" w:rsidRPr="005A1B49" w:rsidRDefault="00CA2C4E" w:rsidP="005A1B49">
      <w:pPr>
        <w:pStyle w:val="Akapitzlist"/>
        <w:autoSpaceDE w:val="0"/>
        <w:autoSpaceDN w:val="0"/>
        <w:adjustRightInd w:val="0"/>
        <w:spacing w:after="0" w:line="360" w:lineRule="auto"/>
        <w:ind w:hanging="294"/>
        <w:rPr>
          <w:rFonts w:cs="Times New Roman"/>
          <w:bCs/>
          <w:sz w:val="24"/>
          <w:szCs w:val="24"/>
        </w:rPr>
      </w:pPr>
      <w:r w:rsidRPr="005A1B49">
        <w:rPr>
          <w:rFonts w:cs="Times New Roman"/>
          <w:bCs/>
          <w:sz w:val="24"/>
          <w:szCs w:val="24"/>
        </w:rPr>
        <w:t xml:space="preserve">Biuro Zamówień Publicznych </w:t>
      </w:r>
    </w:p>
    <w:p w14:paraId="3DD43B2B" w14:textId="77777777" w:rsidR="00CA2C4E" w:rsidRPr="005A1B49" w:rsidRDefault="00CA2C4E" w:rsidP="005A1B49">
      <w:pPr>
        <w:pStyle w:val="Akapitzlist"/>
        <w:autoSpaceDE w:val="0"/>
        <w:autoSpaceDN w:val="0"/>
        <w:adjustRightInd w:val="0"/>
        <w:spacing w:after="0" w:line="360" w:lineRule="auto"/>
        <w:ind w:hanging="294"/>
        <w:rPr>
          <w:rFonts w:cs="Times New Roman"/>
          <w:bCs/>
          <w:sz w:val="24"/>
          <w:szCs w:val="24"/>
        </w:rPr>
      </w:pPr>
      <w:r w:rsidRPr="005A1B49">
        <w:rPr>
          <w:rFonts w:cs="Times New Roman"/>
          <w:bCs/>
          <w:sz w:val="24"/>
          <w:szCs w:val="24"/>
        </w:rPr>
        <w:t>ul. Pańska 81/83</w:t>
      </w:r>
    </w:p>
    <w:p w14:paraId="11EEC4CE" w14:textId="77777777" w:rsidR="00CA2C4E" w:rsidRPr="005A1B49" w:rsidRDefault="00CA2C4E" w:rsidP="005A1B49">
      <w:pPr>
        <w:pStyle w:val="Akapitzlist"/>
        <w:autoSpaceDE w:val="0"/>
        <w:autoSpaceDN w:val="0"/>
        <w:adjustRightInd w:val="0"/>
        <w:spacing w:after="0" w:line="360" w:lineRule="auto"/>
        <w:ind w:hanging="294"/>
        <w:rPr>
          <w:rFonts w:cs="Times New Roman"/>
          <w:bCs/>
          <w:sz w:val="24"/>
          <w:szCs w:val="24"/>
        </w:rPr>
      </w:pPr>
      <w:r w:rsidRPr="005A1B49">
        <w:rPr>
          <w:rFonts w:cs="Times New Roman"/>
          <w:bCs/>
          <w:sz w:val="24"/>
          <w:szCs w:val="24"/>
        </w:rPr>
        <w:t>00-834 Warszawa</w:t>
      </w:r>
    </w:p>
    <w:p w14:paraId="1000C0B2" w14:textId="77777777" w:rsidR="00CA2C4E" w:rsidRPr="005A1B49" w:rsidRDefault="00CA2C4E" w:rsidP="005A1B49">
      <w:pPr>
        <w:pStyle w:val="Akapitzlist"/>
        <w:autoSpaceDE w:val="0"/>
        <w:autoSpaceDN w:val="0"/>
        <w:adjustRightInd w:val="0"/>
        <w:spacing w:after="0" w:line="360" w:lineRule="auto"/>
        <w:ind w:hanging="294"/>
        <w:rPr>
          <w:rFonts w:cs="Times New Roman"/>
          <w:bCs/>
          <w:sz w:val="24"/>
          <w:szCs w:val="24"/>
        </w:rPr>
      </w:pPr>
      <w:r w:rsidRPr="005A1B49">
        <w:rPr>
          <w:rFonts w:cs="Times New Roman"/>
          <w:bCs/>
          <w:sz w:val="24"/>
          <w:szCs w:val="24"/>
        </w:rPr>
        <w:t xml:space="preserve">Fax.: 022 432 86 20 </w:t>
      </w:r>
    </w:p>
    <w:p w14:paraId="07ED2670" w14:textId="77777777" w:rsidR="00CA2C4E" w:rsidRPr="005A1B49" w:rsidRDefault="00CA2C4E" w:rsidP="00C93E10">
      <w:pPr>
        <w:pStyle w:val="Akapitzlist"/>
        <w:autoSpaceDE w:val="0"/>
        <w:autoSpaceDN w:val="0"/>
        <w:adjustRightInd w:val="0"/>
        <w:spacing w:before="120" w:after="0" w:line="360" w:lineRule="auto"/>
        <w:ind w:hanging="294"/>
        <w:rPr>
          <w:rFonts w:cs="Times New Roman"/>
          <w:bCs/>
          <w:sz w:val="24"/>
          <w:szCs w:val="24"/>
        </w:rPr>
      </w:pPr>
      <w:r w:rsidRPr="005A1B49">
        <w:rPr>
          <w:rFonts w:cs="Times New Roman"/>
          <w:bCs/>
          <w:sz w:val="24"/>
          <w:szCs w:val="24"/>
        </w:rPr>
        <w:t xml:space="preserve">e-mail: </w:t>
      </w:r>
      <w:hyperlink r:id="rId9" w:history="1">
        <w:r w:rsidR="00653577" w:rsidRPr="005A1B49">
          <w:rPr>
            <w:rStyle w:val="Hipercze"/>
            <w:rFonts w:cs="Times New Roman"/>
            <w:bCs/>
            <w:sz w:val="24"/>
            <w:szCs w:val="24"/>
          </w:rPr>
          <w:t>pzp@parp.gov.pl</w:t>
        </w:r>
      </w:hyperlink>
      <w:r w:rsidRPr="005A1B49">
        <w:rPr>
          <w:rFonts w:cs="Times New Roman"/>
          <w:bCs/>
          <w:sz w:val="24"/>
          <w:szCs w:val="24"/>
        </w:rPr>
        <w:t xml:space="preserve"> </w:t>
      </w:r>
    </w:p>
    <w:p w14:paraId="7DB41BF4" w14:textId="77777777" w:rsidR="00782A7B" w:rsidRPr="005A1B49" w:rsidRDefault="00782A7B" w:rsidP="00C93E10">
      <w:pPr>
        <w:pStyle w:val="Nagwek1"/>
        <w:spacing w:before="120" w:after="0" w:line="360" w:lineRule="auto"/>
        <w:rPr>
          <w:rFonts w:asciiTheme="minorHAnsi" w:hAnsiTheme="minorHAnsi"/>
          <w:bCs w:val="0"/>
          <w:sz w:val="24"/>
          <w:szCs w:val="24"/>
          <w:u w:val="none"/>
        </w:rPr>
      </w:pPr>
      <w:bookmarkStart w:id="22" w:name="_Toc458084640"/>
      <w:r w:rsidRPr="005A1B49">
        <w:rPr>
          <w:rFonts w:asciiTheme="minorHAnsi" w:hAnsiTheme="minorHAnsi"/>
          <w:bCs w:val="0"/>
          <w:sz w:val="24"/>
          <w:szCs w:val="24"/>
          <w:u w:val="none"/>
        </w:rPr>
        <w:t>X.</w:t>
      </w:r>
      <w:bookmarkEnd w:id="22"/>
      <w:r w:rsidRPr="005A1B49">
        <w:rPr>
          <w:rFonts w:asciiTheme="minorHAnsi" w:hAnsiTheme="minorHAnsi"/>
          <w:bCs w:val="0"/>
          <w:sz w:val="24"/>
          <w:szCs w:val="24"/>
          <w:u w:val="none"/>
        </w:rPr>
        <w:t xml:space="preserve"> </w:t>
      </w:r>
      <w:bookmarkStart w:id="23" w:name="_Toc458084641"/>
      <w:r w:rsidR="00E054B5" w:rsidRPr="005A1B49">
        <w:rPr>
          <w:rFonts w:asciiTheme="minorHAnsi" w:hAnsiTheme="minorHAnsi"/>
          <w:bCs w:val="0"/>
          <w:sz w:val="24"/>
          <w:szCs w:val="24"/>
          <w:u w:val="none"/>
        </w:rPr>
        <w:t>Wadium</w:t>
      </w:r>
      <w:bookmarkEnd w:id="23"/>
    </w:p>
    <w:p w14:paraId="01A14D57" w14:textId="3CBB0693" w:rsidR="00767F00" w:rsidRPr="005A1B49" w:rsidRDefault="00767F00" w:rsidP="00C93E10">
      <w:pPr>
        <w:pStyle w:val="Akapitzlist"/>
        <w:numPr>
          <w:ilvl w:val="0"/>
          <w:numId w:val="7"/>
        </w:numPr>
        <w:autoSpaceDE w:val="0"/>
        <w:autoSpaceDN w:val="0"/>
        <w:adjustRightInd w:val="0"/>
        <w:spacing w:before="120" w:after="0" w:line="360" w:lineRule="auto"/>
        <w:ind w:left="426" w:hanging="426"/>
        <w:contextualSpacing w:val="0"/>
        <w:rPr>
          <w:rFonts w:cs="Times New Roman"/>
          <w:bCs/>
          <w:sz w:val="24"/>
          <w:szCs w:val="24"/>
        </w:rPr>
      </w:pPr>
      <w:r w:rsidRPr="005A1B49">
        <w:rPr>
          <w:rFonts w:cs="Times New Roman"/>
          <w:bCs/>
          <w:sz w:val="24"/>
          <w:szCs w:val="24"/>
        </w:rPr>
        <w:t xml:space="preserve">Zamawiający wymaga wniesienia wadium w wysokości </w:t>
      </w:r>
      <w:r w:rsidR="00912153" w:rsidRPr="00B259D6">
        <w:rPr>
          <w:rFonts w:cs="Times New Roman"/>
          <w:b/>
          <w:bCs/>
          <w:sz w:val="24"/>
          <w:szCs w:val="24"/>
        </w:rPr>
        <w:t>2 </w:t>
      </w:r>
      <w:r w:rsidR="00482AA1" w:rsidRPr="00B259D6">
        <w:rPr>
          <w:rFonts w:cs="Times New Roman"/>
          <w:b/>
          <w:bCs/>
          <w:sz w:val="24"/>
          <w:szCs w:val="24"/>
        </w:rPr>
        <w:t>000</w:t>
      </w:r>
      <w:r w:rsidR="00912153" w:rsidRPr="00B259D6">
        <w:rPr>
          <w:rFonts w:cs="Times New Roman"/>
          <w:b/>
          <w:bCs/>
          <w:sz w:val="24"/>
          <w:szCs w:val="24"/>
        </w:rPr>
        <w:t>,00</w:t>
      </w:r>
      <w:r w:rsidRPr="005A1B49">
        <w:rPr>
          <w:rFonts w:cs="Times New Roman"/>
          <w:bCs/>
          <w:sz w:val="24"/>
          <w:szCs w:val="24"/>
        </w:rPr>
        <w:t xml:space="preserve"> (słownie:</w:t>
      </w:r>
      <w:r w:rsidR="00482AA1" w:rsidRPr="005A1B49">
        <w:rPr>
          <w:rFonts w:cs="Times New Roman"/>
          <w:bCs/>
          <w:sz w:val="24"/>
          <w:szCs w:val="24"/>
        </w:rPr>
        <w:t xml:space="preserve"> </w:t>
      </w:r>
      <w:r w:rsidR="006E6257" w:rsidRPr="005A1B49">
        <w:rPr>
          <w:rFonts w:cs="Times New Roman"/>
          <w:bCs/>
          <w:sz w:val="24"/>
          <w:szCs w:val="24"/>
        </w:rPr>
        <w:t xml:space="preserve">dwa </w:t>
      </w:r>
      <w:r w:rsidR="00482AA1" w:rsidRPr="005A1B49">
        <w:rPr>
          <w:rFonts w:cs="Times New Roman"/>
          <w:bCs/>
          <w:sz w:val="24"/>
          <w:szCs w:val="24"/>
        </w:rPr>
        <w:t>tysi</w:t>
      </w:r>
      <w:r w:rsidR="006E6257" w:rsidRPr="005A1B49">
        <w:rPr>
          <w:rFonts w:cs="Times New Roman"/>
          <w:bCs/>
          <w:sz w:val="24"/>
          <w:szCs w:val="24"/>
        </w:rPr>
        <w:t>ące</w:t>
      </w:r>
      <w:r w:rsidRPr="005A1B49">
        <w:rPr>
          <w:rFonts w:cs="Times New Roman"/>
          <w:bCs/>
          <w:sz w:val="24"/>
          <w:szCs w:val="24"/>
        </w:rPr>
        <w:t xml:space="preserve"> zł przed upływem terminu składania ofert określonego w niniejszej SIWZ.</w:t>
      </w:r>
    </w:p>
    <w:p w14:paraId="2420B316" w14:textId="77777777" w:rsidR="00767F00" w:rsidRPr="005A1B49" w:rsidRDefault="00767F00" w:rsidP="005A1B49">
      <w:pPr>
        <w:pStyle w:val="Akapitzlist"/>
        <w:numPr>
          <w:ilvl w:val="0"/>
          <w:numId w:val="7"/>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Wadium może być wnoszone w jednej lub w kilku następujących formach:</w:t>
      </w:r>
    </w:p>
    <w:p w14:paraId="15831A7A" w14:textId="77777777" w:rsidR="00767F00" w:rsidRPr="005A1B49" w:rsidRDefault="00767F00" w:rsidP="005A1B49">
      <w:pPr>
        <w:pStyle w:val="Akapitzlist"/>
        <w:numPr>
          <w:ilvl w:val="0"/>
          <w:numId w:val="11"/>
        </w:numPr>
        <w:autoSpaceDE w:val="0"/>
        <w:autoSpaceDN w:val="0"/>
        <w:adjustRightInd w:val="0"/>
        <w:spacing w:after="0" w:line="360" w:lineRule="auto"/>
        <w:ind w:left="993" w:hanging="567"/>
        <w:contextualSpacing w:val="0"/>
        <w:rPr>
          <w:rFonts w:cs="Times New Roman"/>
          <w:bCs/>
          <w:sz w:val="24"/>
          <w:szCs w:val="24"/>
        </w:rPr>
      </w:pPr>
      <w:r w:rsidRPr="005A1B49">
        <w:rPr>
          <w:rFonts w:cs="Times New Roman"/>
          <w:bCs/>
          <w:sz w:val="24"/>
          <w:szCs w:val="24"/>
        </w:rPr>
        <w:t>pieniądzu;</w:t>
      </w:r>
    </w:p>
    <w:p w14:paraId="619B843C" w14:textId="77777777" w:rsidR="00767F00" w:rsidRPr="005A1B49" w:rsidRDefault="00767F00" w:rsidP="005A1B49">
      <w:pPr>
        <w:pStyle w:val="Akapitzlist"/>
        <w:numPr>
          <w:ilvl w:val="0"/>
          <w:numId w:val="11"/>
        </w:numPr>
        <w:autoSpaceDE w:val="0"/>
        <w:autoSpaceDN w:val="0"/>
        <w:adjustRightInd w:val="0"/>
        <w:spacing w:after="0" w:line="360" w:lineRule="auto"/>
        <w:ind w:left="993" w:hanging="567"/>
        <w:contextualSpacing w:val="0"/>
        <w:rPr>
          <w:rFonts w:cs="Times New Roman"/>
          <w:bCs/>
          <w:sz w:val="24"/>
          <w:szCs w:val="24"/>
        </w:rPr>
      </w:pPr>
      <w:r w:rsidRPr="005A1B49">
        <w:rPr>
          <w:rFonts w:cs="Times New Roman"/>
          <w:bCs/>
          <w:sz w:val="24"/>
          <w:szCs w:val="24"/>
        </w:rPr>
        <w:t>poręczeniach bankowych lub poręczeniach spółdzielczej kasy oszczędnościowo-kredytowej, z tym że poręczenie kasy jest zawsze poręczeniem pieniężnym;</w:t>
      </w:r>
    </w:p>
    <w:p w14:paraId="262CE60D" w14:textId="77777777" w:rsidR="00767F00" w:rsidRPr="005A1B49" w:rsidRDefault="00767F00" w:rsidP="005A1B49">
      <w:pPr>
        <w:pStyle w:val="Akapitzlist"/>
        <w:numPr>
          <w:ilvl w:val="0"/>
          <w:numId w:val="11"/>
        </w:numPr>
        <w:autoSpaceDE w:val="0"/>
        <w:autoSpaceDN w:val="0"/>
        <w:adjustRightInd w:val="0"/>
        <w:spacing w:after="0" w:line="360" w:lineRule="auto"/>
        <w:ind w:left="993" w:hanging="567"/>
        <w:contextualSpacing w:val="0"/>
        <w:rPr>
          <w:rFonts w:cs="Times New Roman"/>
          <w:bCs/>
          <w:sz w:val="24"/>
          <w:szCs w:val="24"/>
        </w:rPr>
      </w:pPr>
      <w:r w:rsidRPr="005A1B49">
        <w:rPr>
          <w:rFonts w:cs="Times New Roman"/>
          <w:bCs/>
          <w:sz w:val="24"/>
          <w:szCs w:val="24"/>
        </w:rPr>
        <w:t>gwarancjach bankowych;</w:t>
      </w:r>
    </w:p>
    <w:p w14:paraId="23824044" w14:textId="77777777" w:rsidR="00767F00" w:rsidRPr="005A1B49" w:rsidRDefault="00767F00" w:rsidP="005A1B49">
      <w:pPr>
        <w:pStyle w:val="Akapitzlist"/>
        <w:numPr>
          <w:ilvl w:val="0"/>
          <w:numId w:val="11"/>
        </w:numPr>
        <w:autoSpaceDE w:val="0"/>
        <w:autoSpaceDN w:val="0"/>
        <w:adjustRightInd w:val="0"/>
        <w:spacing w:after="0" w:line="360" w:lineRule="auto"/>
        <w:ind w:left="993" w:hanging="567"/>
        <w:contextualSpacing w:val="0"/>
        <w:rPr>
          <w:rFonts w:cs="Times New Roman"/>
          <w:bCs/>
          <w:sz w:val="24"/>
          <w:szCs w:val="24"/>
        </w:rPr>
      </w:pPr>
      <w:r w:rsidRPr="005A1B49">
        <w:rPr>
          <w:rFonts w:cs="Times New Roman"/>
          <w:bCs/>
          <w:sz w:val="24"/>
          <w:szCs w:val="24"/>
        </w:rPr>
        <w:t>gwarancjach ubezpieczeniowych;</w:t>
      </w:r>
    </w:p>
    <w:p w14:paraId="56E82560" w14:textId="2865E83A" w:rsidR="00767F00" w:rsidRPr="005A1B49" w:rsidRDefault="00767F00" w:rsidP="005A1B49">
      <w:pPr>
        <w:pStyle w:val="Akapitzlist"/>
        <w:numPr>
          <w:ilvl w:val="0"/>
          <w:numId w:val="11"/>
        </w:numPr>
        <w:autoSpaceDE w:val="0"/>
        <w:autoSpaceDN w:val="0"/>
        <w:adjustRightInd w:val="0"/>
        <w:spacing w:after="0" w:line="360" w:lineRule="auto"/>
        <w:ind w:left="993" w:hanging="567"/>
        <w:contextualSpacing w:val="0"/>
        <w:rPr>
          <w:rFonts w:cs="Times New Roman"/>
          <w:bCs/>
          <w:sz w:val="24"/>
          <w:szCs w:val="24"/>
        </w:rPr>
      </w:pPr>
      <w:r w:rsidRPr="005A1B49">
        <w:rPr>
          <w:rFonts w:cs="Times New Roman"/>
          <w:bCs/>
          <w:sz w:val="24"/>
          <w:szCs w:val="24"/>
        </w:rPr>
        <w:t xml:space="preserve">poręczeniach udzielanych przez podmioty, o których mowa w art. 6b ust. 5 pkt 2 ustawy z dnia 9 listopada 2000 r. o utworzeniu Polskiej Agencji Rozwoju Przedsiębiorczości </w:t>
      </w:r>
      <w:r w:rsidRPr="005A1B49">
        <w:rPr>
          <w:rFonts w:cs="Times New Roman"/>
          <w:sz w:val="24"/>
          <w:szCs w:val="24"/>
        </w:rPr>
        <w:t>(</w:t>
      </w:r>
      <w:r w:rsidR="00912153" w:rsidRPr="005A1B49">
        <w:rPr>
          <w:rFonts w:cs="Times New Roman"/>
          <w:sz w:val="24"/>
          <w:szCs w:val="24"/>
        </w:rPr>
        <w:t xml:space="preserve">tj. </w:t>
      </w:r>
      <w:r w:rsidR="00014136" w:rsidRPr="005A1B49">
        <w:rPr>
          <w:rFonts w:cs="Times New Roman"/>
          <w:sz w:val="24"/>
          <w:szCs w:val="24"/>
        </w:rPr>
        <w:t>Dz. U. z 201</w:t>
      </w:r>
      <w:r w:rsidR="00ED7873">
        <w:rPr>
          <w:rFonts w:cs="Times New Roman"/>
          <w:sz w:val="24"/>
          <w:szCs w:val="24"/>
        </w:rPr>
        <w:t>9</w:t>
      </w:r>
      <w:r w:rsidR="00014136" w:rsidRPr="005A1B49">
        <w:rPr>
          <w:rFonts w:cs="Times New Roman"/>
          <w:sz w:val="24"/>
          <w:szCs w:val="24"/>
        </w:rPr>
        <w:t xml:space="preserve"> r. poz. </w:t>
      </w:r>
      <w:r w:rsidR="00ED7873">
        <w:rPr>
          <w:rFonts w:cs="Times New Roman"/>
          <w:sz w:val="24"/>
          <w:szCs w:val="24"/>
        </w:rPr>
        <w:t>310</w:t>
      </w:r>
      <w:r w:rsidR="00ED7873" w:rsidRPr="005A1B49">
        <w:rPr>
          <w:rFonts w:cs="Times New Roman"/>
          <w:sz w:val="24"/>
          <w:szCs w:val="24"/>
        </w:rPr>
        <w:t xml:space="preserve"> </w:t>
      </w:r>
      <w:r w:rsidR="000F23D4" w:rsidRPr="005A1B49">
        <w:rPr>
          <w:rFonts w:cs="Times New Roman"/>
          <w:sz w:val="24"/>
          <w:szCs w:val="24"/>
        </w:rPr>
        <w:t>ze zm.</w:t>
      </w:r>
      <w:r w:rsidRPr="005A1B49">
        <w:rPr>
          <w:rFonts w:cs="Times New Roman"/>
          <w:sz w:val="24"/>
          <w:szCs w:val="24"/>
        </w:rPr>
        <w:t>).</w:t>
      </w:r>
    </w:p>
    <w:p w14:paraId="22EEC851" w14:textId="547A7EF0" w:rsidR="00767F00" w:rsidRPr="005A1B49" w:rsidRDefault="00767F00" w:rsidP="005A1B49">
      <w:pPr>
        <w:pStyle w:val="Akapitzlist"/>
        <w:numPr>
          <w:ilvl w:val="0"/>
          <w:numId w:val="7"/>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Wadium wnoszone w pieniądzu należy wpłacić na rachunek bankowy PL  74 1130 1017 0000 0005 1890 0002 prowadzony w BGK z dopiskiem „Wadium – p/</w:t>
      </w:r>
      <w:r w:rsidR="00F0112F">
        <w:rPr>
          <w:rFonts w:cs="Times New Roman"/>
          <w:bCs/>
          <w:sz w:val="24"/>
          <w:szCs w:val="24"/>
        </w:rPr>
        <w:t>270</w:t>
      </w:r>
      <w:r w:rsidRPr="005A1B49">
        <w:rPr>
          <w:rFonts w:cs="Times New Roman"/>
          <w:bCs/>
          <w:sz w:val="24"/>
          <w:szCs w:val="24"/>
        </w:rPr>
        <w:t>/</w:t>
      </w:r>
      <w:r w:rsidR="00482AA1" w:rsidRPr="005A1B49">
        <w:rPr>
          <w:rFonts w:cs="Times New Roman"/>
          <w:bCs/>
          <w:sz w:val="24"/>
          <w:szCs w:val="24"/>
        </w:rPr>
        <w:t>D</w:t>
      </w:r>
      <w:r w:rsidR="00912153" w:rsidRPr="005A1B49">
        <w:rPr>
          <w:rFonts w:cs="Times New Roman"/>
          <w:bCs/>
          <w:sz w:val="24"/>
          <w:szCs w:val="24"/>
        </w:rPr>
        <w:t>KM</w:t>
      </w:r>
      <w:r w:rsidRPr="005A1B49">
        <w:rPr>
          <w:rFonts w:cs="Times New Roman"/>
          <w:bCs/>
          <w:sz w:val="24"/>
          <w:szCs w:val="24"/>
        </w:rPr>
        <w:t>/</w:t>
      </w:r>
      <w:r w:rsidR="00ED7873" w:rsidRPr="005A1B49">
        <w:rPr>
          <w:rFonts w:cs="Times New Roman"/>
          <w:bCs/>
          <w:sz w:val="24"/>
          <w:szCs w:val="24"/>
        </w:rPr>
        <w:t>20</w:t>
      </w:r>
      <w:r w:rsidR="00ED7873">
        <w:rPr>
          <w:rFonts w:cs="Times New Roman"/>
          <w:bCs/>
          <w:sz w:val="24"/>
          <w:szCs w:val="24"/>
        </w:rPr>
        <w:t>19</w:t>
      </w:r>
      <w:r w:rsidRPr="005A1B49">
        <w:rPr>
          <w:rFonts w:cs="Times New Roman"/>
          <w:bCs/>
          <w:sz w:val="24"/>
          <w:szCs w:val="24"/>
        </w:rPr>
        <w:t>”</w:t>
      </w:r>
    </w:p>
    <w:p w14:paraId="3D87893E" w14:textId="77777777" w:rsidR="00767F00" w:rsidRPr="005A1B49" w:rsidRDefault="00767F00" w:rsidP="005A1B49">
      <w:pPr>
        <w:pStyle w:val="Akapitzlist"/>
        <w:numPr>
          <w:ilvl w:val="0"/>
          <w:numId w:val="7"/>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Skuteczne wniesienie wadium w pieniądzu następuje z chwilą wpływu środków pieniężnych na rachunek bankowy, o którym mowa w ust. 3, przed upływem terminu składania ofert.</w:t>
      </w:r>
    </w:p>
    <w:p w14:paraId="13A8E3BF" w14:textId="420106CC" w:rsidR="00767F00" w:rsidRPr="005A1B49" w:rsidRDefault="00767F00" w:rsidP="005A1B49">
      <w:pPr>
        <w:pStyle w:val="Akapitzlist"/>
        <w:numPr>
          <w:ilvl w:val="0"/>
          <w:numId w:val="7"/>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lastRenderedPageBreak/>
        <w:t xml:space="preserve">Wadium wnoszone w formach określonych w </w:t>
      </w:r>
      <w:r w:rsidR="00912153" w:rsidRPr="005A1B49">
        <w:rPr>
          <w:rFonts w:cs="Times New Roman"/>
          <w:bCs/>
          <w:sz w:val="24"/>
          <w:szCs w:val="24"/>
        </w:rPr>
        <w:t xml:space="preserve">ust. </w:t>
      </w:r>
      <w:r w:rsidRPr="005A1B49">
        <w:rPr>
          <w:rFonts w:cs="Times New Roman"/>
          <w:bCs/>
          <w:sz w:val="24"/>
          <w:szCs w:val="24"/>
        </w:rPr>
        <w:t xml:space="preserve">2 pkt 2-5, musi zawierać zobowiązanie gwaranta lub poręczyciela z tytułu wystąpienia zdarzeń, o których mowa w art. 46 ust. 4a i 5 </w:t>
      </w:r>
      <w:proofErr w:type="spellStart"/>
      <w:r w:rsidRPr="005A1B49">
        <w:rPr>
          <w:rFonts w:cs="Times New Roman"/>
          <w:bCs/>
          <w:sz w:val="24"/>
          <w:szCs w:val="24"/>
        </w:rPr>
        <w:t>uPzp</w:t>
      </w:r>
      <w:proofErr w:type="spellEnd"/>
      <w:r w:rsidRPr="005A1B49">
        <w:rPr>
          <w:rFonts w:cs="Times New Roman"/>
          <w:bCs/>
          <w:sz w:val="24"/>
          <w:szCs w:val="24"/>
        </w:rPr>
        <w:t xml:space="preserve">, przy czym: </w:t>
      </w:r>
    </w:p>
    <w:p w14:paraId="5135D028" w14:textId="77777777" w:rsidR="00767F00" w:rsidRPr="005A1B49" w:rsidRDefault="00767F00" w:rsidP="005A1B49">
      <w:pPr>
        <w:pStyle w:val="Akapitzlist"/>
        <w:numPr>
          <w:ilvl w:val="0"/>
          <w:numId w:val="12"/>
        </w:numPr>
        <w:autoSpaceDE w:val="0"/>
        <w:autoSpaceDN w:val="0"/>
        <w:adjustRightInd w:val="0"/>
        <w:spacing w:after="0" w:line="360" w:lineRule="auto"/>
        <w:ind w:left="993" w:hanging="567"/>
        <w:contextualSpacing w:val="0"/>
        <w:rPr>
          <w:rFonts w:cs="Times New Roman"/>
          <w:bCs/>
          <w:sz w:val="24"/>
          <w:szCs w:val="24"/>
        </w:rPr>
      </w:pPr>
      <w:r w:rsidRPr="005A1B49">
        <w:rPr>
          <w:rFonts w:cs="Times New Roman"/>
          <w:bCs/>
          <w:sz w:val="24"/>
          <w:szCs w:val="24"/>
        </w:rPr>
        <w:t>w przypadku, gdy Wykonawcy wspólnie ubiegają się o udzielenie zamówienia, dokumenty te muszą obejmować swym zakresem wszelkie roszczenia Zamawiającego z tytułu związanych z postępowaniem o udzielenie zamówienia działań lub zaniechań;</w:t>
      </w:r>
    </w:p>
    <w:p w14:paraId="187F6A19" w14:textId="77777777" w:rsidR="00767F00" w:rsidRPr="005A1B49" w:rsidRDefault="00767F00" w:rsidP="005A1B49">
      <w:pPr>
        <w:pStyle w:val="Akapitzlist"/>
        <w:numPr>
          <w:ilvl w:val="0"/>
          <w:numId w:val="12"/>
        </w:numPr>
        <w:autoSpaceDE w:val="0"/>
        <w:autoSpaceDN w:val="0"/>
        <w:adjustRightInd w:val="0"/>
        <w:spacing w:after="0" w:line="360" w:lineRule="auto"/>
        <w:ind w:left="993" w:hanging="567"/>
        <w:contextualSpacing w:val="0"/>
        <w:rPr>
          <w:rFonts w:cs="Times New Roman"/>
          <w:bCs/>
          <w:sz w:val="24"/>
          <w:szCs w:val="24"/>
        </w:rPr>
      </w:pPr>
      <w:r w:rsidRPr="005A1B49">
        <w:rPr>
          <w:rFonts w:cs="Times New Roman"/>
          <w:bCs/>
          <w:sz w:val="24"/>
          <w:szCs w:val="24"/>
        </w:rPr>
        <w:t>dokumenty te będą zawierały klauzule zapłaty sumy wadialnej na rzecz Zamawiającego bezwarunkowo i na pierwsze żądanie;</w:t>
      </w:r>
    </w:p>
    <w:p w14:paraId="6B15F335" w14:textId="77777777" w:rsidR="00767F00" w:rsidRPr="005A1B49" w:rsidRDefault="00767F00" w:rsidP="005A1B49">
      <w:pPr>
        <w:pStyle w:val="Akapitzlist"/>
        <w:numPr>
          <w:ilvl w:val="0"/>
          <w:numId w:val="12"/>
        </w:numPr>
        <w:autoSpaceDE w:val="0"/>
        <w:autoSpaceDN w:val="0"/>
        <w:adjustRightInd w:val="0"/>
        <w:spacing w:after="0" w:line="360" w:lineRule="auto"/>
        <w:ind w:left="993" w:hanging="567"/>
        <w:contextualSpacing w:val="0"/>
        <w:rPr>
          <w:rFonts w:cs="Times New Roman"/>
          <w:bCs/>
          <w:sz w:val="24"/>
          <w:szCs w:val="24"/>
        </w:rPr>
      </w:pPr>
      <w:r w:rsidRPr="005A1B49">
        <w:rPr>
          <w:rFonts w:cs="Times New Roman"/>
          <w:bCs/>
          <w:sz w:val="24"/>
          <w:szCs w:val="24"/>
        </w:rPr>
        <w:t xml:space="preserve">dokumenty te zostaną złożone w oryginale. </w:t>
      </w:r>
    </w:p>
    <w:p w14:paraId="442025F3" w14:textId="376CED8A" w:rsidR="00767F00" w:rsidRPr="005A1B49" w:rsidRDefault="00767F00" w:rsidP="005A1B49">
      <w:pPr>
        <w:pStyle w:val="Akapitzlist"/>
        <w:numPr>
          <w:ilvl w:val="0"/>
          <w:numId w:val="7"/>
        </w:numPr>
        <w:autoSpaceDE w:val="0"/>
        <w:autoSpaceDN w:val="0"/>
        <w:adjustRightInd w:val="0"/>
        <w:spacing w:after="0" w:line="360" w:lineRule="auto"/>
        <w:ind w:left="426" w:hanging="426"/>
        <w:contextualSpacing w:val="0"/>
        <w:rPr>
          <w:rFonts w:cs="Times New Roman"/>
          <w:bCs/>
          <w:sz w:val="24"/>
          <w:szCs w:val="24"/>
        </w:rPr>
      </w:pPr>
      <w:r w:rsidRPr="005A1B49">
        <w:rPr>
          <w:rFonts w:cs="Times New Roman"/>
          <w:bCs/>
          <w:sz w:val="24"/>
          <w:szCs w:val="24"/>
        </w:rPr>
        <w:t xml:space="preserve">Oryginały dokumentów, o których mowa w </w:t>
      </w:r>
      <w:r w:rsidR="00912153" w:rsidRPr="005A1B49">
        <w:rPr>
          <w:rFonts w:cs="Times New Roman"/>
          <w:bCs/>
          <w:sz w:val="24"/>
          <w:szCs w:val="24"/>
        </w:rPr>
        <w:t xml:space="preserve">ust. </w:t>
      </w:r>
      <w:r w:rsidRPr="005A1B49">
        <w:rPr>
          <w:rFonts w:cs="Times New Roman"/>
          <w:bCs/>
          <w:sz w:val="24"/>
          <w:szCs w:val="24"/>
        </w:rPr>
        <w:t xml:space="preserve">2 pkt 2-5, należy złożyć wraz z ofertą w odrębnej kopercie, a kopie dołączyć do oferty. </w:t>
      </w:r>
    </w:p>
    <w:p w14:paraId="205CB21F" w14:textId="77777777" w:rsidR="00767F00" w:rsidRPr="005A1B49" w:rsidRDefault="00767F00" w:rsidP="00C93E10">
      <w:pPr>
        <w:pStyle w:val="Akapitzlist"/>
        <w:numPr>
          <w:ilvl w:val="0"/>
          <w:numId w:val="7"/>
        </w:numPr>
        <w:autoSpaceDE w:val="0"/>
        <w:autoSpaceDN w:val="0"/>
        <w:adjustRightInd w:val="0"/>
        <w:spacing w:before="120" w:after="0" w:line="360" w:lineRule="auto"/>
        <w:ind w:left="426" w:hanging="426"/>
        <w:contextualSpacing w:val="0"/>
        <w:rPr>
          <w:rFonts w:cs="Times New Roman"/>
          <w:bCs/>
          <w:sz w:val="24"/>
          <w:szCs w:val="24"/>
        </w:rPr>
      </w:pPr>
      <w:r w:rsidRPr="005A1B49">
        <w:rPr>
          <w:rFonts w:cs="Times New Roman"/>
          <w:bCs/>
          <w:sz w:val="24"/>
          <w:szCs w:val="24"/>
        </w:rPr>
        <w:t xml:space="preserve">Zamawiający informuje, iż jest obowiązany zatrzymać wadium wraz z odsetkami w przypadku ziszczenia się przesłanek, o których mowa w art. 46 ust. 4a </w:t>
      </w:r>
      <w:r w:rsidR="000D49F1" w:rsidRPr="005A1B49">
        <w:rPr>
          <w:rFonts w:cs="Times New Roman"/>
          <w:bCs/>
          <w:sz w:val="24"/>
          <w:szCs w:val="24"/>
        </w:rPr>
        <w:t xml:space="preserve">i 5 </w:t>
      </w:r>
      <w:proofErr w:type="spellStart"/>
      <w:r w:rsidRPr="005A1B49">
        <w:rPr>
          <w:rFonts w:cs="Times New Roman"/>
          <w:bCs/>
          <w:sz w:val="24"/>
          <w:szCs w:val="24"/>
        </w:rPr>
        <w:t>uPzp</w:t>
      </w:r>
      <w:proofErr w:type="spellEnd"/>
      <w:r w:rsidRPr="005A1B49">
        <w:rPr>
          <w:rFonts w:cs="Times New Roman"/>
          <w:bCs/>
          <w:sz w:val="24"/>
          <w:szCs w:val="24"/>
        </w:rPr>
        <w:t xml:space="preserve">. </w:t>
      </w:r>
    </w:p>
    <w:p w14:paraId="2CB75BCE" w14:textId="77777777" w:rsidR="00767F00" w:rsidRPr="005A1B49" w:rsidRDefault="00767F00" w:rsidP="00C93E10">
      <w:pPr>
        <w:pStyle w:val="Nagwek1"/>
        <w:spacing w:before="120" w:after="0" w:line="360" w:lineRule="auto"/>
        <w:rPr>
          <w:rFonts w:asciiTheme="minorHAnsi" w:hAnsiTheme="minorHAnsi"/>
          <w:bCs w:val="0"/>
          <w:sz w:val="24"/>
          <w:szCs w:val="24"/>
          <w:u w:val="none"/>
        </w:rPr>
      </w:pPr>
      <w:bookmarkStart w:id="24" w:name="_Toc458084642"/>
      <w:r w:rsidRPr="005A1B49">
        <w:rPr>
          <w:rFonts w:asciiTheme="minorHAnsi" w:hAnsiTheme="minorHAnsi"/>
          <w:bCs w:val="0"/>
          <w:sz w:val="24"/>
          <w:szCs w:val="24"/>
          <w:u w:val="none"/>
        </w:rPr>
        <w:t>XI.</w:t>
      </w:r>
      <w:bookmarkEnd w:id="24"/>
      <w:r w:rsidRPr="005A1B49">
        <w:rPr>
          <w:rFonts w:asciiTheme="minorHAnsi" w:hAnsiTheme="minorHAnsi"/>
          <w:bCs w:val="0"/>
          <w:sz w:val="24"/>
          <w:szCs w:val="24"/>
          <w:u w:val="none"/>
        </w:rPr>
        <w:t xml:space="preserve"> </w:t>
      </w:r>
      <w:bookmarkStart w:id="25" w:name="_Toc458084643"/>
      <w:r w:rsidRPr="005A1B49">
        <w:rPr>
          <w:rFonts w:asciiTheme="minorHAnsi" w:hAnsiTheme="minorHAnsi"/>
          <w:bCs w:val="0"/>
          <w:sz w:val="24"/>
          <w:szCs w:val="24"/>
          <w:u w:val="none"/>
        </w:rPr>
        <w:t>Związanie ofertą</w:t>
      </w:r>
      <w:bookmarkEnd w:id="25"/>
    </w:p>
    <w:p w14:paraId="1149AD14" w14:textId="77777777" w:rsidR="00767F00" w:rsidRPr="005A1B49" w:rsidRDefault="00767F00" w:rsidP="00C93E10">
      <w:pPr>
        <w:spacing w:before="120" w:after="0" w:line="360" w:lineRule="auto"/>
        <w:rPr>
          <w:rFonts w:cs="Times New Roman"/>
          <w:sz w:val="24"/>
          <w:szCs w:val="24"/>
        </w:rPr>
      </w:pPr>
      <w:r w:rsidRPr="005A1B49">
        <w:rPr>
          <w:rFonts w:cs="Times New Roman"/>
          <w:sz w:val="24"/>
          <w:szCs w:val="24"/>
        </w:rPr>
        <w:t>Okres związania W</w:t>
      </w:r>
      <w:r w:rsidR="00BC560B" w:rsidRPr="005A1B49">
        <w:rPr>
          <w:rFonts w:cs="Times New Roman"/>
          <w:sz w:val="24"/>
          <w:szCs w:val="24"/>
        </w:rPr>
        <w:t>ykonawcy złożoną ofertą wynosi 3</w:t>
      </w:r>
      <w:r w:rsidRPr="005A1B49">
        <w:rPr>
          <w:rFonts w:cs="Times New Roman"/>
          <w:sz w:val="24"/>
          <w:szCs w:val="24"/>
        </w:rPr>
        <w:t>0 dni od upływu terminu składania ofert.</w:t>
      </w:r>
    </w:p>
    <w:p w14:paraId="509B3585" w14:textId="49F05620" w:rsidR="00A52A49" w:rsidRPr="005A1B49" w:rsidRDefault="00E054B5" w:rsidP="00C93E10">
      <w:pPr>
        <w:pStyle w:val="Nagwek1"/>
        <w:spacing w:before="120" w:after="0" w:line="360" w:lineRule="auto"/>
        <w:rPr>
          <w:rFonts w:asciiTheme="minorHAnsi" w:hAnsiTheme="minorHAnsi"/>
          <w:sz w:val="24"/>
          <w:szCs w:val="24"/>
          <w:u w:val="none"/>
        </w:rPr>
      </w:pPr>
      <w:bookmarkStart w:id="26" w:name="_Toc458084644"/>
      <w:r w:rsidRPr="005A1B49">
        <w:rPr>
          <w:rFonts w:asciiTheme="minorHAnsi" w:hAnsiTheme="minorHAnsi"/>
          <w:sz w:val="24"/>
          <w:szCs w:val="24"/>
          <w:u w:val="none"/>
        </w:rPr>
        <w:t>XII.</w:t>
      </w:r>
      <w:bookmarkStart w:id="27" w:name="_Toc458084645"/>
      <w:bookmarkEnd w:id="26"/>
      <w:r w:rsidR="00036D1F" w:rsidRPr="005A1B49">
        <w:rPr>
          <w:rFonts w:asciiTheme="minorHAnsi" w:hAnsiTheme="minorHAnsi"/>
          <w:sz w:val="24"/>
          <w:szCs w:val="24"/>
          <w:u w:val="none"/>
        </w:rPr>
        <w:t xml:space="preserve"> </w:t>
      </w:r>
      <w:r w:rsidRPr="005A1B49">
        <w:rPr>
          <w:rFonts w:asciiTheme="minorHAnsi" w:hAnsiTheme="minorHAnsi"/>
          <w:sz w:val="24"/>
          <w:szCs w:val="24"/>
          <w:u w:val="none"/>
        </w:rPr>
        <w:t>Opis sposobu przygotowania ofert</w:t>
      </w:r>
      <w:bookmarkEnd w:id="27"/>
    </w:p>
    <w:p w14:paraId="6D6111FF" w14:textId="77777777" w:rsidR="00BC560B" w:rsidRPr="005A1B49" w:rsidRDefault="00BC560B" w:rsidP="005A1B49">
      <w:pPr>
        <w:pStyle w:val="Akapitzlist"/>
        <w:widowControl w:val="0"/>
        <w:numPr>
          <w:ilvl w:val="0"/>
          <w:numId w:val="8"/>
        </w:numPr>
        <w:suppressAutoHyphens/>
        <w:autoSpaceDE w:val="0"/>
        <w:spacing w:after="0" w:line="360" w:lineRule="auto"/>
        <w:rPr>
          <w:rFonts w:cs="Times New Roman"/>
          <w:color w:val="000000"/>
          <w:sz w:val="24"/>
          <w:szCs w:val="24"/>
        </w:rPr>
      </w:pPr>
      <w:r w:rsidRPr="005A1B49">
        <w:rPr>
          <w:rFonts w:cs="Times New Roman"/>
          <w:color w:val="000000"/>
          <w:sz w:val="24"/>
          <w:szCs w:val="24"/>
        </w:rPr>
        <w:t xml:space="preserve">Oferta powinna zostać przygotowana zgodnie z wymogami zawartymi w niniejszej SIWZ, w języku polskim i w formie pisemnej. Zamawiający nie dopuszcza możliwości składania ofert w formie elektronicznej. </w:t>
      </w:r>
    </w:p>
    <w:p w14:paraId="3FFC45F1" w14:textId="77777777" w:rsidR="00BC560B" w:rsidRPr="005A1B49" w:rsidRDefault="00BC560B" w:rsidP="005A1B49">
      <w:pPr>
        <w:pStyle w:val="Akapitzlist"/>
        <w:widowControl w:val="0"/>
        <w:numPr>
          <w:ilvl w:val="0"/>
          <w:numId w:val="8"/>
        </w:numPr>
        <w:suppressAutoHyphens/>
        <w:autoSpaceDE w:val="0"/>
        <w:spacing w:after="0" w:line="360" w:lineRule="auto"/>
        <w:rPr>
          <w:rFonts w:cs="Times New Roman"/>
          <w:bCs/>
          <w:sz w:val="24"/>
          <w:szCs w:val="24"/>
        </w:rPr>
      </w:pPr>
      <w:r w:rsidRPr="005A1B49">
        <w:rPr>
          <w:rFonts w:cs="Times New Roman"/>
          <w:sz w:val="24"/>
          <w:szCs w:val="24"/>
        </w:rPr>
        <w:t>Zaleca</w:t>
      </w:r>
      <w:r w:rsidRPr="005A1B49">
        <w:rPr>
          <w:rFonts w:cs="Times New Roman"/>
          <w:color w:val="000000"/>
          <w:sz w:val="24"/>
          <w:szCs w:val="24"/>
        </w:rPr>
        <w:t xml:space="preserve"> się sporządzenie Oferty na </w:t>
      </w:r>
      <w:r w:rsidRPr="006A3D8F">
        <w:rPr>
          <w:rFonts w:cs="Times New Roman"/>
          <w:b/>
          <w:color w:val="000000"/>
          <w:sz w:val="24"/>
          <w:szCs w:val="24"/>
        </w:rPr>
        <w:t>Formularzu ofertowym</w:t>
      </w:r>
      <w:r w:rsidRPr="005A1B49">
        <w:rPr>
          <w:rFonts w:cs="Times New Roman"/>
          <w:color w:val="000000"/>
          <w:sz w:val="24"/>
          <w:szCs w:val="24"/>
        </w:rPr>
        <w:t xml:space="preserve">, którego wzór stanowi </w:t>
      </w:r>
      <w:r w:rsidRPr="005A1B49">
        <w:rPr>
          <w:rFonts w:cs="Times New Roman"/>
          <w:b/>
          <w:color w:val="000000"/>
          <w:sz w:val="24"/>
          <w:szCs w:val="24"/>
        </w:rPr>
        <w:t>Załącznik nr 3 do SIWZ</w:t>
      </w:r>
      <w:r w:rsidRPr="005A1B49">
        <w:rPr>
          <w:rFonts w:cs="Times New Roman"/>
          <w:b/>
          <w:sz w:val="24"/>
          <w:szCs w:val="24"/>
        </w:rPr>
        <w:t>.</w:t>
      </w:r>
      <w:r w:rsidRPr="005A1B49">
        <w:rPr>
          <w:rFonts w:cs="Times New Roman"/>
          <w:sz w:val="24"/>
          <w:szCs w:val="24"/>
        </w:rPr>
        <w:t xml:space="preserve"> </w:t>
      </w:r>
      <w:r w:rsidRPr="005A1B49">
        <w:rPr>
          <w:rFonts w:cs="Times New Roman"/>
          <w:color w:val="000000"/>
          <w:sz w:val="24"/>
          <w:szCs w:val="24"/>
        </w:rPr>
        <w:t>Do formularza ofertowego Wykonawca załączy:</w:t>
      </w:r>
      <w:r w:rsidRPr="005A1B49">
        <w:rPr>
          <w:rFonts w:cs="Times New Roman"/>
          <w:sz w:val="24"/>
          <w:szCs w:val="24"/>
        </w:rPr>
        <w:t xml:space="preserve"> </w:t>
      </w:r>
    </w:p>
    <w:p w14:paraId="4C141461" w14:textId="77777777" w:rsidR="00BC560B" w:rsidRPr="005A1B49" w:rsidRDefault="00BC560B" w:rsidP="005A1B49">
      <w:pPr>
        <w:pStyle w:val="Akapitzlist"/>
        <w:widowControl w:val="0"/>
        <w:numPr>
          <w:ilvl w:val="0"/>
          <w:numId w:val="21"/>
        </w:numPr>
        <w:tabs>
          <w:tab w:val="left" w:pos="709"/>
        </w:tabs>
        <w:suppressAutoHyphens/>
        <w:autoSpaceDE w:val="0"/>
        <w:spacing w:after="0" w:line="360" w:lineRule="auto"/>
        <w:ind w:left="709" w:hanging="425"/>
        <w:rPr>
          <w:rFonts w:cs="Times New Roman"/>
          <w:sz w:val="24"/>
          <w:szCs w:val="24"/>
        </w:rPr>
      </w:pPr>
      <w:r w:rsidRPr="006A3D8F">
        <w:rPr>
          <w:rFonts w:cs="Times New Roman"/>
          <w:b/>
          <w:sz w:val="24"/>
          <w:szCs w:val="24"/>
        </w:rPr>
        <w:t>oświadczenie</w:t>
      </w:r>
      <w:r w:rsidRPr="005A1B49">
        <w:rPr>
          <w:rFonts w:cs="Times New Roman"/>
          <w:sz w:val="24"/>
          <w:szCs w:val="24"/>
        </w:rPr>
        <w:t xml:space="preserve">, o którym mowa w art. 25a ust. 1 </w:t>
      </w:r>
      <w:proofErr w:type="spellStart"/>
      <w:r w:rsidRPr="005A1B49">
        <w:rPr>
          <w:rFonts w:cs="Times New Roman"/>
          <w:sz w:val="24"/>
          <w:szCs w:val="24"/>
        </w:rPr>
        <w:t>uPzp</w:t>
      </w:r>
      <w:proofErr w:type="spellEnd"/>
      <w:r w:rsidRPr="005A1B49">
        <w:rPr>
          <w:rFonts w:cs="Times New Roman"/>
          <w:sz w:val="24"/>
          <w:szCs w:val="24"/>
        </w:rPr>
        <w:t xml:space="preserve">, stanowiące </w:t>
      </w:r>
      <w:r w:rsidRPr="00F0112F">
        <w:rPr>
          <w:rFonts w:cs="Times New Roman"/>
          <w:b/>
          <w:sz w:val="24"/>
          <w:szCs w:val="24"/>
        </w:rPr>
        <w:t>Załącznik nr 2</w:t>
      </w:r>
      <w:r w:rsidRPr="005A1B49">
        <w:rPr>
          <w:rFonts w:cs="Times New Roman"/>
          <w:sz w:val="24"/>
          <w:szCs w:val="24"/>
        </w:rPr>
        <w:t xml:space="preserve"> </w:t>
      </w:r>
      <w:r w:rsidRPr="00F0112F">
        <w:rPr>
          <w:rFonts w:cs="Times New Roman"/>
          <w:b/>
          <w:sz w:val="24"/>
          <w:szCs w:val="24"/>
        </w:rPr>
        <w:t>do SIWZ</w:t>
      </w:r>
      <w:r w:rsidRPr="005A1B49">
        <w:rPr>
          <w:rFonts w:cs="Times New Roman"/>
          <w:sz w:val="24"/>
          <w:szCs w:val="24"/>
        </w:rPr>
        <w:t>;</w:t>
      </w:r>
    </w:p>
    <w:p w14:paraId="395EA14F" w14:textId="12A63845" w:rsidR="00BC560B" w:rsidRPr="005A1B49" w:rsidRDefault="00BC560B" w:rsidP="005A1B49">
      <w:pPr>
        <w:pStyle w:val="Akapitzlist"/>
        <w:widowControl w:val="0"/>
        <w:numPr>
          <w:ilvl w:val="0"/>
          <w:numId w:val="21"/>
        </w:numPr>
        <w:tabs>
          <w:tab w:val="left" w:pos="1134"/>
        </w:tabs>
        <w:suppressAutoHyphens/>
        <w:autoSpaceDE w:val="0"/>
        <w:spacing w:after="0" w:line="360" w:lineRule="auto"/>
        <w:ind w:left="709" w:hanging="425"/>
        <w:rPr>
          <w:rFonts w:cs="Times New Roman"/>
          <w:bCs/>
          <w:sz w:val="24"/>
          <w:szCs w:val="24"/>
        </w:rPr>
      </w:pPr>
      <w:r w:rsidRPr="006A3D8F">
        <w:rPr>
          <w:rFonts w:cs="Times New Roman"/>
          <w:b/>
          <w:bCs/>
          <w:sz w:val="24"/>
          <w:szCs w:val="24"/>
        </w:rPr>
        <w:t>pełnomocnictwo</w:t>
      </w:r>
      <w:r w:rsidRPr="005A1B49">
        <w:rPr>
          <w:rFonts w:cs="Times New Roman"/>
          <w:bCs/>
          <w:sz w:val="24"/>
          <w:szCs w:val="24"/>
        </w:rPr>
        <w:t xml:space="preserve"> do reprezentowania Wykonawcy (wykonawców występujących wspólnie), o ile ofertę składa pełnomocnik. P</w:t>
      </w:r>
      <w:r w:rsidRPr="005A1B49">
        <w:rPr>
          <w:rFonts w:cs="Times New Roman"/>
          <w:color w:val="000000"/>
          <w:sz w:val="24"/>
          <w:szCs w:val="24"/>
        </w:rPr>
        <w:t>ełnomocnictwo należy przedstawić w oryginale lub w postaci kopii poświadczonej notarialnie</w:t>
      </w:r>
      <w:r w:rsidRPr="005A1B49">
        <w:rPr>
          <w:rFonts w:cs="Times New Roman"/>
          <w:bCs/>
          <w:sz w:val="24"/>
          <w:szCs w:val="24"/>
        </w:rPr>
        <w:t>;</w:t>
      </w:r>
    </w:p>
    <w:p w14:paraId="7E5F25E4" w14:textId="77777777" w:rsidR="00BC560B" w:rsidRPr="005A1B49" w:rsidRDefault="00BC560B" w:rsidP="005A1B49">
      <w:pPr>
        <w:pStyle w:val="Akapitzlist"/>
        <w:widowControl w:val="0"/>
        <w:numPr>
          <w:ilvl w:val="0"/>
          <w:numId w:val="21"/>
        </w:numPr>
        <w:tabs>
          <w:tab w:val="left" w:pos="1134"/>
        </w:tabs>
        <w:suppressAutoHyphens/>
        <w:autoSpaceDE w:val="0"/>
        <w:spacing w:after="0" w:line="360" w:lineRule="auto"/>
        <w:ind w:left="709" w:hanging="425"/>
        <w:rPr>
          <w:rFonts w:cs="Times New Roman"/>
          <w:bCs/>
          <w:sz w:val="24"/>
          <w:szCs w:val="24"/>
        </w:rPr>
      </w:pPr>
      <w:r w:rsidRPr="006A3D8F">
        <w:rPr>
          <w:rFonts w:cs="Times New Roman"/>
          <w:b/>
          <w:bCs/>
          <w:sz w:val="24"/>
          <w:szCs w:val="24"/>
        </w:rPr>
        <w:t>zobowiązanie innego podmiotu</w:t>
      </w:r>
      <w:r w:rsidRPr="005A1B49">
        <w:rPr>
          <w:rFonts w:cs="Times New Roman"/>
          <w:bCs/>
          <w:sz w:val="24"/>
          <w:szCs w:val="24"/>
        </w:rPr>
        <w:t xml:space="preserve"> – jeżeli Wykonawca polega na zdolnościach innego </w:t>
      </w:r>
      <w:r w:rsidRPr="005A1B49">
        <w:rPr>
          <w:rFonts w:cs="Times New Roman"/>
          <w:bCs/>
          <w:sz w:val="24"/>
          <w:szCs w:val="24"/>
        </w:rPr>
        <w:lastRenderedPageBreak/>
        <w:t xml:space="preserve">podmiotu na zasadach określonych w art. 22a </w:t>
      </w:r>
      <w:proofErr w:type="spellStart"/>
      <w:r w:rsidRPr="005A1B49">
        <w:rPr>
          <w:rFonts w:cs="Times New Roman"/>
          <w:bCs/>
          <w:sz w:val="24"/>
          <w:szCs w:val="24"/>
        </w:rPr>
        <w:t>uPzp</w:t>
      </w:r>
      <w:proofErr w:type="spellEnd"/>
      <w:r w:rsidRPr="005A1B49">
        <w:rPr>
          <w:rFonts w:cs="Times New Roman"/>
          <w:bCs/>
          <w:sz w:val="24"/>
          <w:szCs w:val="24"/>
        </w:rPr>
        <w:t xml:space="preserve">; </w:t>
      </w:r>
    </w:p>
    <w:p w14:paraId="233DA5FF" w14:textId="3C6E8A97" w:rsidR="004E372F" w:rsidRPr="005A1B49" w:rsidRDefault="00BC560B" w:rsidP="005A1B49">
      <w:pPr>
        <w:pStyle w:val="Akapitzlist"/>
        <w:widowControl w:val="0"/>
        <w:numPr>
          <w:ilvl w:val="0"/>
          <w:numId w:val="21"/>
        </w:numPr>
        <w:tabs>
          <w:tab w:val="left" w:pos="1134"/>
        </w:tabs>
        <w:suppressAutoHyphens/>
        <w:autoSpaceDE w:val="0"/>
        <w:spacing w:after="0" w:line="360" w:lineRule="auto"/>
        <w:ind w:left="709" w:hanging="425"/>
        <w:rPr>
          <w:rFonts w:cs="Times New Roman"/>
          <w:i/>
          <w:color w:val="000000"/>
          <w:sz w:val="24"/>
          <w:szCs w:val="24"/>
        </w:rPr>
      </w:pPr>
      <w:r w:rsidRPr="005A1B49">
        <w:rPr>
          <w:rFonts w:cs="Times New Roman"/>
          <w:bCs/>
          <w:sz w:val="24"/>
          <w:szCs w:val="24"/>
        </w:rPr>
        <w:t xml:space="preserve"> </w:t>
      </w:r>
      <w:r w:rsidR="004E372F" w:rsidRPr="005A1B49">
        <w:rPr>
          <w:rFonts w:cs="Times New Roman"/>
          <w:bCs/>
          <w:sz w:val="24"/>
          <w:szCs w:val="24"/>
        </w:rPr>
        <w:t>elementy</w:t>
      </w:r>
      <w:r w:rsidR="004E372F" w:rsidRPr="005A1B49">
        <w:rPr>
          <w:rFonts w:cs="Times New Roman"/>
          <w:color w:val="000000"/>
          <w:sz w:val="24"/>
          <w:szCs w:val="24"/>
        </w:rPr>
        <w:t xml:space="preserve">, o których mowa w </w:t>
      </w:r>
      <w:r w:rsidR="00C80790" w:rsidRPr="005A1B49">
        <w:rPr>
          <w:rFonts w:cs="Times New Roman"/>
          <w:color w:val="000000"/>
          <w:sz w:val="24"/>
          <w:szCs w:val="24"/>
        </w:rPr>
        <w:t>ust</w:t>
      </w:r>
      <w:r w:rsidR="004E372F" w:rsidRPr="005A1B49">
        <w:rPr>
          <w:rFonts w:cs="Times New Roman"/>
          <w:color w:val="000000"/>
          <w:sz w:val="24"/>
          <w:szCs w:val="24"/>
        </w:rPr>
        <w:t xml:space="preserve">. </w:t>
      </w:r>
      <w:r w:rsidR="00767F00" w:rsidRPr="005A1B49">
        <w:rPr>
          <w:rFonts w:cs="Times New Roman"/>
          <w:color w:val="000000"/>
          <w:sz w:val="24"/>
          <w:szCs w:val="24"/>
        </w:rPr>
        <w:t>3</w:t>
      </w:r>
      <w:r w:rsidR="004E372F" w:rsidRPr="005A1B49">
        <w:rPr>
          <w:rFonts w:cs="Times New Roman"/>
          <w:color w:val="000000"/>
          <w:sz w:val="24"/>
          <w:szCs w:val="24"/>
        </w:rPr>
        <w:t xml:space="preserve"> poniżej</w:t>
      </w:r>
      <w:r w:rsidR="004E372F" w:rsidRPr="005A1B49">
        <w:rPr>
          <w:rFonts w:cs="Times New Roman"/>
          <w:i/>
          <w:color w:val="000000"/>
          <w:sz w:val="24"/>
          <w:szCs w:val="24"/>
        </w:rPr>
        <w:t>.</w:t>
      </w:r>
    </w:p>
    <w:p w14:paraId="0F15FF62" w14:textId="77777777" w:rsidR="00767F00" w:rsidRPr="005A1B49" w:rsidRDefault="00767F00" w:rsidP="005A1B49">
      <w:pPr>
        <w:pStyle w:val="Akapitzlist"/>
        <w:widowControl w:val="0"/>
        <w:numPr>
          <w:ilvl w:val="0"/>
          <w:numId w:val="8"/>
        </w:numPr>
        <w:suppressAutoHyphens/>
        <w:autoSpaceDE w:val="0"/>
        <w:spacing w:after="0" w:line="360" w:lineRule="auto"/>
        <w:rPr>
          <w:rFonts w:cs="Times New Roman"/>
          <w:color w:val="000000"/>
          <w:sz w:val="24"/>
          <w:szCs w:val="24"/>
        </w:rPr>
      </w:pPr>
      <w:r w:rsidRPr="005A1B49">
        <w:rPr>
          <w:rFonts w:cs="Times New Roman"/>
          <w:color w:val="000000"/>
          <w:sz w:val="24"/>
          <w:szCs w:val="24"/>
        </w:rPr>
        <w:t xml:space="preserve">W Ofercie Wykonawca </w:t>
      </w:r>
      <w:r w:rsidR="00F521CD" w:rsidRPr="005A1B49">
        <w:rPr>
          <w:rFonts w:cs="Times New Roman"/>
          <w:color w:val="000000"/>
          <w:sz w:val="24"/>
          <w:szCs w:val="24"/>
        </w:rPr>
        <w:t>przedstawi</w:t>
      </w:r>
      <w:r w:rsidRPr="005A1B49">
        <w:rPr>
          <w:rFonts w:cs="Times New Roman"/>
          <w:color w:val="000000"/>
          <w:sz w:val="24"/>
          <w:szCs w:val="24"/>
        </w:rPr>
        <w:t>:</w:t>
      </w:r>
    </w:p>
    <w:p w14:paraId="6244D744" w14:textId="7A835487" w:rsidR="0010373B" w:rsidRPr="005A1B49" w:rsidRDefault="00677EED" w:rsidP="005A1B49">
      <w:pPr>
        <w:pStyle w:val="Akapitzlist"/>
        <w:widowControl w:val="0"/>
        <w:numPr>
          <w:ilvl w:val="2"/>
          <w:numId w:val="13"/>
        </w:numPr>
        <w:tabs>
          <w:tab w:val="clear" w:pos="2340"/>
          <w:tab w:val="num" w:pos="709"/>
        </w:tabs>
        <w:suppressAutoHyphens/>
        <w:autoSpaceDE w:val="0"/>
        <w:spacing w:after="0" w:line="360" w:lineRule="auto"/>
        <w:ind w:left="709" w:hanging="425"/>
        <w:contextualSpacing w:val="0"/>
        <w:rPr>
          <w:rFonts w:cs="Times New Roman"/>
          <w:sz w:val="24"/>
          <w:szCs w:val="24"/>
        </w:rPr>
      </w:pPr>
      <w:r w:rsidRPr="006A3D8F">
        <w:rPr>
          <w:rFonts w:eastAsia="Times New Roman" w:cs="Times New Roman"/>
          <w:b/>
          <w:sz w:val="24"/>
          <w:szCs w:val="24"/>
          <w:lang w:eastAsia="pl-PL"/>
        </w:rPr>
        <w:t>Wstępną koncepcję</w:t>
      </w:r>
      <w:r w:rsidRPr="005A1B49">
        <w:rPr>
          <w:rFonts w:eastAsia="Times New Roman" w:cs="Times New Roman"/>
          <w:sz w:val="24"/>
          <w:szCs w:val="24"/>
          <w:lang w:eastAsia="pl-PL"/>
        </w:rPr>
        <w:t xml:space="preserve"> </w:t>
      </w:r>
      <w:r w:rsidR="00D1202F" w:rsidRPr="005A1B49">
        <w:rPr>
          <w:rFonts w:eastAsia="Times New Roman" w:cs="Times New Roman"/>
          <w:sz w:val="24"/>
          <w:szCs w:val="24"/>
          <w:lang w:eastAsia="pl-PL"/>
        </w:rPr>
        <w:t xml:space="preserve">realizacji </w:t>
      </w:r>
      <w:r w:rsidRPr="005A1B49">
        <w:rPr>
          <w:rFonts w:eastAsia="Times New Roman" w:cs="Times New Roman"/>
          <w:sz w:val="24"/>
          <w:szCs w:val="24"/>
          <w:lang w:eastAsia="pl-PL"/>
        </w:rPr>
        <w:t xml:space="preserve">badania (pomiaru) </w:t>
      </w:r>
      <w:r w:rsidR="00B02FC0" w:rsidRPr="005A1B49">
        <w:rPr>
          <w:rFonts w:cs="Times New Roman"/>
          <w:sz w:val="24"/>
          <w:szCs w:val="24"/>
        </w:rPr>
        <w:t>poziomu satysfakcji obsługi Infolinii PARP</w:t>
      </w:r>
      <w:r w:rsidR="0010373B" w:rsidRPr="005A1B49">
        <w:rPr>
          <w:rFonts w:cs="Times New Roman"/>
          <w:sz w:val="24"/>
          <w:szCs w:val="24"/>
        </w:rPr>
        <w:t>,</w:t>
      </w:r>
      <w:r w:rsidR="00D1202F" w:rsidRPr="005A1B49">
        <w:rPr>
          <w:rFonts w:eastAsia="Times New Roman" w:cs="Times New Roman"/>
          <w:sz w:val="24"/>
          <w:szCs w:val="24"/>
          <w:lang w:eastAsia="pl-PL"/>
        </w:rPr>
        <w:t xml:space="preserve"> </w:t>
      </w:r>
      <w:r w:rsidR="0010373B" w:rsidRPr="005A1B49">
        <w:rPr>
          <w:rFonts w:eastAsia="Times New Roman" w:cs="Times New Roman"/>
          <w:sz w:val="24"/>
          <w:szCs w:val="24"/>
          <w:lang w:eastAsia="pl-PL"/>
        </w:rPr>
        <w:t xml:space="preserve">propozycja </w:t>
      </w:r>
      <w:r w:rsidR="0010373B" w:rsidRPr="005A1B49">
        <w:rPr>
          <w:rFonts w:cs="Times New Roman"/>
          <w:sz w:val="24"/>
          <w:szCs w:val="24"/>
        </w:rPr>
        <w:t>będzie podlegała ocenie w kryterium</w:t>
      </w:r>
      <w:r w:rsidR="006A3D8F">
        <w:rPr>
          <w:rFonts w:cs="Times New Roman"/>
          <w:sz w:val="24"/>
          <w:szCs w:val="24"/>
        </w:rPr>
        <w:t xml:space="preserve"> </w:t>
      </w:r>
      <w:r w:rsidR="0010373B" w:rsidRPr="005A1B49">
        <w:rPr>
          <w:rFonts w:cs="Times New Roman"/>
          <w:sz w:val="24"/>
          <w:szCs w:val="24"/>
        </w:rPr>
        <w:t>nr 2</w:t>
      </w:r>
      <w:r w:rsidR="006A3D8F">
        <w:rPr>
          <w:rFonts w:cs="Times New Roman"/>
          <w:sz w:val="24"/>
          <w:szCs w:val="24"/>
        </w:rPr>
        <w:t>, o którym mowa w Rozdziale</w:t>
      </w:r>
      <w:r w:rsidR="00ED7873">
        <w:rPr>
          <w:rFonts w:cs="Times New Roman"/>
          <w:sz w:val="24"/>
          <w:szCs w:val="24"/>
        </w:rPr>
        <w:t xml:space="preserve"> XV ust 3</w:t>
      </w:r>
      <w:r w:rsidR="006A3D8F">
        <w:rPr>
          <w:rFonts w:cs="Times New Roman"/>
          <w:sz w:val="24"/>
          <w:szCs w:val="24"/>
        </w:rPr>
        <w:t xml:space="preserve"> SIWZ</w:t>
      </w:r>
      <w:r w:rsidR="00B259D6">
        <w:rPr>
          <w:rFonts w:cs="Times New Roman"/>
          <w:sz w:val="24"/>
          <w:szCs w:val="24"/>
        </w:rPr>
        <w:t xml:space="preserve">, zgodnie </w:t>
      </w:r>
      <w:r w:rsidR="0010373B" w:rsidRPr="005A1B49">
        <w:rPr>
          <w:rFonts w:cs="Times New Roman"/>
          <w:sz w:val="24"/>
          <w:szCs w:val="24"/>
        </w:rPr>
        <w:t>z zasadami tam opisanymi;</w:t>
      </w:r>
    </w:p>
    <w:p w14:paraId="10C97CF8" w14:textId="77777777" w:rsidR="006A3D8F" w:rsidRDefault="0010373B" w:rsidP="005A1B49">
      <w:pPr>
        <w:pStyle w:val="Akapitzlist"/>
        <w:widowControl w:val="0"/>
        <w:numPr>
          <w:ilvl w:val="2"/>
          <w:numId w:val="13"/>
        </w:numPr>
        <w:tabs>
          <w:tab w:val="clear" w:pos="2340"/>
          <w:tab w:val="num" w:pos="709"/>
        </w:tabs>
        <w:suppressAutoHyphens/>
        <w:autoSpaceDE w:val="0"/>
        <w:spacing w:after="0" w:line="360" w:lineRule="auto"/>
        <w:ind w:left="709" w:hanging="425"/>
        <w:contextualSpacing w:val="0"/>
        <w:rPr>
          <w:rFonts w:cs="Times New Roman"/>
          <w:sz w:val="24"/>
          <w:szCs w:val="24"/>
        </w:rPr>
      </w:pPr>
      <w:r w:rsidRPr="006A3D8F">
        <w:rPr>
          <w:rFonts w:eastAsia="Times New Roman" w:cs="Times New Roman"/>
          <w:b/>
          <w:sz w:val="24"/>
          <w:szCs w:val="24"/>
          <w:lang w:eastAsia="pl-PL"/>
        </w:rPr>
        <w:t>propozycję</w:t>
      </w:r>
      <w:r w:rsidRPr="006A3D8F">
        <w:rPr>
          <w:rFonts w:cs="Times New Roman"/>
          <w:b/>
          <w:sz w:val="24"/>
          <w:szCs w:val="24"/>
        </w:rPr>
        <w:t xml:space="preserve"> rozwiązań proekologicznych</w:t>
      </w:r>
      <w:r w:rsidR="00727CEB" w:rsidRPr="005A1B49">
        <w:rPr>
          <w:rFonts w:cs="Times New Roman"/>
          <w:sz w:val="24"/>
          <w:szCs w:val="24"/>
        </w:rPr>
        <w:t xml:space="preserve">- </w:t>
      </w:r>
      <w:r w:rsidRPr="005A1B49">
        <w:rPr>
          <w:rFonts w:cs="Times New Roman"/>
          <w:sz w:val="24"/>
          <w:szCs w:val="24"/>
        </w:rPr>
        <w:t xml:space="preserve"> Wykonawca przedstawi propozycje rozwiązań proekologicznych, które proponuje zastosować podczas realizacji zamówienia</w:t>
      </w:r>
      <w:r w:rsidR="006A3D8F">
        <w:rPr>
          <w:rFonts w:cs="Times New Roman"/>
          <w:sz w:val="24"/>
          <w:szCs w:val="24"/>
        </w:rPr>
        <w:t>, o których mowa w Rozdziale XV ust 4 SIWZ</w:t>
      </w:r>
      <w:r w:rsidRPr="005A1B49">
        <w:rPr>
          <w:rFonts w:cs="Times New Roman"/>
          <w:sz w:val="24"/>
          <w:szCs w:val="24"/>
        </w:rPr>
        <w:t>.</w:t>
      </w:r>
    </w:p>
    <w:p w14:paraId="36528661" w14:textId="40AD0558" w:rsidR="00D1202F" w:rsidRPr="006A3D8F" w:rsidRDefault="006A3D8F" w:rsidP="005A1B49">
      <w:pPr>
        <w:pStyle w:val="Akapitzlist"/>
        <w:widowControl w:val="0"/>
        <w:numPr>
          <w:ilvl w:val="2"/>
          <w:numId w:val="13"/>
        </w:numPr>
        <w:tabs>
          <w:tab w:val="clear" w:pos="2340"/>
          <w:tab w:val="num" w:pos="709"/>
        </w:tabs>
        <w:suppressAutoHyphens/>
        <w:autoSpaceDE w:val="0"/>
        <w:spacing w:after="0" w:line="360" w:lineRule="auto"/>
        <w:ind w:left="709" w:hanging="425"/>
        <w:contextualSpacing w:val="0"/>
        <w:rPr>
          <w:rFonts w:cs="Times New Roman"/>
          <w:sz w:val="24"/>
          <w:szCs w:val="24"/>
        </w:rPr>
      </w:pPr>
      <w:r w:rsidRPr="006A3D8F">
        <w:rPr>
          <w:b/>
          <w:bCs/>
          <w:sz w:val="24"/>
          <w:szCs w:val="24"/>
        </w:rPr>
        <w:t>Oświadczenie</w:t>
      </w:r>
      <w:r w:rsidRPr="006A3D8F">
        <w:rPr>
          <w:rFonts w:cs="Times New Roman"/>
          <w:b/>
          <w:bCs/>
          <w:sz w:val="24"/>
          <w:szCs w:val="24"/>
        </w:rPr>
        <w:t xml:space="preserve"> </w:t>
      </w:r>
      <w:r w:rsidRPr="006A3D8F">
        <w:rPr>
          <w:rFonts w:cs="Times New Roman"/>
          <w:bCs/>
          <w:sz w:val="24"/>
          <w:szCs w:val="24"/>
        </w:rPr>
        <w:t xml:space="preserve">Wykonawcy o </w:t>
      </w:r>
      <w:r w:rsidRPr="006A3D8F">
        <w:rPr>
          <w:rFonts w:cs="Times New Roman"/>
          <w:sz w:val="24"/>
          <w:szCs w:val="24"/>
        </w:rPr>
        <w:t>zatrudnieniu na umowę o</w:t>
      </w:r>
      <w:r>
        <w:rPr>
          <w:rFonts w:cs="Times New Roman"/>
          <w:sz w:val="24"/>
          <w:szCs w:val="24"/>
        </w:rPr>
        <w:t xml:space="preserve"> pracę 1 osoby niepełnosprawnej, o którym mowa w Roz</w:t>
      </w:r>
      <w:r w:rsidRPr="006A3D8F">
        <w:rPr>
          <w:rFonts w:cs="Times New Roman"/>
          <w:sz w:val="24"/>
          <w:szCs w:val="24"/>
        </w:rPr>
        <w:t>d</w:t>
      </w:r>
      <w:r>
        <w:rPr>
          <w:rFonts w:cs="Times New Roman"/>
          <w:sz w:val="24"/>
          <w:szCs w:val="24"/>
        </w:rPr>
        <w:t>ziale XV ust 5 SIWZ z</w:t>
      </w:r>
      <w:r w:rsidRPr="006A3D8F">
        <w:rPr>
          <w:rFonts w:cs="Times New Roman"/>
          <w:sz w:val="24"/>
          <w:szCs w:val="24"/>
        </w:rPr>
        <w:t xml:space="preserve">łożone w Formularzu ofertowym załącznik nr </w:t>
      </w:r>
      <w:r>
        <w:rPr>
          <w:rFonts w:cs="Times New Roman"/>
          <w:sz w:val="24"/>
          <w:szCs w:val="24"/>
        </w:rPr>
        <w:t>3</w:t>
      </w:r>
      <w:r w:rsidRPr="006A3D8F">
        <w:rPr>
          <w:rFonts w:cs="Times New Roman"/>
          <w:b/>
          <w:sz w:val="24"/>
          <w:szCs w:val="24"/>
        </w:rPr>
        <w:t xml:space="preserve">  </w:t>
      </w:r>
      <w:r w:rsidRPr="006A3D8F">
        <w:rPr>
          <w:rFonts w:cs="Times New Roman"/>
          <w:sz w:val="24"/>
          <w:szCs w:val="24"/>
        </w:rPr>
        <w:t xml:space="preserve">do </w:t>
      </w:r>
      <w:r>
        <w:rPr>
          <w:rFonts w:cs="Times New Roman"/>
          <w:sz w:val="24"/>
          <w:szCs w:val="24"/>
        </w:rPr>
        <w:t>S</w:t>
      </w:r>
      <w:r w:rsidRPr="006A3D8F">
        <w:rPr>
          <w:rFonts w:cs="Times New Roman"/>
          <w:sz w:val="24"/>
          <w:szCs w:val="24"/>
        </w:rPr>
        <w:t>IWZ</w:t>
      </w:r>
      <w:r w:rsidR="0010373B" w:rsidRPr="006A3D8F">
        <w:rPr>
          <w:rFonts w:cs="Times New Roman"/>
          <w:sz w:val="24"/>
          <w:szCs w:val="24"/>
        </w:rPr>
        <w:t xml:space="preserve"> </w:t>
      </w:r>
    </w:p>
    <w:p w14:paraId="6CBE118D" w14:textId="02E0755B" w:rsidR="009B67D0" w:rsidRPr="002D0A85" w:rsidRDefault="00CA3F72" w:rsidP="005A1B49">
      <w:pPr>
        <w:pStyle w:val="Akapitzlist"/>
        <w:widowControl w:val="0"/>
        <w:numPr>
          <w:ilvl w:val="0"/>
          <w:numId w:val="8"/>
        </w:numPr>
        <w:tabs>
          <w:tab w:val="right" w:leader="hyphen" w:pos="9530"/>
        </w:tabs>
        <w:suppressAutoHyphens/>
        <w:autoSpaceDE w:val="0"/>
        <w:spacing w:after="0" w:line="360" w:lineRule="auto"/>
        <w:rPr>
          <w:rFonts w:cs="Times New Roman"/>
          <w:color w:val="000000"/>
          <w:sz w:val="24"/>
          <w:szCs w:val="24"/>
        </w:rPr>
      </w:pPr>
      <w:r w:rsidRPr="002D0A85">
        <w:rPr>
          <w:rFonts w:cs="Times New Roman"/>
          <w:color w:val="000000"/>
          <w:sz w:val="24"/>
          <w:szCs w:val="24"/>
        </w:rPr>
        <w:t>Oferta powinna być sporządzona czytelnym pismem. Zaleca się sporządzenie oferty na komputerze lub maszynie do pisania.</w:t>
      </w:r>
      <w:r w:rsidR="000F23D4" w:rsidRPr="002D0A85">
        <w:rPr>
          <w:rFonts w:cs="Times New Roman"/>
          <w:color w:val="000000"/>
          <w:sz w:val="24"/>
          <w:szCs w:val="24"/>
        </w:rPr>
        <w:t xml:space="preserve"> </w:t>
      </w:r>
      <w:r w:rsidRPr="002D0A85">
        <w:rPr>
          <w:rFonts w:cs="Times New Roman"/>
          <w:color w:val="000000"/>
          <w:sz w:val="24"/>
          <w:szCs w:val="24"/>
        </w:rPr>
        <w:t xml:space="preserve">Strony oferty powinny być ponumerowane i zabezpieczone przed zdekompletowaniem (np. zszyte, zbindowane). Koperta, w której znajduje się </w:t>
      </w:r>
      <w:r w:rsidR="00C8525E" w:rsidRPr="002D0A85">
        <w:rPr>
          <w:rFonts w:cs="Times New Roman"/>
          <w:color w:val="000000"/>
          <w:sz w:val="24"/>
          <w:szCs w:val="24"/>
        </w:rPr>
        <w:t>o</w:t>
      </w:r>
      <w:r w:rsidRPr="002D0A85">
        <w:rPr>
          <w:rFonts w:cs="Times New Roman"/>
          <w:color w:val="000000"/>
          <w:sz w:val="24"/>
          <w:szCs w:val="24"/>
        </w:rPr>
        <w:t>ferta</w:t>
      </w:r>
      <w:r w:rsidR="00195B72" w:rsidRPr="002D0A85">
        <w:rPr>
          <w:rFonts w:cs="Times New Roman"/>
          <w:color w:val="000000"/>
          <w:sz w:val="24"/>
          <w:szCs w:val="24"/>
        </w:rPr>
        <w:t>,</w:t>
      </w:r>
      <w:r w:rsidRPr="002D0A85">
        <w:rPr>
          <w:rFonts w:cs="Times New Roman"/>
          <w:color w:val="000000"/>
          <w:sz w:val="24"/>
          <w:szCs w:val="24"/>
        </w:rPr>
        <w:t xml:space="preserve"> winna posiadać oznaczenie</w:t>
      </w:r>
      <w:r w:rsidR="00742944" w:rsidRPr="002D0A85">
        <w:rPr>
          <w:rFonts w:cs="Times New Roman"/>
          <w:b/>
          <w:color w:val="000000"/>
          <w:sz w:val="24"/>
          <w:szCs w:val="24"/>
        </w:rPr>
        <w:t xml:space="preserve">: </w:t>
      </w:r>
      <w:r w:rsidRPr="002D0A85">
        <w:rPr>
          <w:rFonts w:cs="Times New Roman"/>
          <w:b/>
          <w:color w:val="000000"/>
          <w:sz w:val="24"/>
          <w:szCs w:val="24"/>
        </w:rPr>
        <w:t>UWAGA PRZETARG</w:t>
      </w:r>
      <w:r w:rsidRPr="002D0A85">
        <w:rPr>
          <w:rFonts w:cs="Times New Roman"/>
          <w:color w:val="000000"/>
          <w:sz w:val="24"/>
          <w:szCs w:val="24"/>
        </w:rPr>
        <w:t xml:space="preserve"> </w:t>
      </w:r>
      <w:r w:rsidR="009B67D0" w:rsidRPr="002D0A85">
        <w:rPr>
          <w:rFonts w:cs="Times New Roman"/>
          <w:b/>
          <w:i/>
          <w:color w:val="000000"/>
          <w:sz w:val="24"/>
          <w:szCs w:val="24"/>
        </w:rPr>
        <w:t>„</w:t>
      </w:r>
      <w:r w:rsidR="007E4D6E" w:rsidRPr="002D0A85">
        <w:rPr>
          <w:rFonts w:cs="Times New Roman"/>
          <w:b/>
          <w:sz w:val="24"/>
          <w:szCs w:val="24"/>
        </w:rPr>
        <w:t xml:space="preserve">Badanie </w:t>
      </w:r>
      <w:r w:rsidR="007E4D6E" w:rsidRPr="002D0A85">
        <w:rPr>
          <w:rFonts w:cs="Times New Roman"/>
          <w:b/>
          <w:color w:val="000000"/>
          <w:sz w:val="24"/>
          <w:szCs w:val="24"/>
        </w:rPr>
        <w:t>poziomu satysfakcji obsługi Infolinii PARP dla Klienta zewnętrznego realizowanej</w:t>
      </w:r>
      <w:r w:rsidR="007E4D6E" w:rsidRPr="002D0A85">
        <w:rPr>
          <w:rFonts w:cs="Times New Roman"/>
          <w:b/>
          <w:sz w:val="24"/>
          <w:szCs w:val="24"/>
        </w:rPr>
        <w:t xml:space="preserve"> za pomocą dedykowanych Kanałów kontaktu</w:t>
      </w:r>
      <w:r w:rsidR="00742944" w:rsidRPr="002D0A85">
        <w:rPr>
          <w:rFonts w:cs="Times New Roman"/>
          <w:b/>
          <w:i/>
          <w:color w:val="000000"/>
          <w:sz w:val="24"/>
          <w:szCs w:val="24"/>
        </w:rPr>
        <w:t>.”</w:t>
      </w:r>
      <w:r w:rsidR="009B67D0" w:rsidRPr="002D0A85">
        <w:rPr>
          <w:rFonts w:cs="Times New Roman"/>
          <w:b/>
          <w:i/>
          <w:color w:val="000000"/>
          <w:sz w:val="24"/>
          <w:szCs w:val="24"/>
        </w:rPr>
        <w:t>,</w:t>
      </w:r>
      <w:r w:rsidR="000F23D4" w:rsidRPr="002D0A85">
        <w:rPr>
          <w:rFonts w:eastAsia="Times New Roman" w:cs="Times New Roman"/>
          <w:b/>
          <w:bCs/>
          <w:i/>
          <w:sz w:val="24"/>
          <w:szCs w:val="24"/>
          <w:lang w:eastAsia="pl-PL"/>
        </w:rPr>
        <w:t xml:space="preserve"> </w:t>
      </w:r>
      <w:r w:rsidRPr="002D0A85">
        <w:rPr>
          <w:rFonts w:cs="Times New Roman"/>
          <w:b/>
          <w:color w:val="000000"/>
          <w:sz w:val="24"/>
          <w:szCs w:val="24"/>
        </w:rPr>
        <w:t xml:space="preserve"> nr ref.</w:t>
      </w:r>
      <w:r w:rsidR="00482AA1" w:rsidRPr="002D0A85">
        <w:rPr>
          <w:rFonts w:cs="Times New Roman"/>
          <w:b/>
          <w:color w:val="000000"/>
          <w:sz w:val="24"/>
          <w:szCs w:val="24"/>
        </w:rPr>
        <w:t xml:space="preserve"> </w:t>
      </w:r>
      <w:r w:rsidR="0063209B" w:rsidRPr="002D0A85">
        <w:rPr>
          <w:rFonts w:cs="Times New Roman"/>
          <w:b/>
          <w:sz w:val="24"/>
          <w:szCs w:val="24"/>
        </w:rPr>
        <w:t>p/</w:t>
      </w:r>
      <w:r w:rsidR="00C35DC9" w:rsidRPr="002D0A85">
        <w:rPr>
          <w:rFonts w:cs="Times New Roman"/>
          <w:b/>
          <w:sz w:val="24"/>
          <w:szCs w:val="24"/>
        </w:rPr>
        <w:t>270</w:t>
      </w:r>
      <w:r w:rsidR="007E4D6E" w:rsidRPr="002D0A85">
        <w:rPr>
          <w:rFonts w:cs="Times New Roman"/>
          <w:b/>
          <w:sz w:val="24"/>
          <w:szCs w:val="24"/>
        </w:rPr>
        <w:t>/DKM/</w:t>
      </w:r>
      <w:r w:rsidR="008B0AD8" w:rsidRPr="002D0A85">
        <w:rPr>
          <w:rFonts w:cs="Times New Roman"/>
          <w:b/>
          <w:sz w:val="24"/>
          <w:szCs w:val="24"/>
        </w:rPr>
        <w:t>2019</w:t>
      </w:r>
      <w:r w:rsidRPr="002D0A85">
        <w:rPr>
          <w:rFonts w:cs="Times New Roman"/>
          <w:b/>
          <w:color w:val="000000"/>
          <w:sz w:val="24"/>
          <w:szCs w:val="24"/>
        </w:rPr>
        <w:t xml:space="preserve">. Nie otwierać przed dniem </w:t>
      </w:r>
      <w:r w:rsidR="00B6207D">
        <w:rPr>
          <w:rFonts w:cs="Times New Roman"/>
          <w:b/>
          <w:color w:val="000000"/>
          <w:sz w:val="24"/>
          <w:szCs w:val="24"/>
        </w:rPr>
        <w:t>18.12.</w:t>
      </w:r>
      <w:bookmarkStart w:id="28" w:name="_GoBack"/>
      <w:bookmarkEnd w:id="28"/>
      <w:r w:rsidR="008B0AD8" w:rsidRPr="002D0A85">
        <w:rPr>
          <w:rFonts w:cs="Times New Roman"/>
          <w:b/>
          <w:color w:val="000000"/>
          <w:sz w:val="24"/>
          <w:szCs w:val="24"/>
        </w:rPr>
        <w:t xml:space="preserve">2019 </w:t>
      </w:r>
      <w:r w:rsidR="00482AA1" w:rsidRPr="002D0A85">
        <w:rPr>
          <w:rFonts w:cs="Times New Roman"/>
          <w:b/>
          <w:color w:val="000000"/>
          <w:sz w:val="24"/>
          <w:szCs w:val="24"/>
        </w:rPr>
        <w:t>r</w:t>
      </w:r>
      <w:r w:rsidRPr="002D0A85">
        <w:rPr>
          <w:rFonts w:cs="Times New Roman"/>
          <w:b/>
          <w:color w:val="000000"/>
          <w:sz w:val="24"/>
          <w:szCs w:val="24"/>
        </w:rPr>
        <w:t xml:space="preserve">. przed godz. </w:t>
      </w:r>
      <w:r w:rsidR="00C8214F">
        <w:rPr>
          <w:rFonts w:cs="Times New Roman"/>
          <w:b/>
          <w:color w:val="000000"/>
          <w:sz w:val="24"/>
          <w:szCs w:val="24"/>
        </w:rPr>
        <w:t>11:3</w:t>
      </w:r>
      <w:r w:rsidR="00BF050C" w:rsidRPr="002D0A85">
        <w:rPr>
          <w:rFonts w:cs="Times New Roman"/>
          <w:b/>
          <w:color w:val="000000"/>
          <w:sz w:val="24"/>
          <w:szCs w:val="24"/>
        </w:rPr>
        <w:t>0</w:t>
      </w:r>
      <w:r w:rsidRPr="002D0A85">
        <w:rPr>
          <w:rFonts w:cs="Times New Roman"/>
          <w:b/>
          <w:color w:val="000000"/>
          <w:sz w:val="24"/>
          <w:szCs w:val="24"/>
        </w:rPr>
        <w:t>”</w:t>
      </w:r>
      <w:r w:rsidR="00482AA1" w:rsidRPr="002D0A85">
        <w:rPr>
          <w:rFonts w:cs="Times New Roman"/>
          <w:color w:val="000000"/>
          <w:sz w:val="24"/>
          <w:szCs w:val="24"/>
        </w:rPr>
        <w:t xml:space="preserve">. </w:t>
      </w:r>
    </w:p>
    <w:p w14:paraId="1A0AEA36" w14:textId="3E6D933E" w:rsidR="000F23D4" w:rsidRPr="005A1B49" w:rsidRDefault="00CA3F72" w:rsidP="005A1B49">
      <w:pPr>
        <w:pStyle w:val="Akapitzlist"/>
        <w:widowControl w:val="0"/>
        <w:tabs>
          <w:tab w:val="right" w:leader="hyphen" w:pos="9530"/>
        </w:tabs>
        <w:suppressAutoHyphens/>
        <w:autoSpaceDE w:val="0"/>
        <w:spacing w:after="0" w:line="360" w:lineRule="auto"/>
        <w:ind w:left="360"/>
        <w:rPr>
          <w:rFonts w:cs="Times New Roman"/>
          <w:color w:val="000000"/>
          <w:sz w:val="24"/>
          <w:szCs w:val="24"/>
        </w:rPr>
      </w:pPr>
      <w:r w:rsidRPr="005A1B49">
        <w:rPr>
          <w:rFonts w:cs="Times New Roman"/>
          <w:color w:val="000000"/>
          <w:sz w:val="24"/>
          <w:szCs w:val="24"/>
        </w:rPr>
        <w:t>Oferta powinna być podpisana przez upoważnionego przedstawiciela Wykonawcy, a wszystkie jej strony parafowane. Jeżeli uprawnienie do reprezentacji osoby podpisującej ofertę nie wynika z dokumentu rejestrowego</w:t>
      </w:r>
      <w:r w:rsidR="008B0AD8">
        <w:rPr>
          <w:rStyle w:val="Odwoanieprzypisudolnego"/>
          <w:rFonts w:cs="Times New Roman"/>
          <w:color w:val="000000"/>
          <w:sz w:val="24"/>
          <w:szCs w:val="24"/>
        </w:rPr>
        <w:footnoteReference w:id="1"/>
      </w:r>
      <w:r w:rsidRPr="005A1B49">
        <w:rPr>
          <w:rFonts w:cs="Times New Roman"/>
          <w:color w:val="000000"/>
          <w:sz w:val="24"/>
          <w:szCs w:val="24"/>
        </w:rPr>
        <w:t>, do oferty należy dołączyć także pełnomocnictwo w oryginale lub w postaci kopii poświadczonej notarialnie</w:t>
      </w:r>
      <w:r w:rsidR="008B1DCA" w:rsidRPr="005A1B49">
        <w:rPr>
          <w:rFonts w:cs="Times New Roman"/>
          <w:color w:val="000000"/>
          <w:sz w:val="24"/>
          <w:szCs w:val="24"/>
        </w:rPr>
        <w:t>.</w:t>
      </w:r>
    </w:p>
    <w:p w14:paraId="0D8D9993" w14:textId="77777777" w:rsidR="00CA3F72" w:rsidRPr="005A1B49" w:rsidRDefault="00CA3F72" w:rsidP="005A1B49">
      <w:pPr>
        <w:pStyle w:val="Akapitzlist"/>
        <w:widowControl w:val="0"/>
        <w:numPr>
          <w:ilvl w:val="0"/>
          <w:numId w:val="8"/>
        </w:numPr>
        <w:suppressAutoHyphens/>
        <w:autoSpaceDE w:val="0"/>
        <w:spacing w:after="0" w:line="360" w:lineRule="auto"/>
        <w:rPr>
          <w:rFonts w:cs="Times New Roman"/>
          <w:color w:val="000000"/>
          <w:sz w:val="24"/>
          <w:szCs w:val="24"/>
        </w:rPr>
      </w:pPr>
      <w:r w:rsidRPr="005A1B49">
        <w:rPr>
          <w:rFonts w:cs="Times New Roman"/>
          <w:color w:val="000000"/>
          <w:sz w:val="24"/>
          <w:szCs w:val="24"/>
        </w:rPr>
        <w:t>Wszelkie poprawki w treści oferty muszą być parafowane przez osobę podpisującą Ofertę.</w:t>
      </w:r>
    </w:p>
    <w:p w14:paraId="0C4948FD" w14:textId="63CC5449" w:rsidR="00CA3F72" w:rsidRPr="005A1B49" w:rsidRDefault="00CA3F72" w:rsidP="005A1B49">
      <w:pPr>
        <w:pStyle w:val="Akapitzlist"/>
        <w:widowControl w:val="0"/>
        <w:numPr>
          <w:ilvl w:val="0"/>
          <w:numId w:val="8"/>
        </w:numPr>
        <w:suppressAutoHyphens/>
        <w:autoSpaceDE w:val="0"/>
        <w:spacing w:after="0" w:line="360" w:lineRule="auto"/>
        <w:rPr>
          <w:rFonts w:cs="Times New Roman"/>
          <w:color w:val="000000"/>
          <w:sz w:val="24"/>
          <w:szCs w:val="24"/>
        </w:rPr>
      </w:pPr>
      <w:r w:rsidRPr="005A1B49">
        <w:rPr>
          <w:rFonts w:cs="Times New Roman"/>
          <w:color w:val="000000"/>
          <w:sz w:val="24"/>
          <w:szCs w:val="24"/>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w:t>
      </w:r>
      <w:r w:rsidRPr="005A1B49">
        <w:rPr>
          <w:rFonts w:cs="Times New Roman"/>
          <w:color w:val="000000"/>
          <w:sz w:val="24"/>
          <w:szCs w:val="24"/>
        </w:rPr>
        <w:lastRenderedPageBreak/>
        <w:t xml:space="preserve">napisem: UWAGA PRZETARG </w:t>
      </w:r>
      <w:r w:rsidR="00DB12B1" w:rsidRPr="005A1B49">
        <w:rPr>
          <w:rFonts w:cs="Times New Roman"/>
          <w:b/>
          <w:i/>
          <w:color w:val="000000"/>
          <w:sz w:val="24"/>
          <w:szCs w:val="24"/>
        </w:rPr>
        <w:t>„</w:t>
      </w:r>
      <w:r w:rsidR="00DB12B1" w:rsidRPr="005A1B49">
        <w:rPr>
          <w:rFonts w:cs="Times New Roman"/>
          <w:b/>
          <w:sz w:val="24"/>
          <w:szCs w:val="24"/>
        </w:rPr>
        <w:t xml:space="preserve">Badanie </w:t>
      </w:r>
      <w:r w:rsidR="00DB12B1" w:rsidRPr="005A1B49">
        <w:rPr>
          <w:rFonts w:cs="Times New Roman"/>
          <w:b/>
          <w:color w:val="000000"/>
          <w:sz w:val="24"/>
          <w:szCs w:val="24"/>
        </w:rPr>
        <w:t>poziomu satysfakcji obsługi Infolinii PARP dla Klienta zewnętrznego realizowanej</w:t>
      </w:r>
      <w:r w:rsidR="00DB12B1" w:rsidRPr="005A1B49">
        <w:rPr>
          <w:rFonts w:cs="Times New Roman"/>
          <w:b/>
          <w:sz w:val="24"/>
          <w:szCs w:val="24"/>
        </w:rPr>
        <w:t xml:space="preserve"> za pomocą dedykowanych Kanałów kontaktu</w:t>
      </w:r>
      <w:r w:rsidR="00DB12B1" w:rsidRPr="005A1B49">
        <w:rPr>
          <w:rFonts w:cs="Times New Roman"/>
          <w:b/>
          <w:i/>
          <w:color w:val="000000"/>
          <w:sz w:val="24"/>
          <w:szCs w:val="24"/>
        </w:rPr>
        <w:t>.”</w:t>
      </w:r>
      <w:r w:rsidR="00742944" w:rsidRPr="005A1B49">
        <w:rPr>
          <w:rFonts w:cs="Times New Roman"/>
          <w:color w:val="000000"/>
          <w:sz w:val="24"/>
          <w:szCs w:val="24"/>
        </w:rPr>
        <w:t xml:space="preserve">, </w:t>
      </w:r>
      <w:r w:rsidR="009B67D0" w:rsidRPr="002D0A85">
        <w:rPr>
          <w:rFonts w:cs="Times New Roman"/>
          <w:b/>
          <w:color w:val="000000"/>
          <w:sz w:val="24"/>
          <w:szCs w:val="24"/>
        </w:rPr>
        <w:t xml:space="preserve">nr ref. </w:t>
      </w:r>
      <w:r w:rsidR="00DB12B1" w:rsidRPr="002D0A85">
        <w:rPr>
          <w:rFonts w:cs="Times New Roman"/>
          <w:b/>
          <w:sz w:val="24"/>
          <w:szCs w:val="24"/>
        </w:rPr>
        <w:t>p/</w:t>
      </w:r>
      <w:r w:rsidR="00C35DC9" w:rsidRPr="002D0A85">
        <w:rPr>
          <w:rFonts w:cs="Times New Roman"/>
          <w:b/>
          <w:sz w:val="24"/>
          <w:szCs w:val="24"/>
        </w:rPr>
        <w:t>270</w:t>
      </w:r>
      <w:r w:rsidR="00DB12B1" w:rsidRPr="002D0A85">
        <w:rPr>
          <w:rFonts w:cs="Times New Roman"/>
          <w:b/>
          <w:sz w:val="24"/>
          <w:szCs w:val="24"/>
        </w:rPr>
        <w:t>/DKM/</w:t>
      </w:r>
      <w:r w:rsidR="008B0AD8" w:rsidRPr="002D0A85">
        <w:rPr>
          <w:rFonts w:cs="Times New Roman"/>
          <w:b/>
          <w:sz w:val="24"/>
          <w:szCs w:val="24"/>
        </w:rPr>
        <w:t xml:space="preserve">2019 </w:t>
      </w:r>
      <w:r w:rsidR="009B67D0" w:rsidRPr="002D0A85">
        <w:rPr>
          <w:rFonts w:cs="Times New Roman"/>
          <w:b/>
          <w:color w:val="000000"/>
          <w:sz w:val="24"/>
          <w:szCs w:val="24"/>
        </w:rPr>
        <w:t>oraz</w:t>
      </w:r>
      <w:r w:rsidR="009B67D0" w:rsidRPr="005A1B49">
        <w:rPr>
          <w:rFonts w:cs="Times New Roman"/>
          <w:b/>
          <w:color w:val="000000"/>
          <w:sz w:val="24"/>
          <w:szCs w:val="24"/>
        </w:rPr>
        <w:t xml:space="preserve"> </w:t>
      </w:r>
      <w:r w:rsidRPr="005A1B49">
        <w:rPr>
          <w:rFonts w:cs="Times New Roman"/>
          <w:color w:val="000000"/>
          <w:sz w:val="24"/>
          <w:szCs w:val="24"/>
        </w:rPr>
        <w:t xml:space="preserve">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14:paraId="7281C84E" w14:textId="5F602C3C" w:rsidR="00CA3F72" w:rsidRPr="005A1B49" w:rsidRDefault="00CA3F72" w:rsidP="005A1B49">
      <w:pPr>
        <w:pStyle w:val="Akapitzlist"/>
        <w:widowControl w:val="0"/>
        <w:numPr>
          <w:ilvl w:val="0"/>
          <w:numId w:val="8"/>
        </w:numPr>
        <w:suppressAutoHyphens/>
        <w:autoSpaceDE w:val="0"/>
        <w:spacing w:after="0" w:line="360" w:lineRule="auto"/>
        <w:rPr>
          <w:rFonts w:cs="Times New Roman"/>
          <w:color w:val="000000"/>
          <w:sz w:val="24"/>
          <w:szCs w:val="24"/>
        </w:rPr>
      </w:pPr>
      <w:r w:rsidRPr="005A1B49">
        <w:rPr>
          <w:rFonts w:cs="Times New Roman"/>
          <w:color w:val="000000"/>
          <w:sz w:val="24"/>
          <w:szCs w:val="24"/>
        </w:rPr>
        <w:t>Elementy oferty, które Wykonawca zamierza zastrzec</w:t>
      </w:r>
      <w:r w:rsidR="000F23D4" w:rsidRPr="005A1B49">
        <w:rPr>
          <w:rFonts w:cs="Times New Roman"/>
          <w:color w:val="000000"/>
          <w:sz w:val="24"/>
          <w:szCs w:val="24"/>
        </w:rPr>
        <w:t xml:space="preserve"> </w:t>
      </w:r>
      <w:r w:rsidRPr="005A1B49">
        <w:rPr>
          <w:rFonts w:cs="Times New Roman"/>
          <w:color w:val="000000"/>
          <w:sz w:val="24"/>
          <w:szCs w:val="24"/>
        </w:rPr>
        <w:t xml:space="preserve">jako tajemnicę przedsiębiorstwa </w:t>
      </w:r>
      <w:r w:rsidR="00D2694F" w:rsidRPr="005A1B49">
        <w:rPr>
          <w:rFonts w:cs="Times New Roman"/>
          <w:color w:val="000000"/>
          <w:sz w:val="24"/>
          <w:szCs w:val="24"/>
        </w:rPr>
        <w:br/>
      </w:r>
      <w:r w:rsidRPr="005A1B49">
        <w:rPr>
          <w:rFonts w:cs="Times New Roman"/>
          <w:color w:val="000000"/>
          <w:sz w:val="24"/>
          <w:szCs w:val="24"/>
        </w:rPr>
        <w:t>w rozumieniu art. 11 ust. 4 ustawy z dnia 16 kwietnia 1993</w:t>
      </w:r>
      <w:r w:rsidR="00871002" w:rsidRPr="005A1B49">
        <w:rPr>
          <w:rFonts w:cs="Times New Roman"/>
          <w:color w:val="000000"/>
          <w:sz w:val="24"/>
          <w:szCs w:val="24"/>
        </w:rPr>
        <w:t xml:space="preserve"> </w:t>
      </w:r>
      <w:r w:rsidRPr="005A1B49">
        <w:rPr>
          <w:rFonts w:cs="Times New Roman"/>
          <w:color w:val="000000"/>
          <w:sz w:val="24"/>
          <w:szCs w:val="24"/>
        </w:rPr>
        <w:t xml:space="preserve">r. o zwalczaniu nieuczciwej konkurencji </w:t>
      </w:r>
      <w:r w:rsidR="00D2694F" w:rsidRPr="005A1B49">
        <w:rPr>
          <w:rFonts w:cs="Times New Roman"/>
          <w:sz w:val="24"/>
          <w:szCs w:val="24"/>
        </w:rPr>
        <w:t>(</w:t>
      </w:r>
      <w:proofErr w:type="spellStart"/>
      <w:r w:rsidR="00D2694F" w:rsidRPr="005A1B49">
        <w:rPr>
          <w:rFonts w:cs="Times New Roman"/>
          <w:sz w:val="24"/>
          <w:szCs w:val="24"/>
        </w:rPr>
        <w:t>t.j</w:t>
      </w:r>
      <w:proofErr w:type="spellEnd"/>
      <w:r w:rsidR="00D2694F" w:rsidRPr="005A1B49">
        <w:rPr>
          <w:rFonts w:cs="Times New Roman"/>
          <w:sz w:val="24"/>
          <w:szCs w:val="24"/>
        </w:rPr>
        <w:t xml:space="preserve">. Dz. U. z </w:t>
      </w:r>
      <w:r w:rsidR="008B0AD8" w:rsidRPr="005A1B49">
        <w:rPr>
          <w:rFonts w:cs="Times New Roman"/>
          <w:sz w:val="24"/>
          <w:szCs w:val="24"/>
        </w:rPr>
        <w:t>201</w:t>
      </w:r>
      <w:r w:rsidR="008B0AD8">
        <w:rPr>
          <w:rFonts w:cs="Times New Roman"/>
          <w:sz w:val="24"/>
          <w:szCs w:val="24"/>
        </w:rPr>
        <w:t>9</w:t>
      </w:r>
      <w:r w:rsidR="008B0AD8" w:rsidRPr="005A1B49">
        <w:rPr>
          <w:rFonts w:cs="Times New Roman"/>
          <w:sz w:val="24"/>
          <w:szCs w:val="24"/>
        </w:rPr>
        <w:t xml:space="preserve"> </w:t>
      </w:r>
      <w:r w:rsidR="00D2694F" w:rsidRPr="005A1B49">
        <w:rPr>
          <w:rFonts w:cs="Times New Roman"/>
          <w:sz w:val="24"/>
          <w:szCs w:val="24"/>
        </w:rPr>
        <w:t xml:space="preserve">r. poz. </w:t>
      </w:r>
      <w:r w:rsidR="008B0AD8">
        <w:rPr>
          <w:rFonts w:cs="Times New Roman"/>
          <w:sz w:val="24"/>
          <w:szCs w:val="24"/>
        </w:rPr>
        <w:t>1010</w:t>
      </w:r>
      <w:r w:rsidRPr="005A1B49">
        <w:rPr>
          <w:rFonts w:cs="Times New Roman"/>
          <w:color w:val="000000"/>
          <w:sz w:val="24"/>
          <w:szCs w:val="24"/>
        </w:rPr>
        <w:t xml:space="preserve">)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5A1B49">
        <w:rPr>
          <w:rFonts w:cs="Times New Roman"/>
          <w:color w:val="000000"/>
          <w:sz w:val="24"/>
          <w:szCs w:val="24"/>
        </w:rPr>
        <w:t>u</w:t>
      </w:r>
      <w:r w:rsidR="004E372F" w:rsidRPr="005A1B49">
        <w:rPr>
          <w:rFonts w:cs="Times New Roman"/>
          <w:color w:val="000000"/>
          <w:sz w:val="24"/>
          <w:szCs w:val="24"/>
        </w:rPr>
        <w:t>Pzp</w:t>
      </w:r>
      <w:proofErr w:type="spellEnd"/>
      <w:r w:rsidRPr="005A1B49">
        <w:rPr>
          <w:rFonts w:cs="Times New Roman"/>
          <w:color w:val="000000"/>
          <w:sz w:val="24"/>
          <w:szCs w:val="24"/>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77EE5397" w14:textId="77777777" w:rsidR="00E054B5" w:rsidRPr="002D0A85" w:rsidRDefault="00E054B5" w:rsidP="00C93E10">
      <w:pPr>
        <w:pStyle w:val="Akapitzlist"/>
        <w:widowControl w:val="0"/>
        <w:numPr>
          <w:ilvl w:val="0"/>
          <w:numId w:val="8"/>
        </w:numPr>
        <w:suppressAutoHyphens/>
        <w:autoSpaceDE w:val="0"/>
        <w:spacing w:before="120" w:after="0" w:line="360" w:lineRule="auto"/>
        <w:rPr>
          <w:rFonts w:cs="Times New Roman"/>
          <w:sz w:val="24"/>
          <w:szCs w:val="24"/>
        </w:rPr>
      </w:pPr>
      <w:bookmarkStart w:id="29" w:name="_Toc458084646"/>
      <w:r w:rsidRPr="005A1B49">
        <w:rPr>
          <w:rFonts w:cs="Times New Roman"/>
          <w:color w:val="000000"/>
          <w:sz w:val="24"/>
          <w:szCs w:val="24"/>
        </w:rPr>
        <w:t>Wykonawca</w:t>
      </w:r>
      <w:r w:rsidRPr="005A1B49">
        <w:rPr>
          <w:rFonts w:cs="Times New Roman"/>
          <w:bCs/>
          <w:sz w:val="24"/>
          <w:szCs w:val="24"/>
        </w:rPr>
        <w:t xml:space="preserve"> może powierzyć wykonanie części zamówienia podwykonawcy.</w:t>
      </w:r>
      <w:r w:rsidR="00B7308A" w:rsidRPr="005A1B49">
        <w:rPr>
          <w:rFonts w:cs="Times New Roman"/>
          <w:bCs/>
          <w:sz w:val="24"/>
          <w:szCs w:val="24"/>
        </w:rPr>
        <w:t xml:space="preserve"> </w:t>
      </w:r>
      <w:r w:rsidRPr="005A1B49">
        <w:rPr>
          <w:rFonts w:cs="Times New Roman"/>
          <w:color w:val="000000"/>
          <w:sz w:val="24"/>
          <w:szCs w:val="24"/>
        </w:rPr>
        <w:t xml:space="preserve">Zamawiający żąda wskazania przez Wykonawcę części zamówienia, których wykonanie zamierza powierzyć podwykonawcom i podania przez Wykonawcę firm podwykonawców. </w:t>
      </w:r>
    </w:p>
    <w:p w14:paraId="4A278663" w14:textId="77777777" w:rsidR="00A52A49" w:rsidRPr="005A1B49" w:rsidRDefault="00A52A49" w:rsidP="00C93E10">
      <w:pPr>
        <w:pStyle w:val="Nagwek1"/>
        <w:spacing w:before="120" w:after="0" w:line="360" w:lineRule="auto"/>
        <w:rPr>
          <w:rFonts w:asciiTheme="minorHAnsi" w:hAnsiTheme="minorHAnsi"/>
          <w:sz w:val="24"/>
          <w:szCs w:val="24"/>
          <w:u w:val="none"/>
        </w:rPr>
      </w:pPr>
      <w:r w:rsidRPr="005A1B49">
        <w:rPr>
          <w:rFonts w:asciiTheme="minorHAnsi" w:hAnsiTheme="minorHAnsi"/>
          <w:sz w:val="24"/>
          <w:szCs w:val="24"/>
          <w:u w:val="none"/>
        </w:rPr>
        <w:t>X</w:t>
      </w:r>
      <w:r w:rsidR="00B7308A" w:rsidRPr="005A1B49">
        <w:rPr>
          <w:rFonts w:asciiTheme="minorHAnsi" w:hAnsiTheme="minorHAnsi"/>
          <w:sz w:val="24"/>
          <w:szCs w:val="24"/>
          <w:u w:val="none"/>
        </w:rPr>
        <w:t>II</w:t>
      </w:r>
      <w:r w:rsidR="00195B72" w:rsidRPr="005A1B49">
        <w:rPr>
          <w:rFonts w:asciiTheme="minorHAnsi" w:hAnsiTheme="minorHAnsi"/>
          <w:sz w:val="24"/>
          <w:szCs w:val="24"/>
          <w:u w:val="none"/>
        </w:rPr>
        <w:t>I</w:t>
      </w:r>
      <w:r w:rsidRPr="005A1B49">
        <w:rPr>
          <w:rFonts w:asciiTheme="minorHAnsi" w:hAnsiTheme="minorHAnsi"/>
          <w:sz w:val="24"/>
          <w:szCs w:val="24"/>
          <w:u w:val="none"/>
        </w:rPr>
        <w:t>.</w:t>
      </w:r>
      <w:bookmarkEnd w:id="29"/>
      <w:r w:rsidRPr="005A1B49">
        <w:rPr>
          <w:rFonts w:asciiTheme="minorHAnsi" w:hAnsiTheme="minorHAnsi"/>
          <w:sz w:val="24"/>
          <w:szCs w:val="24"/>
          <w:u w:val="none"/>
        </w:rPr>
        <w:t xml:space="preserve"> </w:t>
      </w:r>
      <w:bookmarkStart w:id="30" w:name="_Toc458084647"/>
      <w:r w:rsidR="00B7308A" w:rsidRPr="005A1B49">
        <w:rPr>
          <w:rFonts w:asciiTheme="minorHAnsi" w:hAnsiTheme="minorHAnsi"/>
          <w:sz w:val="24"/>
          <w:szCs w:val="24"/>
          <w:u w:val="none"/>
        </w:rPr>
        <w:t>Miejsce oraz termin składania i otwarcia ofert</w:t>
      </w:r>
      <w:bookmarkEnd w:id="30"/>
    </w:p>
    <w:p w14:paraId="695B62AC" w14:textId="24C02C05" w:rsidR="00473EF8" w:rsidRPr="005A1B49" w:rsidRDefault="00473EF8" w:rsidP="005A1B49">
      <w:pPr>
        <w:pStyle w:val="Akapitzlist"/>
        <w:widowControl w:val="0"/>
        <w:numPr>
          <w:ilvl w:val="0"/>
          <w:numId w:val="16"/>
        </w:numPr>
        <w:suppressAutoHyphens/>
        <w:autoSpaceDE w:val="0"/>
        <w:spacing w:after="0" w:line="360" w:lineRule="auto"/>
        <w:ind w:left="426" w:hanging="426"/>
        <w:contextualSpacing w:val="0"/>
        <w:rPr>
          <w:rFonts w:cs="Times New Roman"/>
          <w:color w:val="000000"/>
          <w:sz w:val="24"/>
          <w:szCs w:val="24"/>
        </w:rPr>
      </w:pPr>
      <w:r w:rsidRPr="005A1B49">
        <w:rPr>
          <w:rFonts w:cs="Times New Roman"/>
          <w:color w:val="000000"/>
          <w:sz w:val="24"/>
          <w:szCs w:val="24"/>
        </w:rPr>
        <w:t>Ofertę</w:t>
      </w:r>
      <w:r w:rsidR="0063415C" w:rsidRPr="005A1B49">
        <w:rPr>
          <w:rFonts w:eastAsia="Times New Roman" w:cs="Times New Roman"/>
          <w:sz w:val="24"/>
          <w:szCs w:val="24"/>
          <w:lang w:eastAsia="pl-PL"/>
        </w:rPr>
        <w:t xml:space="preserve"> </w:t>
      </w:r>
      <w:r w:rsidRPr="005A1B49">
        <w:rPr>
          <w:rFonts w:eastAsia="Times New Roman" w:cs="Times New Roman"/>
          <w:sz w:val="24"/>
          <w:szCs w:val="24"/>
          <w:lang w:eastAsia="pl-PL"/>
        </w:rPr>
        <w:t xml:space="preserve">należy złożyć w siedzibie Zamawiającego w Kancelarii (parter), ul. Pańska 81/83, </w:t>
      </w:r>
      <w:r w:rsidRPr="005A1B49">
        <w:rPr>
          <w:rFonts w:cs="Times New Roman"/>
          <w:color w:val="000000"/>
          <w:sz w:val="24"/>
          <w:szCs w:val="24"/>
        </w:rPr>
        <w:t>Warszawa.</w:t>
      </w:r>
    </w:p>
    <w:p w14:paraId="71E55119" w14:textId="763357C4" w:rsidR="00473EF8" w:rsidRPr="002D0A85" w:rsidRDefault="00473EF8" w:rsidP="005A1B49">
      <w:pPr>
        <w:pStyle w:val="Akapitzlist"/>
        <w:widowControl w:val="0"/>
        <w:numPr>
          <w:ilvl w:val="0"/>
          <w:numId w:val="16"/>
        </w:numPr>
        <w:suppressAutoHyphens/>
        <w:autoSpaceDE w:val="0"/>
        <w:spacing w:after="0" w:line="360" w:lineRule="auto"/>
        <w:ind w:left="426" w:hanging="426"/>
        <w:contextualSpacing w:val="0"/>
        <w:rPr>
          <w:rFonts w:cs="Times New Roman"/>
          <w:color w:val="000000"/>
          <w:sz w:val="24"/>
          <w:szCs w:val="24"/>
        </w:rPr>
      </w:pPr>
      <w:r w:rsidRPr="002D0A85">
        <w:rPr>
          <w:rFonts w:cs="Times New Roman"/>
          <w:color w:val="000000"/>
          <w:sz w:val="24"/>
          <w:szCs w:val="24"/>
        </w:rPr>
        <w:t>Termin składania ofert upływa dnia</w:t>
      </w:r>
      <w:r w:rsidR="00B6207D">
        <w:rPr>
          <w:rFonts w:cs="Times New Roman"/>
          <w:b/>
          <w:color w:val="000000"/>
          <w:sz w:val="24"/>
          <w:szCs w:val="24"/>
        </w:rPr>
        <w:t xml:space="preserve"> 18.12.</w:t>
      </w:r>
      <w:r w:rsidR="00477CB7" w:rsidRPr="002D0A85">
        <w:rPr>
          <w:rFonts w:cs="Times New Roman"/>
          <w:b/>
          <w:color w:val="000000"/>
          <w:sz w:val="24"/>
          <w:szCs w:val="24"/>
        </w:rPr>
        <w:t>201</w:t>
      </w:r>
      <w:r w:rsidR="008B0AD8" w:rsidRPr="002D0A85">
        <w:rPr>
          <w:rFonts w:cs="Times New Roman"/>
          <w:b/>
          <w:color w:val="000000"/>
          <w:sz w:val="24"/>
          <w:szCs w:val="24"/>
        </w:rPr>
        <w:t>9</w:t>
      </w:r>
      <w:r w:rsidR="00482AA1" w:rsidRPr="002D0A85">
        <w:rPr>
          <w:rFonts w:cs="Times New Roman"/>
          <w:b/>
          <w:color w:val="000000"/>
          <w:sz w:val="24"/>
          <w:szCs w:val="24"/>
        </w:rPr>
        <w:t xml:space="preserve"> r.</w:t>
      </w:r>
      <w:r w:rsidR="00482AA1" w:rsidRPr="002D0A85">
        <w:rPr>
          <w:rFonts w:cs="Times New Roman"/>
          <w:color w:val="000000"/>
          <w:sz w:val="24"/>
          <w:szCs w:val="24"/>
        </w:rPr>
        <w:t xml:space="preserve"> </w:t>
      </w:r>
      <w:r w:rsidRPr="002D0A85">
        <w:rPr>
          <w:rFonts w:cs="Times New Roman"/>
          <w:color w:val="000000"/>
          <w:sz w:val="24"/>
          <w:szCs w:val="24"/>
        </w:rPr>
        <w:t xml:space="preserve">o godzinie </w:t>
      </w:r>
      <w:r w:rsidR="00C8214F">
        <w:rPr>
          <w:rFonts w:cs="Times New Roman"/>
          <w:b/>
          <w:color w:val="000000"/>
          <w:sz w:val="24"/>
          <w:szCs w:val="24"/>
        </w:rPr>
        <w:t>11:0</w:t>
      </w:r>
      <w:r w:rsidR="00BF050C" w:rsidRPr="002D0A85">
        <w:rPr>
          <w:rFonts w:cs="Times New Roman"/>
          <w:b/>
          <w:color w:val="000000"/>
          <w:sz w:val="24"/>
          <w:szCs w:val="24"/>
        </w:rPr>
        <w:t>0</w:t>
      </w:r>
    </w:p>
    <w:p w14:paraId="05652C83" w14:textId="77777777" w:rsidR="00BC560B" w:rsidRPr="002D0A85" w:rsidRDefault="00BC560B" w:rsidP="005A1B49">
      <w:pPr>
        <w:pStyle w:val="Akapitzlist"/>
        <w:widowControl w:val="0"/>
        <w:numPr>
          <w:ilvl w:val="0"/>
          <w:numId w:val="16"/>
        </w:numPr>
        <w:suppressAutoHyphens/>
        <w:autoSpaceDE w:val="0"/>
        <w:spacing w:after="0" w:line="360" w:lineRule="auto"/>
        <w:ind w:left="426" w:hanging="426"/>
        <w:contextualSpacing w:val="0"/>
        <w:rPr>
          <w:rFonts w:cs="Times New Roman"/>
          <w:color w:val="000000"/>
          <w:sz w:val="24"/>
          <w:szCs w:val="24"/>
        </w:rPr>
      </w:pPr>
      <w:r w:rsidRPr="002D0A85">
        <w:rPr>
          <w:rFonts w:cs="Times New Roman"/>
          <w:color w:val="000000"/>
          <w:sz w:val="24"/>
          <w:szCs w:val="24"/>
        </w:rPr>
        <w:t>Oferty otrzymane przez Zamawiającego po tym terminie zostaną zwrócone niezwłocznie bez otwierania.</w:t>
      </w:r>
    </w:p>
    <w:p w14:paraId="15695DF5" w14:textId="1C03E159" w:rsidR="00473EF8" w:rsidRPr="002D0A85" w:rsidRDefault="00473EF8" w:rsidP="005A1B49">
      <w:pPr>
        <w:pStyle w:val="Akapitzlist"/>
        <w:widowControl w:val="0"/>
        <w:numPr>
          <w:ilvl w:val="0"/>
          <w:numId w:val="16"/>
        </w:numPr>
        <w:suppressAutoHyphens/>
        <w:autoSpaceDE w:val="0"/>
        <w:spacing w:after="0" w:line="360" w:lineRule="auto"/>
        <w:ind w:left="426" w:hanging="426"/>
        <w:contextualSpacing w:val="0"/>
        <w:rPr>
          <w:rFonts w:cs="Times New Roman"/>
          <w:color w:val="000000"/>
          <w:sz w:val="24"/>
          <w:szCs w:val="24"/>
        </w:rPr>
      </w:pPr>
      <w:r w:rsidRPr="002D0A85">
        <w:rPr>
          <w:rFonts w:cs="Times New Roman"/>
          <w:color w:val="000000"/>
          <w:sz w:val="24"/>
          <w:szCs w:val="24"/>
        </w:rPr>
        <w:t xml:space="preserve">Otwarcie ofert nastąpi w siedzibie Zamawiającego dnia </w:t>
      </w:r>
      <w:r w:rsidR="00B6207D">
        <w:rPr>
          <w:rFonts w:cs="Times New Roman"/>
          <w:b/>
          <w:color w:val="000000"/>
          <w:sz w:val="24"/>
          <w:szCs w:val="24"/>
        </w:rPr>
        <w:t>18.12.</w:t>
      </w:r>
      <w:r w:rsidR="008B0AD8" w:rsidRPr="002D0A85">
        <w:rPr>
          <w:rFonts w:cs="Times New Roman"/>
          <w:b/>
          <w:color w:val="000000"/>
          <w:sz w:val="24"/>
          <w:szCs w:val="24"/>
        </w:rPr>
        <w:t xml:space="preserve">2019 </w:t>
      </w:r>
      <w:r w:rsidR="00482AA1" w:rsidRPr="002D0A85">
        <w:rPr>
          <w:rFonts w:cs="Times New Roman"/>
          <w:b/>
          <w:color w:val="000000"/>
          <w:sz w:val="24"/>
          <w:szCs w:val="24"/>
        </w:rPr>
        <w:t>r</w:t>
      </w:r>
      <w:r w:rsidR="00482AA1" w:rsidRPr="002D0A85">
        <w:rPr>
          <w:rFonts w:cs="Times New Roman"/>
          <w:color w:val="000000"/>
          <w:sz w:val="24"/>
          <w:szCs w:val="24"/>
        </w:rPr>
        <w:t>.</w:t>
      </w:r>
      <w:r w:rsidRPr="002D0A85">
        <w:rPr>
          <w:rFonts w:cs="Times New Roman"/>
          <w:color w:val="000000"/>
          <w:sz w:val="24"/>
          <w:szCs w:val="24"/>
        </w:rPr>
        <w:t xml:space="preserve"> o godzinie </w:t>
      </w:r>
      <w:r w:rsidR="00C8214F">
        <w:rPr>
          <w:rFonts w:cs="Times New Roman"/>
          <w:b/>
          <w:color w:val="000000"/>
          <w:sz w:val="24"/>
          <w:szCs w:val="24"/>
        </w:rPr>
        <w:t>11:3</w:t>
      </w:r>
      <w:r w:rsidR="00BF050C" w:rsidRPr="002D0A85">
        <w:rPr>
          <w:rFonts w:cs="Times New Roman"/>
          <w:b/>
          <w:color w:val="000000"/>
          <w:sz w:val="24"/>
          <w:szCs w:val="24"/>
        </w:rPr>
        <w:t>0</w:t>
      </w:r>
    </w:p>
    <w:p w14:paraId="0646349B" w14:textId="77777777" w:rsidR="00473EF8" w:rsidRPr="005A1B49" w:rsidRDefault="00473EF8" w:rsidP="00C93E10">
      <w:pPr>
        <w:pStyle w:val="Akapitzlist"/>
        <w:widowControl w:val="0"/>
        <w:numPr>
          <w:ilvl w:val="0"/>
          <w:numId w:val="16"/>
        </w:numPr>
        <w:suppressAutoHyphens/>
        <w:autoSpaceDE w:val="0"/>
        <w:spacing w:before="120" w:after="0" w:line="360" w:lineRule="auto"/>
        <w:ind w:left="426" w:hanging="426"/>
        <w:contextualSpacing w:val="0"/>
        <w:rPr>
          <w:rFonts w:eastAsia="Times New Roman" w:cs="Times New Roman"/>
          <w:sz w:val="24"/>
          <w:szCs w:val="24"/>
          <w:lang w:eastAsia="pl-PL"/>
        </w:rPr>
      </w:pPr>
      <w:r w:rsidRPr="005A1B49">
        <w:rPr>
          <w:rFonts w:cs="Times New Roman"/>
          <w:color w:val="000000"/>
          <w:sz w:val="24"/>
          <w:szCs w:val="24"/>
        </w:rPr>
        <w:t>Osoby</w:t>
      </w:r>
      <w:r w:rsidRPr="005A1B49">
        <w:rPr>
          <w:rFonts w:eastAsia="Times New Roman" w:cs="Times New Roman"/>
          <w:sz w:val="24"/>
          <w:szCs w:val="24"/>
          <w:lang w:eastAsia="pl-PL"/>
        </w:rPr>
        <w:t xml:space="preserve"> zainteresowane udziałem w sesji otwarcia ofert proszone są o stawiennictwo i </w:t>
      </w:r>
      <w:r w:rsidRPr="005A1B49">
        <w:rPr>
          <w:rFonts w:eastAsia="Times New Roman" w:cs="Times New Roman"/>
          <w:sz w:val="24"/>
          <w:szCs w:val="24"/>
          <w:lang w:eastAsia="pl-PL"/>
        </w:rPr>
        <w:lastRenderedPageBreak/>
        <w:t xml:space="preserve">oczekiwanie w recepcji Zamawiającego co najmniej na 5 minut przed terminem określonym w ust </w:t>
      </w:r>
      <w:r w:rsidR="00C8525E" w:rsidRPr="005A1B49">
        <w:rPr>
          <w:rFonts w:eastAsia="Times New Roman" w:cs="Times New Roman"/>
          <w:sz w:val="24"/>
          <w:szCs w:val="24"/>
          <w:lang w:eastAsia="pl-PL"/>
        </w:rPr>
        <w:t>4</w:t>
      </w:r>
      <w:r w:rsidRPr="005A1B49">
        <w:rPr>
          <w:rFonts w:eastAsia="Times New Roman" w:cs="Times New Roman"/>
          <w:sz w:val="24"/>
          <w:szCs w:val="24"/>
          <w:lang w:eastAsia="pl-PL"/>
        </w:rPr>
        <w:t xml:space="preserve">. </w:t>
      </w:r>
    </w:p>
    <w:p w14:paraId="5CD9FBCE" w14:textId="77777777" w:rsidR="00473EF8" w:rsidRPr="005A1B49" w:rsidRDefault="00825D1F" w:rsidP="00C93E10">
      <w:pPr>
        <w:pStyle w:val="Nagwek1"/>
        <w:spacing w:before="120" w:after="0" w:line="360" w:lineRule="auto"/>
        <w:rPr>
          <w:rFonts w:asciiTheme="minorHAnsi" w:hAnsiTheme="minorHAnsi"/>
          <w:sz w:val="24"/>
          <w:szCs w:val="24"/>
          <w:u w:val="none"/>
        </w:rPr>
      </w:pPr>
      <w:bookmarkStart w:id="31" w:name="_Toc458084648"/>
      <w:r w:rsidRPr="005A1B49">
        <w:rPr>
          <w:rFonts w:asciiTheme="minorHAnsi" w:hAnsiTheme="minorHAnsi"/>
          <w:sz w:val="24"/>
          <w:szCs w:val="24"/>
          <w:u w:val="none"/>
        </w:rPr>
        <w:t>X</w:t>
      </w:r>
      <w:r w:rsidR="00B7308A" w:rsidRPr="005A1B49">
        <w:rPr>
          <w:rFonts w:asciiTheme="minorHAnsi" w:hAnsiTheme="minorHAnsi"/>
          <w:sz w:val="24"/>
          <w:szCs w:val="24"/>
          <w:u w:val="none"/>
        </w:rPr>
        <w:t>I</w:t>
      </w:r>
      <w:r w:rsidR="00C70AA3" w:rsidRPr="005A1B49">
        <w:rPr>
          <w:rFonts w:asciiTheme="minorHAnsi" w:hAnsiTheme="minorHAnsi"/>
          <w:sz w:val="24"/>
          <w:szCs w:val="24"/>
          <w:u w:val="none"/>
        </w:rPr>
        <w:t>V</w:t>
      </w:r>
      <w:r w:rsidR="00700E06" w:rsidRPr="005A1B49">
        <w:rPr>
          <w:rFonts w:asciiTheme="minorHAnsi" w:hAnsiTheme="minorHAnsi"/>
          <w:sz w:val="24"/>
          <w:szCs w:val="24"/>
          <w:u w:val="none"/>
        </w:rPr>
        <w:t>.</w:t>
      </w:r>
      <w:bookmarkEnd w:id="31"/>
      <w:r w:rsidR="00700E06" w:rsidRPr="005A1B49">
        <w:rPr>
          <w:rFonts w:asciiTheme="minorHAnsi" w:hAnsiTheme="minorHAnsi"/>
          <w:sz w:val="24"/>
          <w:szCs w:val="24"/>
          <w:u w:val="none"/>
        </w:rPr>
        <w:t xml:space="preserve"> </w:t>
      </w:r>
      <w:bookmarkStart w:id="32" w:name="_Toc458084649"/>
      <w:r w:rsidR="00B7308A" w:rsidRPr="005A1B49">
        <w:rPr>
          <w:rFonts w:asciiTheme="minorHAnsi" w:hAnsiTheme="minorHAnsi"/>
          <w:bCs w:val="0"/>
          <w:sz w:val="24"/>
          <w:szCs w:val="24"/>
          <w:u w:val="none"/>
        </w:rPr>
        <w:t>Opis sposobu obliczenia ceny</w:t>
      </w:r>
      <w:bookmarkEnd w:id="32"/>
    </w:p>
    <w:p w14:paraId="319E080C" w14:textId="77777777" w:rsidR="00473EF8" w:rsidRPr="005A1B49" w:rsidRDefault="00473EF8" w:rsidP="005A1B49">
      <w:pPr>
        <w:numPr>
          <w:ilvl w:val="3"/>
          <w:numId w:val="13"/>
        </w:numPr>
        <w:tabs>
          <w:tab w:val="num" w:pos="360"/>
        </w:tabs>
        <w:spacing w:after="0" w:line="360" w:lineRule="auto"/>
        <w:ind w:left="360"/>
        <w:rPr>
          <w:rFonts w:eastAsia="Times New Roman" w:cs="Times New Roman"/>
          <w:sz w:val="24"/>
          <w:szCs w:val="24"/>
          <w:lang w:eastAsia="pl-PL"/>
        </w:rPr>
      </w:pPr>
      <w:r w:rsidRPr="005A1B49">
        <w:rPr>
          <w:rFonts w:eastAsia="Times New Roman" w:cs="Times New Roman"/>
          <w:sz w:val="24"/>
          <w:szCs w:val="24"/>
          <w:lang w:eastAsia="pl-PL"/>
        </w:rPr>
        <w:t>Wykonawca poda cenę za wykonanie zamówienia w Formularzu ofertowym.</w:t>
      </w:r>
    </w:p>
    <w:p w14:paraId="16A771A7" w14:textId="77777777" w:rsidR="00473EF8" w:rsidRPr="005A1B49" w:rsidRDefault="00473EF8" w:rsidP="005A1B49">
      <w:pPr>
        <w:numPr>
          <w:ilvl w:val="3"/>
          <w:numId w:val="13"/>
        </w:numPr>
        <w:tabs>
          <w:tab w:val="num" w:pos="360"/>
        </w:tabs>
        <w:spacing w:after="0" w:line="360" w:lineRule="auto"/>
        <w:ind w:left="360"/>
        <w:rPr>
          <w:rFonts w:eastAsia="Times New Roman" w:cs="Times New Roman"/>
          <w:sz w:val="24"/>
          <w:szCs w:val="24"/>
          <w:lang w:eastAsia="pl-PL"/>
        </w:rPr>
      </w:pPr>
      <w:r w:rsidRPr="005A1B49">
        <w:rPr>
          <w:rFonts w:eastAsia="Times New Roman" w:cs="Times New Roman"/>
          <w:sz w:val="24"/>
          <w:szCs w:val="24"/>
          <w:lang w:eastAsia="pl-PL"/>
        </w:rPr>
        <w:t>Podana cena musi obejmować wszystkie koszty realizacji prac z uwzględnieniem wszystkich opłat i podatków (także od towarów i usług). Cena musi być podana w złotych polskich, cyfrowo do dwóch miejsc po przecinku oraz słownie.</w:t>
      </w:r>
    </w:p>
    <w:p w14:paraId="4BA04193" w14:textId="0DC95EF3" w:rsidR="00473EF8" w:rsidRPr="005A1B49" w:rsidRDefault="00473EF8" w:rsidP="005A1B49">
      <w:pPr>
        <w:numPr>
          <w:ilvl w:val="3"/>
          <w:numId w:val="13"/>
        </w:numPr>
        <w:tabs>
          <w:tab w:val="num" w:pos="360"/>
        </w:tabs>
        <w:spacing w:after="0" w:line="360" w:lineRule="auto"/>
        <w:ind w:left="360"/>
        <w:rPr>
          <w:rFonts w:eastAsia="Times New Roman" w:cs="Times New Roman"/>
          <w:sz w:val="24"/>
          <w:szCs w:val="24"/>
          <w:lang w:eastAsia="pl-PL"/>
        </w:rPr>
      </w:pPr>
      <w:r w:rsidRPr="005A1B49">
        <w:rPr>
          <w:rFonts w:eastAsia="Times New Roman" w:cs="Times New Roman"/>
          <w:sz w:val="24"/>
          <w:szCs w:val="24"/>
          <w:lang w:eastAsia="pl-PL"/>
        </w:rPr>
        <w:t>Wszystkie ceny określone przez Wykonawcę zostaną ustalone na okres obowiązywania umowy i nie będą podlegały zmianom</w:t>
      </w:r>
      <w:r w:rsidR="00FB6118" w:rsidRPr="005A1B49">
        <w:rPr>
          <w:rFonts w:eastAsia="Times New Roman" w:cs="Times New Roman"/>
          <w:sz w:val="24"/>
          <w:szCs w:val="24"/>
          <w:lang w:eastAsia="pl-PL"/>
        </w:rPr>
        <w:t>.</w:t>
      </w:r>
    </w:p>
    <w:p w14:paraId="5E007D57" w14:textId="77777777" w:rsidR="00473EF8" w:rsidRPr="005A1B49" w:rsidRDefault="00473EF8" w:rsidP="005A1B49">
      <w:pPr>
        <w:numPr>
          <w:ilvl w:val="3"/>
          <w:numId w:val="13"/>
        </w:numPr>
        <w:tabs>
          <w:tab w:val="num" w:pos="360"/>
        </w:tabs>
        <w:spacing w:after="0" w:line="360" w:lineRule="auto"/>
        <w:ind w:left="360"/>
        <w:rPr>
          <w:rFonts w:eastAsia="Times New Roman" w:cs="Times New Roman"/>
          <w:sz w:val="24"/>
          <w:szCs w:val="24"/>
          <w:lang w:eastAsia="pl-PL"/>
        </w:rPr>
      </w:pPr>
      <w:r w:rsidRPr="005A1B49">
        <w:rPr>
          <w:rFonts w:eastAsia="Times New Roman" w:cs="Times New Roman"/>
          <w:sz w:val="24"/>
          <w:szCs w:val="24"/>
          <w:lang w:eastAsia="pl-PL"/>
        </w:rPr>
        <w:t>Ocenie podlegać będzie cena brutto oferty.</w:t>
      </w:r>
    </w:p>
    <w:p w14:paraId="53D563BF" w14:textId="77777777" w:rsidR="00473EF8" w:rsidRPr="005A1B49" w:rsidRDefault="00473EF8" w:rsidP="00C93E10">
      <w:pPr>
        <w:numPr>
          <w:ilvl w:val="3"/>
          <w:numId w:val="13"/>
        </w:numPr>
        <w:tabs>
          <w:tab w:val="num" w:pos="360"/>
        </w:tabs>
        <w:spacing w:before="120" w:after="0" w:line="360" w:lineRule="auto"/>
        <w:ind w:left="360"/>
        <w:rPr>
          <w:rFonts w:eastAsia="Times New Roman" w:cs="Times New Roman"/>
          <w:sz w:val="24"/>
          <w:szCs w:val="24"/>
          <w:lang w:eastAsia="pl-PL"/>
        </w:rPr>
      </w:pPr>
      <w:r w:rsidRPr="005A1B49">
        <w:rPr>
          <w:rFonts w:eastAsia="Times New Roman" w:cs="Times New Roman"/>
          <w:sz w:val="24"/>
          <w:szCs w:val="24"/>
          <w:lang w:eastAsia="pl-PL"/>
        </w:rPr>
        <w:t xml:space="preserve">W cenie Wykonawca uwzględni wartość autorskich praw majątkowych oraz </w:t>
      </w:r>
      <w:r w:rsidR="00195B72" w:rsidRPr="005A1B49">
        <w:rPr>
          <w:rFonts w:eastAsia="Times New Roman" w:cs="Times New Roman"/>
          <w:sz w:val="24"/>
          <w:szCs w:val="24"/>
          <w:lang w:eastAsia="pl-PL"/>
        </w:rPr>
        <w:t>w</w:t>
      </w:r>
      <w:r w:rsidRPr="005A1B49">
        <w:rPr>
          <w:rFonts w:eastAsia="Times New Roman" w:cs="Times New Roman"/>
          <w:sz w:val="24"/>
          <w:szCs w:val="24"/>
          <w:lang w:eastAsia="pl-PL"/>
        </w:rPr>
        <w:t>ynagrodzenie z tytułu ich przeniesienia.</w:t>
      </w:r>
    </w:p>
    <w:p w14:paraId="5C566060" w14:textId="77777777" w:rsidR="00094EE0" w:rsidRPr="005A1B49" w:rsidRDefault="00C70AA3" w:rsidP="00C93E10">
      <w:pPr>
        <w:pStyle w:val="Nagwek1"/>
        <w:spacing w:before="120" w:after="0" w:line="360" w:lineRule="auto"/>
        <w:rPr>
          <w:rFonts w:asciiTheme="minorHAnsi" w:hAnsiTheme="minorHAnsi"/>
          <w:bCs w:val="0"/>
          <w:sz w:val="24"/>
          <w:szCs w:val="24"/>
          <w:u w:val="none"/>
        </w:rPr>
      </w:pPr>
      <w:bookmarkStart w:id="33" w:name="_Toc458084650"/>
      <w:r w:rsidRPr="005A1B49">
        <w:rPr>
          <w:rFonts w:asciiTheme="minorHAnsi" w:hAnsiTheme="minorHAnsi"/>
          <w:bCs w:val="0"/>
          <w:sz w:val="24"/>
          <w:szCs w:val="24"/>
          <w:u w:val="none"/>
        </w:rPr>
        <w:t>X</w:t>
      </w:r>
      <w:r w:rsidR="00094EE0" w:rsidRPr="005A1B49">
        <w:rPr>
          <w:rFonts w:asciiTheme="minorHAnsi" w:hAnsiTheme="minorHAnsi"/>
          <w:bCs w:val="0"/>
          <w:sz w:val="24"/>
          <w:szCs w:val="24"/>
          <w:u w:val="none"/>
        </w:rPr>
        <w:t>V.</w:t>
      </w:r>
      <w:bookmarkEnd w:id="33"/>
      <w:r w:rsidR="00094EE0" w:rsidRPr="005A1B49">
        <w:rPr>
          <w:rFonts w:asciiTheme="minorHAnsi" w:hAnsiTheme="minorHAnsi"/>
          <w:bCs w:val="0"/>
          <w:sz w:val="24"/>
          <w:szCs w:val="24"/>
          <w:u w:val="none"/>
        </w:rPr>
        <w:t xml:space="preserve"> </w:t>
      </w:r>
      <w:bookmarkStart w:id="34" w:name="_Toc458084651"/>
      <w:r w:rsidR="00B7308A" w:rsidRPr="005A1B49">
        <w:rPr>
          <w:rFonts w:asciiTheme="minorHAnsi" w:hAnsiTheme="minorHAnsi"/>
          <w:bCs w:val="0"/>
          <w:sz w:val="24"/>
          <w:szCs w:val="24"/>
          <w:u w:val="none"/>
        </w:rPr>
        <w:t>Kryteria oceny ofert</w:t>
      </w:r>
      <w:bookmarkEnd w:id="34"/>
    </w:p>
    <w:p w14:paraId="77580600" w14:textId="77777777" w:rsidR="007F757C" w:rsidRPr="005A1B49" w:rsidRDefault="007F757C" w:rsidP="005A1B49">
      <w:pPr>
        <w:numPr>
          <w:ilvl w:val="6"/>
          <w:numId w:val="13"/>
        </w:numPr>
        <w:spacing w:after="120" w:line="360" w:lineRule="auto"/>
        <w:ind w:left="426" w:hanging="426"/>
        <w:rPr>
          <w:rFonts w:eastAsia="Times New Roman" w:cs="Times New Roman"/>
          <w:sz w:val="24"/>
          <w:szCs w:val="24"/>
          <w:lang w:eastAsia="pl-PL"/>
        </w:rPr>
      </w:pPr>
      <w:r w:rsidRPr="005A1B49">
        <w:rPr>
          <w:rFonts w:eastAsia="Times New Roman" w:cs="Times New Roman"/>
          <w:sz w:val="24"/>
          <w:szCs w:val="24"/>
          <w:lang w:eastAsia="pl-PL"/>
        </w:rPr>
        <w:t>Przy wyborze najkorzystniejszej oferty Zamawiający będzie kierować się następującymi kryteriami i ich znaczeniem oraz w następujący sposób będzie oceniać oferty w poszczególnych kryteriach:</w:t>
      </w:r>
    </w:p>
    <w:tbl>
      <w:tblPr>
        <w:tblW w:w="8667" w:type="dxa"/>
        <w:tblInd w:w="400" w:type="dxa"/>
        <w:tblBorders>
          <w:insideH w:val="single" w:sz="18" w:space="0" w:color="FFFFFF"/>
          <w:insideV w:val="single" w:sz="18" w:space="0" w:color="FFFFFF"/>
        </w:tblBorders>
        <w:tblLayout w:type="fixed"/>
        <w:tblLook w:val="0000" w:firstRow="0" w:lastRow="0" w:firstColumn="0" w:lastColumn="0" w:noHBand="0" w:noVBand="0"/>
      </w:tblPr>
      <w:tblGrid>
        <w:gridCol w:w="729"/>
        <w:gridCol w:w="5387"/>
        <w:gridCol w:w="2551"/>
      </w:tblGrid>
      <w:tr w:rsidR="007F757C" w:rsidRPr="005A1B49" w14:paraId="28D6AC8D" w14:textId="77777777" w:rsidTr="00701695">
        <w:tc>
          <w:tcPr>
            <w:tcW w:w="729" w:type="dxa"/>
            <w:tcBorders>
              <w:top w:val="single" w:sz="4" w:space="0" w:color="auto"/>
              <w:left w:val="single" w:sz="4" w:space="0" w:color="auto"/>
              <w:bottom w:val="single" w:sz="4" w:space="0" w:color="auto"/>
              <w:right w:val="single" w:sz="4" w:space="0" w:color="auto"/>
            </w:tcBorders>
            <w:shd w:val="clear" w:color="auto" w:fill="auto"/>
          </w:tcPr>
          <w:p w14:paraId="060AE1A5" w14:textId="77777777" w:rsidR="007F757C" w:rsidRPr="005A1B49" w:rsidRDefault="007F757C" w:rsidP="005A1B49">
            <w:pPr>
              <w:spacing w:after="120" w:line="360" w:lineRule="auto"/>
              <w:rPr>
                <w:rFonts w:eastAsia="Times New Roman" w:cs="Times New Roman"/>
                <w:b/>
                <w:sz w:val="24"/>
                <w:szCs w:val="24"/>
                <w:lang w:eastAsia="pl-PL"/>
              </w:rPr>
            </w:pPr>
            <w:r w:rsidRPr="005A1B49">
              <w:rPr>
                <w:rFonts w:eastAsia="Times New Roman" w:cs="Times New Roman"/>
                <w:b/>
                <w:sz w:val="24"/>
                <w:szCs w:val="24"/>
                <w:lang w:eastAsia="pl-PL"/>
              </w:rPr>
              <w:t>L.p.</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A7F1C41" w14:textId="77777777" w:rsidR="007F757C" w:rsidRPr="005A1B49" w:rsidRDefault="007F757C" w:rsidP="005A1B49">
            <w:pPr>
              <w:spacing w:after="120" w:line="360" w:lineRule="auto"/>
              <w:rPr>
                <w:rFonts w:eastAsia="Times New Roman" w:cs="Times New Roman"/>
                <w:b/>
                <w:sz w:val="24"/>
                <w:szCs w:val="24"/>
                <w:lang w:eastAsia="pl-PL"/>
              </w:rPr>
            </w:pPr>
            <w:r w:rsidRPr="005A1B49">
              <w:rPr>
                <w:rFonts w:eastAsia="Times New Roman" w:cs="Times New Roman"/>
                <w:b/>
                <w:sz w:val="24"/>
                <w:szCs w:val="24"/>
                <w:lang w:eastAsia="pl-PL"/>
              </w:rPr>
              <w:t>Kryterium</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96BD4FD" w14:textId="77777777" w:rsidR="007F757C" w:rsidRPr="005A1B49" w:rsidRDefault="007F757C" w:rsidP="005A1B49">
            <w:pPr>
              <w:spacing w:after="120" w:line="360" w:lineRule="auto"/>
              <w:rPr>
                <w:rFonts w:eastAsia="Times New Roman" w:cs="Times New Roman"/>
                <w:b/>
                <w:sz w:val="24"/>
                <w:szCs w:val="24"/>
                <w:lang w:eastAsia="pl-PL"/>
              </w:rPr>
            </w:pPr>
            <w:r w:rsidRPr="005A1B49">
              <w:rPr>
                <w:rFonts w:eastAsia="Times New Roman" w:cs="Times New Roman"/>
                <w:b/>
                <w:sz w:val="24"/>
                <w:szCs w:val="24"/>
                <w:lang w:eastAsia="pl-PL"/>
              </w:rPr>
              <w:t>Liczba punktów (waga)</w:t>
            </w:r>
          </w:p>
        </w:tc>
      </w:tr>
      <w:tr w:rsidR="007F757C" w:rsidRPr="005A1B49" w14:paraId="729A115C" w14:textId="77777777" w:rsidTr="00701695">
        <w:trPr>
          <w:trHeight w:val="274"/>
        </w:trPr>
        <w:tc>
          <w:tcPr>
            <w:tcW w:w="729" w:type="dxa"/>
            <w:tcBorders>
              <w:top w:val="single" w:sz="4" w:space="0" w:color="auto"/>
              <w:left w:val="single" w:sz="4" w:space="0" w:color="auto"/>
              <w:bottom w:val="single" w:sz="4" w:space="0" w:color="auto"/>
              <w:right w:val="single" w:sz="4" w:space="0" w:color="auto"/>
            </w:tcBorders>
            <w:shd w:val="clear" w:color="auto" w:fill="auto"/>
          </w:tcPr>
          <w:p w14:paraId="4EA6715E" w14:textId="77777777" w:rsidR="007F757C" w:rsidRPr="005A1B49" w:rsidRDefault="007F757C" w:rsidP="005A1B49">
            <w:p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3662AEC" w14:textId="2A4D43FD" w:rsidR="007F757C" w:rsidRPr="005A1B49" w:rsidRDefault="007F757C" w:rsidP="005A1B49">
            <w:pPr>
              <w:pStyle w:val="Tekstpodstawowy"/>
              <w:widowControl/>
              <w:suppressAutoHyphens w:val="0"/>
              <w:spacing w:after="0" w:line="360" w:lineRule="auto"/>
              <w:rPr>
                <w:rFonts w:asciiTheme="minorHAnsi" w:hAnsiTheme="minorHAnsi" w:cs="Times New Roman"/>
                <w:lang w:val="pl-PL" w:eastAsia="pl-PL"/>
              </w:rPr>
            </w:pPr>
            <w:r w:rsidRPr="005A1B49">
              <w:rPr>
                <w:rFonts w:asciiTheme="minorHAnsi" w:hAnsiTheme="minorHAnsi"/>
                <w:b/>
                <w:bCs/>
                <w:lang w:val="pl-PL"/>
              </w:rPr>
              <w:t>Cena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4B94D8" w14:textId="463FFB0E" w:rsidR="007F757C" w:rsidRPr="005A1B49" w:rsidRDefault="00E2056F" w:rsidP="005A1B49">
            <w:pPr>
              <w:spacing w:after="120" w:line="360" w:lineRule="auto"/>
              <w:rPr>
                <w:rFonts w:eastAsia="Times New Roman" w:cs="Times New Roman"/>
                <w:sz w:val="24"/>
                <w:szCs w:val="24"/>
                <w:lang w:eastAsia="pl-PL"/>
              </w:rPr>
            </w:pPr>
            <w:r>
              <w:rPr>
                <w:rFonts w:eastAsia="Times New Roman" w:cs="Times New Roman"/>
                <w:sz w:val="24"/>
                <w:szCs w:val="24"/>
                <w:lang w:eastAsia="pl-PL"/>
              </w:rPr>
              <w:t>5</w:t>
            </w:r>
            <w:r w:rsidR="00F722CB">
              <w:rPr>
                <w:rFonts w:eastAsia="Times New Roman" w:cs="Times New Roman"/>
                <w:sz w:val="24"/>
                <w:szCs w:val="24"/>
                <w:lang w:eastAsia="pl-PL"/>
              </w:rPr>
              <w:t>5</w:t>
            </w:r>
          </w:p>
        </w:tc>
      </w:tr>
      <w:tr w:rsidR="007F757C" w:rsidRPr="005A1B49" w14:paraId="72C1E4C5" w14:textId="77777777" w:rsidTr="00701695">
        <w:trPr>
          <w:trHeight w:val="281"/>
        </w:trPr>
        <w:tc>
          <w:tcPr>
            <w:tcW w:w="729" w:type="dxa"/>
            <w:tcBorders>
              <w:top w:val="single" w:sz="4" w:space="0" w:color="auto"/>
              <w:left w:val="single" w:sz="4" w:space="0" w:color="auto"/>
              <w:bottom w:val="single" w:sz="4" w:space="0" w:color="auto"/>
              <w:right w:val="single" w:sz="4" w:space="0" w:color="auto"/>
            </w:tcBorders>
            <w:shd w:val="clear" w:color="auto" w:fill="auto"/>
          </w:tcPr>
          <w:p w14:paraId="1B98F008" w14:textId="77777777" w:rsidR="007F757C" w:rsidRPr="005A1B49" w:rsidRDefault="007F757C" w:rsidP="005A1B49">
            <w:p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2.</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53D3540" w14:textId="6139D304" w:rsidR="007F757C" w:rsidRPr="005A1B49" w:rsidRDefault="00B02FC0" w:rsidP="005A1B49">
            <w:pPr>
              <w:spacing w:after="120" w:line="360" w:lineRule="auto"/>
              <w:rPr>
                <w:rFonts w:eastAsia="Times New Roman" w:cs="Times New Roman"/>
                <w:b/>
                <w:sz w:val="24"/>
                <w:szCs w:val="24"/>
                <w:lang w:eastAsia="pl-PL"/>
              </w:rPr>
            </w:pPr>
            <w:r w:rsidRPr="005A1B49">
              <w:rPr>
                <w:rFonts w:eastAsia="Times New Roman" w:cs="Times New Roman"/>
                <w:b/>
                <w:sz w:val="24"/>
                <w:szCs w:val="24"/>
                <w:lang w:eastAsia="pl-PL"/>
              </w:rPr>
              <w:t xml:space="preserve">Wstępna koncepcja badania (pomiaru) </w:t>
            </w:r>
            <w:r w:rsidR="009230C4" w:rsidRPr="005A1B49">
              <w:rPr>
                <w:rFonts w:cs="Times New Roman"/>
                <w:b/>
                <w:sz w:val="24"/>
                <w:szCs w:val="24"/>
              </w:rPr>
              <w:t>poziomu satysfakcji obsługi Infolinii PARP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30C9FE" w14:textId="66D222A0" w:rsidR="007F757C" w:rsidRPr="005A1B49" w:rsidRDefault="00AF5CB6" w:rsidP="005A1B49">
            <w:p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40</w:t>
            </w:r>
          </w:p>
        </w:tc>
      </w:tr>
      <w:tr w:rsidR="008B0AD8" w:rsidRPr="005A1B49" w14:paraId="69EE355F" w14:textId="77777777" w:rsidTr="00701695">
        <w:trPr>
          <w:trHeight w:val="281"/>
        </w:trPr>
        <w:tc>
          <w:tcPr>
            <w:tcW w:w="729" w:type="dxa"/>
            <w:tcBorders>
              <w:top w:val="single" w:sz="4" w:space="0" w:color="auto"/>
              <w:left w:val="single" w:sz="4" w:space="0" w:color="auto"/>
              <w:bottom w:val="single" w:sz="4" w:space="0" w:color="auto"/>
              <w:right w:val="single" w:sz="4" w:space="0" w:color="auto"/>
            </w:tcBorders>
            <w:shd w:val="clear" w:color="auto" w:fill="auto"/>
          </w:tcPr>
          <w:p w14:paraId="463D5103" w14:textId="44BAD9E3" w:rsidR="008B0AD8" w:rsidRPr="005A1B49" w:rsidRDefault="008B0AD8" w:rsidP="005A1B49">
            <w:pPr>
              <w:spacing w:after="120" w:line="360" w:lineRule="auto"/>
              <w:rPr>
                <w:rFonts w:eastAsia="Times New Roman" w:cs="Times New Roman"/>
                <w:sz w:val="24"/>
                <w:szCs w:val="24"/>
                <w:lang w:eastAsia="pl-PL"/>
              </w:rPr>
            </w:pPr>
            <w:r>
              <w:rPr>
                <w:rFonts w:eastAsia="Times New Roman" w:cs="Times New Roman"/>
                <w:sz w:val="24"/>
                <w:szCs w:val="24"/>
                <w:lang w:eastAsia="pl-PL"/>
              </w:rPr>
              <w:t>3.</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959CB50" w14:textId="3F94640F" w:rsidR="008B0AD8" w:rsidRPr="005A1B49" w:rsidRDefault="008B0AD8" w:rsidP="005A1B49">
            <w:pPr>
              <w:spacing w:after="120" w:line="360" w:lineRule="auto"/>
              <w:rPr>
                <w:rFonts w:eastAsia="Times New Roman" w:cs="Times New Roman"/>
                <w:b/>
                <w:sz w:val="24"/>
                <w:szCs w:val="24"/>
                <w:lang w:eastAsia="pl-PL"/>
              </w:rPr>
            </w:pPr>
            <w:r w:rsidRPr="005A1B49">
              <w:rPr>
                <w:rFonts w:eastAsia="Times New Roman" w:cs="Times New Roman"/>
                <w:b/>
                <w:sz w:val="24"/>
                <w:szCs w:val="24"/>
                <w:lang w:eastAsia="pl-PL"/>
              </w:rPr>
              <w:t>Rozwiązania proekologiczne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D99321" w14:textId="0EF2A6CE" w:rsidR="008B0AD8" w:rsidRPr="005A1B49" w:rsidRDefault="008B0AD8" w:rsidP="005A1B49">
            <w:pPr>
              <w:spacing w:after="120" w:line="360" w:lineRule="auto"/>
              <w:rPr>
                <w:rFonts w:eastAsia="Times New Roman" w:cs="Times New Roman"/>
                <w:sz w:val="24"/>
                <w:szCs w:val="24"/>
                <w:lang w:eastAsia="pl-PL"/>
              </w:rPr>
            </w:pPr>
            <w:r>
              <w:rPr>
                <w:rFonts w:eastAsia="Times New Roman" w:cs="Times New Roman"/>
                <w:sz w:val="24"/>
                <w:szCs w:val="24"/>
                <w:lang w:eastAsia="pl-PL"/>
              </w:rPr>
              <w:t>3</w:t>
            </w:r>
          </w:p>
        </w:tc>
      </w:tr>
      <w:tr w:rsidR="00F722CB" w:rsidRPr="005A1B49" w14:paraId="3EBCC893" w14:textId="77777777" w:rsidTr="00701695">
        <w:trPr>
          <w:trHeight w:val="281"/>
        </w:trPr>
        <w:tc>
          <w:tcPr>
            <w:tcW w:w="729" w:type="dxa"/>
            <w:tcBorders>
              <w:top w:val="single" w:sz="4" w:space="0" w:color="auto"/>
              <w:left w:val="single" w:sz="4" w:space="0" w:color="auto"/>
              <w:bottom w:val="single" w:sz="4" w:space="0" w:color="auto"/>
              <w:right w:val="single" w:sz="4" w:space="0" w:color="auto"/>
            </w:tcBorders>
            <w:shd w:val="clear" w:color="auto" w:fill="auto"/>
          </w:tcPr>
          <w:p w14:paraId="4E371762" w14:textId="6B678A10" w:rsidR="00F722CB" w:rsidRDefault="00F722CB" w:rsidP="005A1B49">
            <w:pPr>
              <w:spacing w:after="120" w:line="360" w:lineRule="auto"/>
              <w:rPr>
                <w:rFonts w:eastAsia="Times New Roman" w:cs="Times New Roman"/>
                <w:sz w:val="24"/>
                <w:szCs w:val="24"/>
                <w:lang w:eastAsia="pl-PL"/>
              </w:rPr>
            </w:pPr>
            <w:r>
              <w:rPr>
                <w:rFonts w:eastAsia="Times New Roman" w:cs="Times New Roman"/>
                <w:sz w:val="24"/>
                <w:szCs w:val="24"/>
                <w:lang w:eastAsia="pl-PL"/>
              </w:rPr>
              <w:t>4</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288F646" w14:textId="191C5614" w:rsidR="00F722CB" w:rsidRPr="005A1B49" w:rsidRDefault="00F722CB" w:rsidP="005A1B49">
            <w:pPr>
              <w:spacing w:after="120" w:line="360" w:lineRule="auto"/>
              <w:rPr>
                <w:rFonts w:eastAsia="Times New Roman" w:cs="Times New Roman"/>
                <w:b/>
                <w:sz w:val="24"/>
                <w:szCs w:val="24"/>
                <w:lang w:eastAsia="pl-PL"/>
              </w:rPr>
            </w:pPr>
            <w:r w:rsidRPr="00F722CB">
              <w:rPr>
                <w:rFonts w:eastAsia="Times New Roman" w:cs="Times New Roman"/>
                <w:b/>
                <w:sz w:val="24"/>
                <w:szCs w:val="24"/>
                <w:lang w:eastAsia="pl-PL"/>
              </w:rPr>
              <w:t>Kryterium społeczne - Zatrudnienie na umowę o pracę 1 osoby niepełnosprawnej</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5CB5F1" w14:textId="6F1EFE13" w:rsidR="00F722CB" w:rsidRDefault="00F722CB" w:rsidP="005A1B49">
            <w:pPr>
              <w:spacing w:after="120" w:line="360" w:lineRule="auto"/>
              <w:rPr>
                <w:rFonts w:eastAsia="Times New Roman" w:cs="Times New Roman"/>
                <w:sz w:val="24"/>
                <w:szCs w:val="24"/>
                <w:lang w:eastAsia="pl-PL"/>
              </w:rPr>
            </w:pPr>
            <w:r>
              <w:rPr>
                <w:rFonts w:eastAsia="Times New Roman" w:cs="Times New Roman"/>
                <w:sz w:val="24"/>
                <w:szCs w:val="24"/>
                <w:lang w:eastAsia="pl-PL"/>
              </w:rPr>
              <w:t>2</w:t>
            </w:r>
          </w:p>
        </w:tc>
      </w:tr>
      <w:tr w:rsidR="000F23D4" w:rsidRPr="005A1B49" w14:paraId="32AFD105" w14:textId="77777777" w:rsidTr="00701695">
        <w:trPr>
          <w:trHeight w:val="281"/>
        </w:trPr>
        <w:tc>
          <w:tcPr>
            <w:tcW w:w="6116" w:type="dxa"/>
            <w:gridSpan w:val="2"/>
            <w:tcBorders>
              <w:top w:val="single" w:sz="4" w:space="0" w:color="auto"/>
              <w:left w:val="single" w:sz="4" w:space="0" w:color="auto"/>
              <w:bottom w:val="single" w:sz="4" w:space="0" w:color="auto"/>
              <w:right w:val="single" w:sz="4" w:space="0" w:color="auto"/>
            </w:tcBorders>
            <w:shd w:val="clear" w:color="auto" w:fill="auto"/>
          </w:tcPr>
          <w:p w14:paraId="0A53D88F" w14:textId="05F5F2CC" w:rsidR="000F23D4" w:rsidRPr="005A1B49" w:rsidRDefault="000F23D4" w:rsidP="005A1B49">
            <w:p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Razem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A79FF1" w14:textId="0882B336" w:rsidR="000F23D4" w:rsidRPr="005A1B49" w:rsidRDefault="000F23D4" w:rsidP="005A1B49">
            <w:p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10</w:t>
            </w:r>
            <w:r w:rsidR="00E2056F">
              <w:rPr>
                <w:rFonts w:eastAsia="Times New Roman" w:cs="Times New Roman"/>
                <w:sz w:val="24"/>
                <w:szCs w:val="24"/>
                <w:lang w:eastAsia="pl-PL"/>
              </w:rPr>
              <w:t>0</w:t>
            </w:r>
          </w:p>
        </w:tc>
      </w:tr>
    </w:tbl>
    <w:p w14:paraId="618DD2C9" w14:textId="77777777" w:rsidR="007F757C" w:rsidRPr="005A1B49" w:rsidRDefault="007F757C" w:rsidP="005A1B49">
      <w:pPr>
        <w:spacing w:after="120" w:line="360" w:lineRule="auto"/>
        <w:ind w:left="426"/>
        <w:rPr>
          <w:rFonts w:eastAsia="Times New Roman" w:cs="Times New Roman"/>
          <w:sz w:val="24"/>
          <w:szCs w:val="24"/>
          <w:lang w:eastAsia="pl-PL"/>
        </w:rPr>
      </w:pPr>
    </w:p>
    <w:p w14:paraId="45738507" w14:textId="505A7B2D" w:rsidR="000F23D4" w:rsidRPr="005A1B49" w:rsidRDefault="000F23D4" w:rsidP="005A1B49">
      <w:pPr>
        <w:numPr>
          <w:ilvl w:val="6"/>
          <w:numId w:val="13"/>
        </w:numPr>
        <w:spacing w:after="120" w:line="360" w:lineRule="auto"/>
        <w:ind w:left="426" w:hanging="426"/>
        <w:rPr>
          <w:rFonts w:cs="Times New Roman"/>
          <w:sz w:val="24"/>
          <w:szCs w:val="24"/>
        </w:rPr>
      </w:pPr>
      <w:r w:rsidRPr="005A1B49">
        <w:rPr>
          <w:rFonts w:cs="Times New Roman"/>
          <w:sz w:val="24"/>
          <w:szCs w:val="24"/>
        </w:rPr>
        <w:t xml:space="preserve">W </w:t>
      </w:r>
      <w:r w:rsidRPr="005A1B49">
        <w:rPr>
          <w:rFonts w:eastAsia="Times New Roman" w:cs="Times New Roman"/>
          <w:sz w:val="24"/>
          <w:szCs w:val="24"/>
          <w:lang w:eastAsia="pl-PL"/>
        </w:rPr>
        <w:t>kryterium</w:t>
      </w:r>
      <w:r w:rsidRPr="005A1B49">
        <w:rPr>
          <w:rFonts w:cs="Times New Roman"/>
          <w:sz w:val="24"/>
          <w:szCs w:val="24"/>
        </w:rPr>
        <w:t>: „</w:t>
      </w:r>
      <w:r w:rsidRPr="005A1B49">
        <w:rPr>
          <w:rFonts w:cs="Times New Roman"/>
          <w:b/>
          <w:bCs/>
          <w:sz w:val="24"/>
          <w:szCs w:val="24"/>
        </w:rPr>
        <w:t>Cena</w:t>
      </w:r>
      <w:r w:rsidRPr="005A1B49">
        <w:rPr>
          <w:rFonts w:cs="Times New Roman"/>
          <w:sz w:val="24"/>
          <w:szCs w:val="24"/>
        </w:rPr>
        <w:t xml:space="preserve">” maksymalna liczba punktów, jaką może uzyskać Wykonawca wynosi </w:t>
      </w:r>
      <w:r w:rsidR="00F722CB">
        <w:rPr>
          <w:rFonts w:cs="Times New Roman"/>
          <w:sz w:val="24"/>
          <w:szCs w:val="24"/>
        </w:rPr>
        <w:t>55</w:t>
      </w:r>
      <w:r w:rsidRPr="005A1B49">
        <w:rPr>
          <w:rFonts w:cs="Times New Roman"/>
          <w:sz w:val="24"/>
          <w:szCs w:val="24"/>
        </w:rPr>
        <w:t>. Punkty zostaną wyliczone w następujący sposób:</w:t>
      </w:r>
    </w:p>
    <w:p w14:paraId="066FB034" w14:textId="0EF688B9" w:rsidR="00701695" w:rsidRPr="005A1B49" w:rsidRDefault="002D0943" w:rsidP="005A1B49">
      <w:pPr>
        <w:spacing w:line="360" w:lineRule="auto"/>
        <w:ind w:left="284" w:firstLine="425"/>
        <w:rPr>
          <w:rFonts w:cs="Times New Roman"/>
          <w:i/>
          <w:sz w:val="24"/>
          <w:szCs w:val="24"/>
        </w:rPr>
      </w:pPr>
      <w:r w:rsidRPr="005A1B49">
        <w:rPr>
          <w:rFonts w:cs="Times New Roman"/>
          <w:i/>
          <w:sz w:val="24"/>
          <w:szCs w:val="24"/>
        </w:rPr>
        <w:lastRenderedPageBreak/>
        <w:t xml:space="preserve">Liczba punktów w kryterium „Cena” = (cena oferty najniżej skalkulowanej x </w:t>
      </w:r>
      <w:r w:rsidR="00E2056F">
        <w:rPr>
          <w:rFonts w:cs="Times New Roman"/>
          <w:i/>
          <w:sz w:val="24"/>
          <w:szCs w:val="24"/>
        </w:rPr>
        <w:t>5</w:t>
      </w:r>
      <w:r w:rsidR="00F722CB">
        <w:rPr>
          <w:rFonts w:cs="Times New Roman"/>
          <w:i/>
          <w:sz w:val="24"/>
          <w:szCs w:val="24"/>
        </w:rPr>
        <w:t>5</w:t>
      </w:r>
      <w:r w:rsidR="0063209B" w:rsidRPr="005A1B49">
        <w:rPr>
          <w:rFonts w:cs="Times New Roman"/>
          <w:i/>
          <w:sz w:val="24"/>
          <w:szCs w:val="24"/>
        </w:rPr>
        <w:t>)</w:t>
      </w:r>
      <w:r w:rsidRPr="005A1B49">
        <w:rPr>
          <w:rFonts w:cs="Times New Roman"/>
          <w:i/>
          <w:sz w:val="24"/>
          <w:szCs w:val="24"/>
        </w:rPr>
        <w:t>: cena oferty ocenianej.</w:t>
      </w:r>
    </w:p>
    <w:p w14:paraId="2B937A0A" w14:textId="53EC273F" w:rsidR="00815DEC" w:rsidRPr="005A1B49" w:rsidRDefault="00815DEC" w:rsidP="005A1B49">
      <w:pPr>
        <w:numPr>
          <w:ilvl w:val="6"/>
          <w:numId w:val="13"/>
        </w:numPr>
        <w:tabs>
          <w:tab w:val="num" w:pos="567"/>
        </w:tabs>
        <w:spacing w:after="120" w:line="360" w:lineRule="auto"/>
        <w:ind w:left="426" w:hanging="426"/>
        <w:rPr>
          <w:rFonts w:eastAsia="Times New Roman" w:cs="Times New Roman"/>
          <w:sz w:val="24"/>
          <w:szCs w:val="24"/>
          <w:lang w:eastAsia="pl-PL"/>
        </w:rPr>
      </w:pPr>
      <w:r w:rsidRPr="005A1B49">
        <w:rPr>
          <w:rFonts w:eastAsia="Times New Roman" w:cs="Times New Roman"/>
          <w:sz w:val="24"/>
          <w:szCs w:val="24"/>
          <w:lang w:eastAsia="pl-PL"/>
        </w:rPr>
        <w:t xml:space="preserve">W kryterium </w:t>
      </w:r>
      <w:r w:rsidRPr="005A1B49">
        <w:rPr>
          <w:rFonts w:eastAsia="Times New Roman" w:cs="Times New Roman"/>
          <w:b/>
          <w:sz w:val="24"/>
          <w:szCs w:val="24"/>
          <w:lang w:eastAsia="pl-PL"/>
        </w:rPr>
        <w:t>„</w:t>
      </w:r>
      <w:r w:rsidR="002D0943" w:rsidRPr="005A1B49">
        <w:rPr>
          <w:rFonts w:eastAsia="Times New Roman" w:cs="Times New Roman"/>
          <w:b/>
          <w:sz w:val="24"/>
          <w:szCs w:val="24"/>
          <w:lang w:eastAsia="pl-PL"/>
        </w:rPr>
        <w:t xml:space="preserve">Wstępna koncepcja badania (pomiaru) </w:t>
      </w:r>
      <w:r w:rsidR="002D0943" w:rsidRPr="005A1B49">
        <w:rPr>
          <w:rFonts w:cs="Times New Roman"/>
          <w:b/>
          <w:sz w:val="24"/>
          <w:szCs w:val="24"/>
        </w:rPr>
        <w:t>poziomu satysfakcji obsługi Infolinii PARP</w:t>
      </w:r>
      <w:r w:rsidRPr="005A1B49">
        <w:rPr>
          <w:rFonts w:eastAsia="Times New Roman" w:cs="Times New Roman"/>
          <w:b/>
          <w:sz w:val="24"/>
          <w:szCs w:val="24"/>
          <w:lang w:eastAsia="pl-PL"/>
        </w:rPr>
        <w:t xml:space="preserve">” </w:t>
      </w:r>
      <w:r w:rsidRPr="005A1B49">
        <w:rPr>
          <w:rFonts w:eastAsia="Times New Roman" w:cs="Times New Roman"/>
          <w:sz w:val="24"/>
          <w:szCs w:val="24"/>
          <w:lang w:eastAsia="pl-PL"/>
        </w:rPr>
        <w:t xml:space="preserve">Wykonawca przedstawi </w:t>
      </w:r>
      <w:r w:rsidR="002D0943" w:rsidRPr="005A1B49">
        <w:rPr>
          <w:rFonts w:eastAsia="Times New Roman" w:cs="Times New Roman"/>
          <w:sz w:val="24"/>
          <w:szCs w:val="24"/>
          <w:lang w:eastAsia="pl-PL"/>
        </w:rPr>
        <w:t>koncepcję prowadzenia badania</w:t>
      </w:r>
      <w:r w:rsidRPr="005A1B49">
        <w:rPr>
          <w:rFonts w:eastAsia="Times New Roman" w:cs="Times New Roman"/>
          <w:sz w:val="24"/>
          <w:szCs w:val="24"/>
          <w:lang w:eastAsia="pl-PL"/>
        </w:rPr>
        <w:t xml:space="preserve"> </w:t>
      </w:r>
      <w:r w:rsidR="002D0943" w:rsidRPr="005A1B49">
        <w:rPr>
          <w:rFonts w:cs="Times New Roman"/>
          <w:sz w:val="24"/>
          <w:szCs w:val="24"/>
        </w:rPr>
        <w:t>poziomu satysfakcji obsługi Infolinii PARP</w:t>
      </w:r>
      <w:r w:rsidR="002D0943" w:rsidRPr="005A1B49">
        <w:rPr>
          <w:rFonts w:eastAsia="Times New Roman" w:cs="Times New Roman"/>
          <w:sz w:val="24"/>
          <w:szCs w:val="24"/>
          <w:lang w:eastAsia="pl-PL"/>
        </w:rPr>
        <w:t xml:space="preserve">. </w:t>
      </w:r>
      <w:r w:rsidRPr="005A1B49">
        <w:rPr>
          <w:rFonts w:eastAsia="Times New Roman" w:cs="Times New Roman"/>
          <w:sz w:val="24"/>
          <w:szCs w:val="24"/>
          <w:lang w:eastAsia="pl-PL"/>
        </w:rPr>
        <w:t>Opis koncepcji proponowanej przez Wykonawcę powinien zawierać w szczególności:</w:t>
      </w:r>
    </w:p>
    <w:p w14:paraId="25AA78F3" w14:textId="17206E6B" w:rsidR="002D0943" w:rsidRPr="005A1B49" w:rsidRDefault="002D0943" w:rsidP="005A1B49">
      <w:pPr>
        <w:pStyle w:val="Akapitzlist"/>
        <w:numPr>
          <w:ilvl w:val="0"/>
          <w:numId w:val="30"/>
        </w:num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Opis sposobu przygotowania baz wraz ze słownikowaniem oraz określenie zasad losowania próby do badania zgodnie ze specyfikacją per forma kontaktu (połączenia wychodzące, połączenia przychodzące, kontakt elektroniczny przez formularz kontaktowy, kontakt elektroniczny za pośrednictwem poczty elektronicznej) per konsultant.</w:t>
      </w:r>
    </w:p>
    <w:p w14:paraId="17B3EEEC" w14:textId="77777777" w:rsidR="004C3EFF" w:rsidRPr="005A1B49" w:rsidRDefault="004C3EFF" w:rsidP="005A1B49">
      <w:pPr>
        <w:pStyle w:val="Akapitzlist"/>
        <w:numPr>
          <w:ilvl w:val="0"/>
          <w:numId w:val="30"/>
        </w:num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Opis proponowanego sposobu przekazywanie danych osobowych klientów, którzy skorzystali z usług Infolinii PARP oraz zwrotu bazy po zakończeniu badania w trybie tygodniowym.</w:t>
      </w:r>
    </w:p>
    <w:p w14:paraId="6CE18110" w14:textId="13475F08" w:rsidR="004C3EFF" w:rsidRPr="005A1B49" w:rsidRDefault="004C3EFF" w:rsidP="005A1B49">
      <w:pPr>
        <w:pStyle w:val="Akapitzlist"/>
        <w:numPr>
          <w:ilvl w:val="0"/>
          <w:numId w:val="30"/>
        </w:num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Propozycję wykorzystania ciągłego pomiaru satysfakcji klientów do zarządzania negatywnymi doświadczeniami klienta (zgodnie z zasadą </w:t>
      </w:r>
      <w:proofErr w:type="spellStart"/>
      <w:r w:rsidRPr="005A1B49">
        <w:rPr>
          <w:rFonts w:eastAsia="Times New Roman" w:cs="Times New Roman"/>
          <w:sz w:val="24"/>
          <w:szCs w:val="24"/>
          <w:lang w:eastAsia="pl-PL"/>
        </w:rPr>
        <w:t>close</w:t>
      </w:r>
      <w:proofErr w:type="spellEnd"/>
      <w:r w:rsidRPr="005A1B49">
        <w:rPr>
          <w:rFonts w:eastAsia="Times New Roman" w:cs="Times New Roman"/>
          <w:sz w:val="24"/>
          <w:szCs w:val="24"/>
          <w:lang w:eastAsia="pl-PL"/>
        </w:rPr>
        <w:t xml:space="preserve"> the </w:t>
      </w:r>
      <w:proofErr w:type="spellStart"/>
      <w:r w:rsidRPr="005A1B49">
        <w:rPr>
          <w:rFonts w:eastAsia="Times New Roman" w:cs="Times New Roman"/>
          <w:sz w:val="24"/>
          <w:szCs w:val="24"/>
          <w:lang w:eastAsia="pl-PL"/>
        </w:rPr>
        <w:t>loop</w:t>
      </w:r>
      <w:proofErr w:type="spellEnd"/>
      <w:r w:rsidRPr="005A1B49">
        <w:rPr>
          <w:rFonts w:eastAsia="Times New Roman" w:cs="Times New Roman"/>
          <w:sz w:val="24"/>
          <w:szCs w:val="24"/>
          <w:lang w:eastAsia="pl-PL"/>
        </w:rPr>
        <w:t xml:space="preserve"> – zamykanie pętli)</w:t>
      </w:r>
    </w:p>
    <w:p w14:paraId="22213EE5" w14:textId="34156FAD" w:rsidR="004C3EFF" w:rsidRPr="005A1B49" w:rsidRDefault="004C3EFF" w:rsidP="005A1B49">
      <w:pPr>
        <w:pStyle w:val="Akapitzlist"/>
        <w:numPr>
          <w:ilvl w:val="0"/>
          <w:numId w:val="30"/>
        </w:num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Propozycję analiz, na podstawie których Infolinia PARP będzie mogła zbudować plan działań naprawczych, koncentrując się na elementach mających silny wpływ na poziom satysfakcji, wskaźnik rekomendacji. Podanie przez Wykonawcę propozycji analiz statystycznych jest równoznaczne z ich zastosowaniem przy realizacji zamówienia.</w:t>
      </w:r>
    </w:p>
    <w:p w14:paraId="1C86F5DC" w14:textId="471A80DB" w:rsidR="004C3EFF" w:rsidRPr="005A1B49" w:rsidRDefault="004C3EFF" w:rsidP="005A1B49">
      <w:pPr>
        <w:pStyle w:val="Akapitzlist"/>
        <w:numPr>
          <w:ilvl w:val="0"/>
          <w:numId w:val="30"/>
        </w:num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Sposób doboru i przygotowanie ankieterów CATI do realizacji badania satysfakcji </w:t>
      </w:r>
      <w:r w:rsidR="0063209B" w:rsidRPr="005A1B49">
        <w:rPr>
          <w:rFonts w:eastAsia="Times New Roman" w:cs="Times New Roman"/>
          <w:sz w:val="24"/>
          <w:szCs w:val="24"/>
          <w:lang w:eastAsia="pl-PL"/>
        </w:rPr>
        <w:br/>
      </w:r>
      <w:r w:rsidRPr="005A1B49">
        <w:rPr>
          <w:rFonts w:eastAsia="Times New Roman" w:cs="Times New Roman"/>
          <w:sz w:val="24"/>
          <w:szCs w:val="24"/>
          <w:lang w:eastAsia="pl-PL"/>
        </w:rPr>
        <w:t>w trybie ciągłym.</w:t>
      </w:r>
    </w:p>
    <w:p w14:paraId="0092B1DF" w14:textId="5ECE3C2E" w:rsidR="004C3EFF" w:rsidRPr="005A1B49" w:rsidRDefault="004C3EFF" w:rsidP="005A1B49">
      <w:pPr>
        <w:pStyle w:val="Akapitzlist"/>
        <w:numPr>
          <w:ilvl w:val="0"/>
          <w:numId w:val="30"/>
        </w:num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Opis sposobu kontroli jakości pracy ankieterów CATI i obowiązujących procedur.</w:t>
      </w:r>
    </w:p>
    <w:p w14:paraId="16BE6D4A" w14:textId="014C4661" w:rsidR="004C3EFF" w:rsidRPr="005A1B49" w:rsidRDefault="004C3EFF" w:rsidP="005A1B49">
      <w:pPr>
        <w:pStyle w:val="Akapitzlist"/>
        <w:numPr>
          <w:ilvl w:val="0"/>
          <w:numId w:val="30"/>
        </w:num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Opis zasad kontroli wyników, struktury próby oraz opis stosowanych procedur kontroli w tym udostępnienie nagrań z wywiadów wskazanych przez PARP w celu kontroli jakości pracy ankieterów CATI.</w:t>
      </w:r>
    </w:p>
    <w:p w14:paraId="356A1B69" w14:textId="737609C8" w:rsidR="004C3EFF" w:rsidRPr="005A1B49" w:rsidRDefault="004C3EFF" w:rsidP="005A1B49">
      <w:pPr>
        <w:pStyle w:val="Akapitzlist"/>
        <w:numPr>
          <w:ilvl w:val="0"/>
          <w:numId w:val="30"/>
        </w:numPr>
        <w:spacing w:after="120" w:line="360" w:lineRule="auto"/>
        <w:rPr>
          <w:rFonts w:eastAsia="Times New Roman" w:cs="Times New Roman"/>
          <w:sz w:val="24"/>
          <w:szCs w:val="24"/>
          <w:lang w:eastAsia="pl-PL"/>
        </w:rPr>
      </w:pPr>
      <w:r w:rsidRPr="005A1B49">
        <w:rPr>
          <w:rFonts w:eastAsia="Times New Roman" w:cs="Times New Roman"/>
          <w:sz w:val="24"/>
          <w:szCs w:val="24"/>
          <w:lang w:eastAsia="pl-PL"/>
        </w:rPr>
        <w:t xml:space="preserve">Zasady zarządzania projektem badawczym i bieżącej współpracy z PARP oraz Infolinią PARP, by zapewnić wysoką jakość realizacji badania, szybką reakcję na </w:t>
      </w:r>
      <w:r w:rsidRPr="005A1B49">
        <w:rPr>
          <w:rFonts w:eastAsia="Times New Roman" w:cs="Times New Roman"/>
          <w:sz w:val="24"/>
          <w:szCs w:val="24"/>
          <w:lang w:eastAsia="pl-PL"/>
        </w:rPr>
        <w:lastRenderedPageBreak/>
        <w:t>pojawiające się problemy w realizacji badania oraz wprowadzenie systemu zarządzania negatywnymi zdarzeniami w opinii klienta korzystającego z Infolinii PARP – tzw. system szybkiego powiadamiania o sytuacjach negatywnych we współpracy klientów korzystających z usług Infolinii PARP.</w:t>
      </w:r>
    </w:p>
    <w:p w14:paraId="7A9A7FDC" w14:textId="66875EE9" w:rsidR="00815DEC" w:rsidRPr="005A1B49" w:rsidRDefault="00815DEC" w:rsidP="005A1B49">
      <w:pPr>
        <w:tabs>
          <w:tab w:val="num" w:pos="426"/>
          <w:tab w:val="num" w:pos="5040"/>
        </w:tabs>
        <w:spacing w:after="120" w:line="360" w:lineRule="auto"/>
        <w:ind w:left="426"/>
        <w:rPr>
          <w:rFonts w:eastAsia="Times New Roman" w:cs="Times New Roman"/>
          <w:sz w:val="24"/>
          <w:szCs w:val="24"/>
          <w:lang w:eastAsia="pl-PL"/>
        </w:rPr>
      </w:pPr>
      <w:r w:rsidRPr="005A1B49">
        <w:rPr>
          <w:rFonts w:eastAsia="Times New Roman" w:cs="Times New Roman"/>
          <w:sz w:val="24"/>
          <w:szCs w:val="24"/>
          <w:lang w:eastAsia="pl-PL"/>
        </w:rPr>
        <w:t xml:space="preserve">W ramach kryterium </w:t>
      </w:r>
      <w:r w:rsidRPr="005A1B49">
        <w:rPr>
          <w:rFonts w:eastAsia="Times New Roman" w:cs="Times New Roman"/>
          <w:b/>
          <w:sz w:val="24"/>
          <w:szCs w:val="24"/>
          <w:lang w:eastAsia="pl-PL"/>
        </w:rPr>
        <w:t xml:space="preserve">„Wstępna koncepcja badania (pomiaru) </w:t>
      </w:r>
      <w:r w:rsidR="007B448D" w:rsidRPr="005A1B49">
        <w:rPr>
          <w:rFonts w:cs="Times New Roman"/>
          <w:b/>
          <w:sz w:val="24"/>
          <w:szCs w:val="24"/>
        </w:rPr>
        <w:t>poziomu satysfakcji obsługi Infolinii PARP</w:t>
      </w:r>
      <w:r w:rsidRPr="005A1B49">
        <w:rPr>
          <w:rFonts w:eastAsia="Times New Roman" w:cs="Times New Roman"/>
          <w:b/>
          <w:sz w:val="24"/>
          <w:szCs w:val="24"/>
          <w:lang w:eastAsia="pl-PL"/>
        </w:rPr>
        <w:t xml:space="preserve">” </w:t>
      </w:r>
      <w:r w:rsidRPr="005A1B49">
        <w:rPr>
          <w:rFonts w:eastAsia="Times New Roman" w:cs="Times New Roman"/>
          <w:sz w:val="24"/>
          <w:szCs w:val="24"/>
          <w:lang w:eastAsia="pl-PL"/>
        </w:rPr>
        <w:t>Wykonawca może uzyskać</w:t>
      </w:r>
      <w:r w:rsidRPr="005A1B49">
        <w:rPr>
          <w:rFonts w:eastAsia="Times New Roman" w:cs="Times New Roman"/>
          <w:b/>
          <w:sz w:val="24"/>
          <w:szCs w:val="24"/>
          <w:lang w:eastAsia="pl-PL"/>
        </w:rPr>
        <w:t xml:space="preserve"> </w:t>
      </w:r>
      <w:r w:rsidR="00B2273D" w:rsidRPr="005A1B49">
        <w:rPr>
          <w:rFonts w:eastAsia="Times New Roman" w:cs="Times New Roman"/>
          <w:b/>
          <w:sz w:val="24"/>
          <w:szCs w:val="24"/>
          <w:lang w:eastAsia="pl-PL"/>
        </w:rPr>
        <w:t>40</w:t>
      </w:r>
      <w:r w:rsidR="00F548B6" w:rsidRPr="005A1B49">
        <w:rPr>
          <w:rFonts w:eastAsia="Times New Roman" w:cs="Times New Roman"/>
          <w:b/>
          <w:sz w:val="24"/>
          <w:szCs w:val="24"/>
          <w:lang w:eastAsia="pl-PL"/>
        </w:rPr>
        <w:t xml:space="preserve"> </w:t>
      </w:r>
      <w:r w:rsidRPr="005A1B49">
        <w:rPr>
          <w:rFonts w:eastAsia="Times New Roman" w:cs="Times New Roman"/>
          <w:b/>
          <w:sz w:val="24"/>
          <w:szCs w:val="24"/>
          <w:lang w:eastAsia="pl-PL"/>
        </w:rPr>
        <w:t>pkt</w:t>
      </w:r>
      <w:r w:rsidRPr="005A1B49">
        <w:rPr>
          <w:rFonts w:eastAsia="Times New Roman" w:cs="Times New Roman"/>
          <w:sz w:val="24"/>
          <w:szCs w:val="24"/>
          <w:lang w:eastAsia="pl-PL"/>
        </w:rPr>
        <w:t>., zgodnie z następującą zasadą (</w:t>
      </w:r>
      <w:r w:rsidRPr="005A1B49">
        <w:rPr>
          <w:rFonts w:eastAsia="Times New Roman" w:cs="Times New Roman"/>
          <w:i/>
          <w:sz w:val="24"/>
          <w:szCs w:val="24"/>
          <w:lang w:eastAsia="pl-PL"/>
        </w:rPr>
        <w:t>ocena zerojedynkowa</w:t>
      </w:r>
      <w:r w:rsidRPr="005A1B49">
        <w:rPr>
          <w:rFonts w:eastAsia="Times New Roman" w:cs="Times New Roman"/>
          <w:sz w:val="24"/>
          <w:szCs w:val="24"/>
          <w:lang w:eastAsia="pl-PL"/>
        </w:rPr>
        <w:t>):</w:t>
      </w:r>
    </w:p>
    <w:p w14:paraId="14281702" w14:textId="33F3D52A" w:rsidR="00815DEC" w:rsidRPr="005A1B49" w:rsidRDefault="00815DEC" w:rsidP="005A1B49">
      <w:pPr>
        <w:pStyle w:val="Akapitzlist"/>
        <w:numPr>
          <w:ilvl w:val="0"/>
          <w:numId w:val="29"/>
        </w:numPr>
        <w:tabs>
          <w:tab w:val="num" w:pos="5040"/>
        </w:tabs>
        <w:spacing w:after="120" w:line="360" w:lineRule="auto"/>
        <w:ind w:hanging="294"/>
        <w:rPr>
          <w:rFonts w:eastAsia="Times New Roman" w:cs="Times New Roman"/>
          <w:sz w:val="24"/>
          <w:szCs w:val="24"/>
          <w:lang w:eastAsia="pl-PL"/>
        </w:rPr>
      </w:pPr>
      <w:r w:rsidRPr="005A1B49">
        <w:rPr>
          <w:rFonts w:eastAsia="Times New Roman" w:cs="Times New Roman"/>
          <w:sz w:val="24"/>
          <w:szCs w:val="24"/>
          <w:lang w:eastAsia="pl-PL"/>
        </w:rPr>
        <w:t xml:space="preserve">0 pkt. oferta Wykonawcy, która </w:t>
      </w:r>
      <w:r w:rsidR="0063209B" w:rsidRPr="005A1B49">
        <w:rPr>
          <w:rFonts w:eastAsia="Times New Roman" w:cs="Times New Roman"/>
          <w:sz w:val="24"/>
          <w:szCs w:val="24"/>
          <w:lang w:eastAsia="pl-PL"/>
        </w:rPr>
        <w:t>nie zawiera „</w:t>
      </w:r>
      <w:r w:rsidR="00F548B6" w:rsidRPr="005A1B49">
        <w:rPr>
          <w:rFonts w:eastAsia="Times New Roman" w:cs="Times New Roman"/>
          <w:sz w:val="24"/>
          <w:szCs w:val="24"/>
          <w:lang w:eastAsia="pl-PL"/>
        </w:rPr>
        <w:t xml:space="preserve">Wstępnej koncepcji…” lub </w:t>
      </w:r>
      <w:r w:rsidRPr="005A1B49">
        <w:rPr>
          <w:rFonts w:eastAsia="Times New Roman" w:cs="Times New Roman"/>
          <w:sz w:val="24"/>
          <w:szCs w:val="24"/>
          <w:lang w:eastAsia="pl-PL"/>
        </w:rPr>
        <w:t>zawiera „</w:t>
      </w:r>
      <w:r w:rsidRPr="005A1B49">
        <w:rPr>
          <w:rFonts w:eastAsia="Times New Roman" w:cs="Times New Roman"/>
          <w:b/>
          <w:sz w:val="24"/>
          <w:szCs w:val="24"/>
          <w:lang w:eastAsia="pl-PL"/>
        </w:rPr>
        <w:t>Wstępną koncepcję…”</w:t>
      </w:r>
      <w:r w:rsidRPr="005A1B49">
        <w:rPr>
          <w:rFonts w:eastAsia="Times New Roman" w:cs="Times New Roman"/>
          <w:sz w:val="24"/>
          <w:szCs w:val="24"/>
          <w:lang w:eastAsia="pl-PL"/>
        </w:rPr>
        <w:t>, ale nie jest ona zgodna z wymagani</w:t>
      </w:r>
      <w:r w:rsidR="00AB7616" w:rsidRPr="005A1B49">
        <w:rPr>
          <w:rFonts w:eastAsia="Times New Roman" w:cs="Times New Roman"/>
          <w:sz w:val="24"/>
          <w:szCs w:val="24"/>
          <w:lang w:eastAsia="pl-PL"/>
        </w:rPr>
        <w:t>ami opisanymi w podpunktach a.-h</w:t>
      </w:r>
      <w:r w:rsidRPr="005A1B49">
        <w:rPr>
          <w:rFonts w:eastAsia="Times New Roman" w:cs="Times New Roman"/>
          <w:sz w:val="24"/>
          <w:szCs w:val="24"/>
          <w:lang w:eastAsia="pl-PL"/>
        </w:rPr>
        <w:t>. kryterium „</w:t>
      </w:r>
      <w:r w:rsidR="00310430" w:rsidRPr="005A1B49">
        <w:rPr>
          <w:rFonts w:eastAsia="Times New Roman" w:cs="Times New Roman"/>
          <w:b/>
          <w:sz w:val="24"/>
          <w:szCs w:val="24"/>
          <w:lang w:eastAsia="pl-PL"/>
        </w:rPr>
        <w:t>W</w:t>
      </w:r>
      <w:r w:rsidRPr="005A1B49">
        <w:rPr>
          <w:rFonts w:eastAsia="Times New Roman" w:cs="Times New Roman"/>
          <w:b/>
          <w:sz w:val="24"/>
          <w:szCs w:val="24"/>
          <w:lang w:eastAsia="pl-PL"/>
        </w:rPr>
        <w:t>stępna koncepcja…”;</w:t>
      </w:r>
    </w:p>
    <w:p w14:paraId="61076A7C" w14:textId="0119AB90" w:rsidR="00815DEC" w:rsidRPr="005A1B49" w:rsidRDefault="00310430" w:rsidP="005A1B49">
      <w:pPr>
        <w:pStyle w:val="Akapitzlist"/>
        <w:numPr>
          <w:ilvl w:val="0"/>
          <w:numId w:val="29"/>
        </w:numPr>
        <w:tabs>
          <w:tab w:val="num" w:pos="5040"/>
        </w:tabs>
        <w:spacing w:after="120" w:line="360" w:lineRule="auto"/>
        <w:ind w:hanging="294"/>
        <w:rPr>
          <w:rFonts w:eastAsia="Times New Roman" w:cs="Times New Roman"/>
          <w:sz w:val="24"/>
          <w:szCs w:val="24"/>
          <w:lang w:eastAsia="pl-PL"/>
        </w:rPr>
      </w:pPr>
      <w:r w:rsidRPr="005A1B49">
        <w:rPr>
          <w:rFonts w:eastAsia="Times New Roman" w:cs="Times New Roman"/>
          <w:sz w:val="24"/>
          <w:szCs w:val="24"/>
          <w:lang w:eastAsia="pl-PL"/>
        </w:rPr>
        <w:t>5</w:t>
      </w:r>
      <w:r w:rsidR="00815DEC" w:rsidRPr="005A1B49">
        <w:rPr>
          <w:rFonts w:eastAsia="Times New Roman" w:cs="Times New Roman"/>
          <w:sz w:val="24"/>
          <w:szCs w:val="24"/>
          <w:lang w:eastAsia="pl-PL"/>
        </w:rPr>
        <w:t xml:space="preserve"> pkt. oferta Wykonawcy, </w:t>
      </w:r>
      <w:r w:rsidRPr="005A1B49">
        <w:rPr>
          <w:rFonts w:eastAsia="Times New Roman" w:cs="Times New Roman"/>
          <w:sz w:val="24"/>
          <w:szCs w:val="24"/>
          <w:lang w:eastAsia="pl-PL"/>
        </w:rPr>
        <w:t>za każdy z podpunktów, który</w:t>
      </w:r>
      <w:r w:rsidR="00815DEC" w:rsidRPr="005A1B49">
        <w:rPr>
          <w:rFonts w:eastAsia="Times New Roman" w:cs="Times New Roman"/>
          <w:sz w:val="24"/>
          <w:szCs w:val="24"/>
          <w:lang w:eastAsia="pl-PL"/>
        </w:rPr>
        <w:t xml:space="preserve"> zawiera </w:t>
      </w:r>
      <w:r w:rsidR="00815DEC" w:rsidRPr="005A1B49">
        <w:rPr>
          <w:rFonts w:eastAsia="Times New Roman" w:cs="Times New Roman"/>
          <w:b/>
          <w:sz w:val="24"/>
          <w:szCs w:val="24"/>
          <w:lang w:eastAsia="pl-PL"/>
        </w:rPr>
        <w:t>„</w:t>
      </w:r>
      <w:r w:rsidRPr="005A1B49">
        <w:rPr>
          <w:rFonts w:eastAsia="Times New Roman" w:cs="Times New Roman"/>
          <w:b/>
          <w:sz w:val="24"/>
          <w:szCs w:val="24"/>
          <w:lang w:eastAsia="pl-PL"/>
        </w:rPr>
        <w:t>W</w:t>
      </w:r>
      <w:r w:rsidR="0063209B" w:rsidRPr="005A1B49">
        <w:rPr>
          <w:rFonts w:eastAsia="Times New Roman" w:cs="Times New Roman"/>
          <w:b/>
          <w:sz w:val="24"/>
          <w:szCs w:val="24"/>
          <w:lang w:eastAsia="pl-PL"/>
        </w:rPr>
        <w:t>stępna</w:t>
      </w:r>
      <w:r w:rsidR="00815DEC" w:rsidRPr="005A1B49">
        <w:rPr>
          <w:rFonts w:eastAsia="Times New Roman" w:cs="Times New Roman"/>
          <w:b/>
          <w:sz w:val="24"/>
          <w:szCs w:val="24"/>
          <w:lang w:eastAsia="pl-PL"/>
        </w:rPr>
        <w:t xml:space="preserve"> koncepcję…” </w:t>
      </w:r>
      <w:r w:rsidRPr="005A1B49">
        <w:rPr>
          <w:rFonts w:eastAsia="Times New Roman" w:cs="Times New Roman"/>
          <w:sz w:val="24"/>
          <w:szCs w:val="24"/>
          <w:lang w:eastAsia="pl-PL"/>
        </w:rPr>
        <w:t>i jest zgodny</w:t>
      </w:r>
      <w:r w:rsidR="00815DEC" w:rsidRPr="005A1B49">
        <w:rPr>
          <w:rFonts w:eastAsia="Times New Roman" w:cs="Times New Roman"/>
          <w:sz w:val="24"/>
          <w:szCs w:val="24"/>
          <w:lang w:eastAsia="pl-PL"/>
        </w:rPr>
        <w:t xml:space="preserve"> z wymagani</w:t>
      </w:r>
      <w:r w:rsidR="001B323F" w:rsidRPr="005A1B49">
        <w:rPr>
          <w:rFonts w:eastAsia="Times New Roman" w:cs="Times New Roman"/>
          <w:sz w:val="24"/>
          <w:szCs w:val="24"/>
          <w:lang w:eastAsia="pl-PL"/>
        </w:rPr>
        <w:t>ami opisanymi w podpunktach a.-h</w:t>
      </w:r>
      <w:r w:rsidR="00815DEC" w:rsidRPr="005A1B49">
        <w:rPr>
          <w:rFonts w:eastAsia="Times New Roman" w:cs="Times New Roman"/>
          <w:sz w:val="24"/>
          <w:szCs w:val="24"/>
          <w:lang w:eastAsia="pl-PL"/>
        </w:rPr>
        <w:t xml:space="preserve">. kryterium </w:t>
      </w:r>
      <w:r w:rsidR="00815DEC" w:rsidRPr="005A1B49">
        <w:rPr>
          <w:rFonts w:eastAsia="Times New Roman" w:cs="Times New Roman"/>
          <w:b/>
          <w:sz w:val="24"/>
          <w:szCs w:val="24"/>
          <w:lang w:eastAsia="pl-PL"/>
        </w:rPr>
        <w:t>„Wstępna koncepcja…”</w:t>
      </w:r>
      <w:r w:rsidR="00C25D56" w:rsidRPr="005A1B49">
        <w:rPr>
          <w:rFonts w:eastAsia="Times New Roman" w:cs="Times New Roman"/>
          <w:b/>
          <w:sz w:val="24"/>
          <w:szCs w:val="24"/>
          <w:lang w:eastAsia="pl-PL"/>
        </w:rPr>
        <w:t xml:space="preserve">. </w:t>
      </w:r>
      <w:r w:rsidR="00C25D56" w:rsidRPr="005A1B49">
        <w:rPr>
          <w:rFonts w:eastAsia="Calibri" w:cs="Times New Roman"/>
          <w:sz w:val="24"/>
          <w:szCs w:val="24"/>
        </w:rPr>
        <w:t xml:space="preserve">Wykonawca może uzyskać maksymalnie </w:t>
      </w:r>
      <w:r w:rsidR="00B2273D" w:rsidRPr="005A1B49">
        <w:rPr>
          <w:rFonts w:eastAsia="Calibri" w:cs="Times New Roman"/>
          <w:sz w:val="24"/>
          <w:szCs w:val="24"/>
        </w:rPr>
        <w:t>40</w:t>
      </w:r>
      <w:r w:rsidR="00B94A09" w:rsidRPr="005A1B49">
        <w:rPr>
          <w:rFonts w:eastAsia="Calibri" w:cs="Times New Roman"/>
          <w:sz w:val="24"/>
          <w:szCs w:val="24"/>
        </w:rPr>
        <w:t xml:space="preserve"> </w:t>
      </w:r>
      <w:r w:rsidR="00C25D56" w:rsidRPr="005A1B49">
        <w:rPr>
          <w:rFonts w:eastAsia="Calibri" w:cs="Times New Roman"/>
          <w:sz w:val="24"/>
          <w:szCs w:val="24"/>
        </w:rPr>
        <w:t>punktów.</w:t>
      </w:r>
    </w:p>
    <w:p w14:paraId="50B47AFD" w14:textId="77777777" w:rsidR="008B4203" w:rsidRPr="005A1B49" w:rsidRDefault="008B4203" w:rsidP="005A1B49">
      <w:pPr>
        <w:tabs>
          <w:tab w:val="num" w:pos="5040"/>
        </w:tabs>
        <w:spacing w:after="120" w:line="360" w:lineRule="auto"/>
        <w:ind w:left="426"/>
        <w:rPr>
          <w:rFonts w:eastAsia="Times New Roman" w:cs="Times New Roman"/>
          <w:sz w:val="24"/>
          <w:szCs w:val="24"/>
          <w:lang w:eastAsia="pl-PL"/>
        </w:rPr>
      </w:pPr>
      <w:r w:rsidRPr="005A1B49">
        <w:rPr>
          <w:rFonts w:eastAsia="Times New Roman" w:cs="Times New Roman"/>
          <w:sz w:val="24"/>
          <w:szCs w:val="24"/>
          <w:lang w:eastAsia="pl-PL"/>
        </w:rPr>
        <w:t>Ponadto każdy członek Komisji przetargowej będzie mógł przyznać propozycji przedstawionej przez Wykonawcę punkty poprzez porównanie oferty „każda z każdą” (</w:t>
      </w:r>
      <w:r w:rsidRPr="005A1B49">
        <w:rPr>
          <w:rFonts w:eastAsia="Times New Roman" w:cs="Times New Roman"/>
          <w:i/>
          <w:sz w:val="24"/>
          <w:szCs w:val="24"/>
          <w:lang w:eastAsia="pl-PL"/>
        </w:rPr>
        <w:t>ocena porównawcza</w:t>
      </w:r>
      <w:r w:rsidRPr="005A1B49">
        <w:rPr>
          <w:rFonts w:eastAsia="Times New Roman" w:cs="Times New Roman"/>
          <w:sz w:val="24"/>
          <w:szCs w:val="24"/>
          <w:lang w:eastAsia="pl-PL"/>
        </w:rPr>
        <w:t>), za stopień adekwatności proponowanych rozwiązań w kontekście możliwości osiągniecia celu głównego i celów szczegółowych badania. Punkty zostaną przyznane w następujący sposób:</w:t>
      </w:r>
    </w:p>
    <w:p w14:paraId="36DF28B5" w14:textId="77777777" w:rsidR="008B4203" w:rsidRPr="005A1B49" w:rsidRDefault="008B4203" w:rsidP="005A1B49">
      <w:pPr>
        <w:pStyle w:val="Akapitzlist"/>
        <w:numPr>
          <w:ilvl w:val="0"/>
          <w:numId w:val="31"/>
        </w:numPr>
        <w:spacing w:after="0" w:line="360" w:lineRule="auto"/>
        <w:ind w:hanging="294"/>
        <w:rPr>
          <w:rFonts w:cs="Times New Roman"/>
          <w:sz w:val="24"/>
          <w:szCs w:val="24"/>
        </w:rPr>
      </w:pPr>
      <w:r w:rsidRPr="005A1B49">
        <w:rPr>
          <w:rFonts w:cs="Times New Roman"/>
          <w:sz w:val="24"/>
          <w:szCs w:val="24"/>
        </w:rPr>
        <w:t xml:space="preserve">propozycja wyróżnia się pod względem adekwatności do celów badania </w:t>
      </w:r>
      <w:r w:rsidRPr="005A1B49">
        <w:rPr>
          <w:rFonts w:cs="Times New Roman"/>
          <w:b/>
          <w:sz w:val="24"/>
          <w:szCs w:val="24"/>
        </w:rPr>
        <w:t>in minus</w:t>
      </w:r>
      <w:r w:rsidRPr="005A1B49">
        <w:rPr>
          <w:rFonts w:cs="Times New Roman"/>
          <w:sz w:val="24"/>
          <w:szCs w:val="24"/>
        </w:rPr>
        <w:t xml:space="preserve"> – 0 pkt. </w:t>
      </w:r>
    </w:p>
    <w:p w14:paraId="2A2977B4" w14:textId="77777777" w:rsidR="008B4203" w:rsidRPr="005A1B49" w:rsidRDefault="008B4203" w:rsidP="005A1B49">
      <w:pPr>
        <w:pStyle w:val="Akapitzlist"/>
        <w:numPr>
          <w:ilvl w:val="0"/>
          <w:numId w:val="31"/>
        </w:numPr>
        <w:spacing w:after="0" w:line="360" w:lineRule="auto"/>
        <w:ind w:hanging="294"/>
        <w:rPr>
          <w:rFonts w:cs="Times New Roman"/>
          <w:sz w:val="24"/>
          <w:szCs w:val="24"/>
        </w:rPr>
      </w:pPr>
      <w:r w:rsidRPr="005A1B49">
        <w:rPr>
          <w:rFonts w:cs="Times New Roman"/>
          <w:sz w:val="24"/>
          <w:szCs w:val="24"/>
        </w:rPr>
        <w:t xml:space="preserve">propozycja jest porównywalna, nie wyróżnia się, </w:t>
      </w:r>
      <w:r w:rsidRPr="005A1B49">
        <w:rPr>
          <w:rFonts w:cs="Times New Roman"/>
          <w:b/>
          <w:sz w:val="24"/>
          <w:szCs w:val="24"/>
        </w:rPr>
        <w:t>ani in plus ani in minus</w:t>
      </w:r>
      <w:r w:rsidRPr="005A1B49">
        <w:rPr>
          <w:rFonts w:cs="Times New Roman"/>
          <w:sz w:val="24"/>
          <w:szCs w:val="24"/>
        </w:rPr>
        <w:t xml:space="preserve"> pod względem adekwatności do celów badania – 1 pkt. </w:t>
      </w:r>
    </w:p>
    <w:p w14:paraId="13E206F7" w14:textId="77777777" w:rsidR="008B4203" w:rsidRPr="005A1B49" w:rsidRDefault="008B4203" w:rsidP="005A1B49">
      <w:pPr>
        <w:pStyle w:val="Akapitzlist"/>
        <w:numPr>
          <w:ilvl w:val="0"/>
          <w:numId w:val="31"/>
        </w:numPr>
        <w:spacing w:after="0" w:line="360" w:lineRule="auto"/>
        <w:ind w:hanging="294"/>
        <w:rPr>
          <w:rFonts w:cs="Times New Roman"/>
          <w:sz w:val="24"/>
          <w:szCs w:val="24"/>
        </w:rPr>
      </w:pPr>
      <w:r w:rsidRPr="005A1B49">
        <w:rPr>
          <w:rFonts w:cs="Times New Roman"/>
          <w:sz w:val="24"/>
          <w:szCs w:val="24"/>
        </w:rPr>
        <w:t xml:space="preserve">propozycja wyróżnia się pod względem adekwatności do celów badania </w:t>
      </w:r>
      <w:r w:rsidRPr="005A1B49">
        <w:rPr>
          <w:rFonts w:cs="Times New Roman"/>
          <w:b/>
          <w:sz w:val="24"/>
          <w:szCs w:val="24"/>
        </w:rPr>
        <w:t>in plus</w:t>
      </w:r>
      <w:r w:rsidRPr="005A1B49">
        <w:rPr>
          <w:rFonts w:cs="Times New Roman"/>
          <w:sz w:val="24"/>
          <w:szCs w:val="24"/>
        </w:rPr>
        <w:t xml:space="preserve"> – 2 pkt. </w:t>
      </w:r>
    </w:p>
    <w:p w14:paraId="532A28CE" w14:textId="12007FD2" w:rsidR="008B4203" w:rsidRPr="005A1B49" w:rsidRDefault="008B4203" w:rsidP="005A1B49">
      <w:pPr>
        <w:spacing w:line="360" w:lineRule="auto"/>
        <w:ind w:left="708"/>
        <w:rPr>
          <w:rFonts w:cs="Times New Roman"/>
          <w:sz w:val="24"/>
          <w:szCs w:val="24"/>
        </w:rPr>
      </w:pPr>
      <w:r w:rsidRPr="005A1B49">
        <w:rPr>
          <w:rFonts w:cs="Times New Roman"/>
          <w:sz w:val="24"/>
          <w:szCs w:val="24"/>
        </w:rPr>
        <w:t>Punkty uzyskane przez ofertę z oceny zerojedynkowej i oceny porównawczej zostaną zsumowane.  Następnie punkty uzyskane przez każdego z Wykonawców w kryterium „</w:t>
      </w:r>
      <w:r w:rsidR="003D6126" w:rsidRPr="005A1B49">
        <w:rPr>
          <w:rFonts w:eastAsia="Times New Roman" w:cs="Times New Roman"/>
          <w:b/>
          <w:sz w:val="24"/>
          <w:szCs w:val="24"/>
          <w:lang w:eastAsia="pl-PL"/>
        </w:rPr>
        <w:t>W</w:t>
      </w:r>
      <w:r w:rsidRPr="005A1B49">
        <w:rPr>
          <w:rFonts w:eastAsia="Times New Roman" w:cs="Times New Roman"/>
          <w:b/>
          <w:sz w:val="24"/>
          <w:szCs w:val="24"/>
          <w:lang w:eastAsia="pl-PL"/>
        </w:rPr>
        <w:t>stępna koncepcja badania”</w:t>
      </w:r>
      <w:r w:rsidRPr="005A1B49">
        <w:rPr>
          <w:rFonts w:cs="Times New Roman"/>
          <w:sz w:val="24"/>
          <w:szCs w:val="24"/>
        </w:rPr>
        <w:t>(A) zostaną wyliczone zgodnie z poniższym wzorem:</w:t>
      </w:r>
    </w:p>
    <w:p w14:paraId="136C3716" w14:textId="49AFD256" w:rsidR="008B4203" w:rsidRPr="005A1B49" w:rsidRDefault="008B4203" w:rsidP="005A1B49">
      <w:pPr>
        <w:pStyle w:val="Akapitzlist"/>
        <w:spacing w:line="360" w:lineRule="auto"/>
        <w:ind w:left="709"/>
        <w:rPr>
          <w:rFonts w:cs="Times New Roman"/>
          <w:sz w:val="24"/>
          <w:szCs w:val="24"/>
        </w:rPr>
      </w:pPr>
      <w:r w:rsidRPr="005A1B49">
        <w:rPr>
          <w:rFonts w:cs="Times New Roman"/>
          <w:sz w:val="24"/>
          <w:szCs w:val="24"/>
        </w:rPr>
        <w:t>A = (suma pkt. oferty ocenianej/suma pkt. oferty z najwyższą liczbą punktów)*</w:t>
      </w:r>
      <w:r w:rsidR="00715527" w:rsidRPr="005A1B49">
        <w:rPr>
          <w:rFonts w:cs="Times New Roman"/>
          <w:sz w:val="24"/>
          <w:szCs w:val="24"/>
        </w:rPr>
        <w:t>4</w:t>
      </w:r>
      <w:r w:rsidR="00F801AF" w:rsidRPr="005A1B49">
        <w:rPr>
          <w:rFonts w:cs="Times New Roman"/>
          <w:sz w:val="24"/>
          <w:szCs w:val="24"/>
        </w:rPr>
        <w:t>0</w:t>
      </w:r>
    </w:p>
    <w:p w14:paraId="49E10553" w14:textId="77777777" w:rsidR="003D6126" w:rsidRPr="005A1B49" w:rsidRDefault="008B4203" w:rsidP="00C93E10">
      <w:pPr>
        <w:pStyle w:val="Akapitzlist"/>
        <w:spacing w:before="120" w:line="360" w:lineRule="auto"/>
        <w:ind w:left="709"/>
        <w:rPr>
          <w:rFonts w:cs="Times New Roman"/>
          <w:sz w:val="24"/>
          <w:szCs w:val="24"/>
        </w:rPr>
      </w:pPr>
      <w:r w:rsidRPr="005A1B49">
        <w:rPr>
          <w:rFonts w:cs="Times New Roman"/>
          <w:sz w:val="24"/>
          <w:szCs w:val="24"/>
        </w:rPr>
        <w:lastRenderedPageBreak/>
        <w:t>Ocena ofert „każda z każdą” będzie miała miejsce w przypadku tych ofert, które będą zawierały opis „</w:t>
      </w:r>
      <w:r w:rsidRPr="005A1B49">
        <w:rPr>
          <w:rFonts w:cs="Times New Roman"/>
          <w:b/>
          <w:sz w:val="24"/>
          <w:szCs w:val="24"/>
        </w:rPr>
        <w:t xml:space="preserve">Wstępnej koncepcji…” </w:t>
      </w:r>
      <w:r w:rsidRPr="005A1B49">
        <w:rPr>
          <w:rFonts w:cs="Times New Roman"/>
          <w:sz w:val="24"/>
          <w:szCs w:val="24"/>
        </w:rPr>
        <w:t xml:space="preserve">i opis ten będzie zgodny z wymaganiami opisanymi w kryteriach a.-c. kryterium. </w:t>
      </w:r>
    </w:p>
    <w:p w14:paraId="242EFDD3" w14:textId="6DF81229" w:rsidR="00F05CD8" w:rsidRPr="005A1B49" w:rsidRDefault="008B4203" w:rsidP="005A1B49">
      <w:pPr>
        <w:pStyle w:val="Akapitzlist"/>
        <w:spacing w:line="360" w:lineRule="auto"/>
        <w:ind w:left="708"/>
        <w:rPr>
          <w:rFonts w:cs="Times New Roman"/>
          <w:sz w:val="24"/>
          <w:szCs w:val="24"/>
        </w:rPr>
      </w:pPr>
      <w:r w:rsidRPr="005A1B49">
        <w:rPr>
          <w:rFonts w:cs="Times New Roman"/>
          <w:sz w:val="24"/>
          <w:szCs w:val="24"/>
        </w:rPr>
        <w:t>W przypadku, gdy zostanie złożona tylko jedna oferta i opis „</w:t>
      </w:r>
      <w:r w:rsidRPr="005A1B49">
        <w:rPr>
          <w:rFonts w:cs="Times New Roman"/>
          <w:b/>
          <w:sz w:val="24"/>
          <w:szCs w:val="24"/>
        </w:rPr>
        <w:t xml:space="preserve">Wstępnej koncepcji…” </w:t>
      </w:r>
      <w:r w:rsidRPr="005A1B49">
        <w:rPr>
          <w:rFonts w:cs="Times New Roman"/>
          <w:sz w:val="24"/>
          <w:szCs w:val="24"/>
        </w:rPr>
        <w:t>nie będzie zgodny z wymaganiami opisanymi w kryteriach a.-h. kryterium</w:t>
      </w:r>
      <w:r w:rsidRPr="005A1B49">
        <w:rPr>
          <w:rFonts w:cs="Times New Roman"/>
          <w:b/>
          <w:sz w:val="24"/>
          <w:szCs w:val="24"/>
        </w:rPr>
        <w:t xml:space="preserve">, </w:t>
      </w:r>
      <w:r w:rsidRPr="005A1B49">
        <w:rPr>
          <w:rFonts w:cs="Times New Roman"/>
          <w:sz w:val="24"/>
          <w:szCs w:val="24"/>
        </w:rPr>
        <w:t>oferta w kryterium uzyska 0 punktów.</w:t>
      </w:r>
    </w:p>
    <w:p w14:paraId="60DDAA26" w14:textId="77777777" w:rsidR="006E6257" w:rsidRPr="005A1B49" w:rsidRDefault="006E6257" w:rsidP="005A1B49">
      <w:pPr>
        <w:pStyle w:val="Akapitzlist"/>
        <w:spacing w:line="360" w:lineRule="auto"/>
        <w:ind w:left="708"/>
        <w:rPr>
          <w:rFonts w:cs="Times New Roman"/>
          <w:sz w:val="24"/>
          <w:szCs w:val="24"/>
        </w:rPr>
      </w:pPr>
    </w:p>
    <w:p w14:paraId="1CB661C0" w14:textId="2E9B7E0E" w:rsidR="00815DEC" w:rsidRPr="005A1B49" w:rsidRDefault="00815DEC" w:rsidP="005A1B49">
      <w:pPr>
        <w:pStyle w:val="Akapitzlist"/>
        <w:numPr>
          <w:ilvl w:val="6"/>
          <w:numId w:val="13"/>
        </w:numPr>
        <w:tabs>
          <w:tab w:val="num" w:pos="426"/>
        </w:tabs>
        <w:spacing w:after="120" w:line="360" w:lineRule="auto"/>
        <w:ind w:left="426" w:hanging="426"/>
        <w:rPr>
          <w:rFonts w:eastAsia="Times New Roman" w:cs="Times New Roman"/>
          <w:sz w:val="24"/>
          <w:szCs w:val="24"/>
          <w:lang w:eastAsia="pl-PL"/>
        </w:rPr>
      </w:pPr>
      <w:r w:rsidRPr="005A1B49">
        <w:rPr>
          <w:rFonts w:eastAsia="Times New Roman" w:cs="Times New Roman"/>
          <w:sz w:val="24"/>
          <w:szCs w:val="24"/>
          <w:lang w:eastAsia="pl-PL"/>
        </w:rPr>
        <w:t>Kryterium „</w:t>
      </w:r>
      <w:r w:rsidRPr="005A1B49">
        <w:rPr>
          <w:rFonts w:eastAsia="Times New Roman" w:cs="Times New Roman"/>
          <w:b/>
          <w:sz w:val="24"/>
          <w:szCs w:val="24"/>
          <w:lang w:eastAsia="pl-PL"/>
        </w:rPr>
        <w:t>Rozwiązania proekologiczne</w:t>
      </w:r>
      <w:r w:rsidRPr="005A1B49">
        <w:rPr>
          <w:rFonts w:eastAsia="Times New Roman" w:cs="Times New Roman"/>
          <w:sz w:val="24"/>
          <w:szCs w:val="24"/>
          <w:lang w:eastAsia="pl-PL"/>
        </w:rPr>
        <w:t>” W kryterium „Rozwiązania proekologiczne” Wykonawca  może uzyskać maksymalnie 3 punkty. Punkty w kryterium będą przyznawane w następujący sposób:</w:t>
      </w:r>
    </w:p>
    <w:p w14:paraId="1BD0CAD5" w14:textId="12B05E63" w:rsidR="00815DEC" w:rsidRPr="005A1B49" w:rsidRDefault="00815DEC" w:rsidP="005A1B49">
      <w:pPr>
        <w:numPr>
          <w:ilvl w:val="0"/>
          <w:numId w:val="32"/>
        </w:numPr>
        <w:tabs>
          <w:tab w:val="left" w:pos="993"/>
        </w:tabs>
        <w:autoSpaceDE w:val="0"/>
        <w:autoSpaceDN w:val="0"/>
        <w:adjustRightInd w:val="0"/>
        <w:spacing w:after="0" w:line="360" w:lineRule="auto"/>
        <w:ind w:left="993" w:hanging="426"/>
        <w:contextualSpacing/>
        <w:rPr>
          <w:rFonts w:cs="Times New Roman"/>
          <w:color w:val="000000"/>
          <w:sz w:val="24"/>
          <w:szCs w:val="24"/>
        </w:rPr>
      </w:pPr>
      <w:r w:rsidRPr="005A1B49">
        <w:rPr>
          <w:rFonts w:cs="Times New Roman"/>
          <w:color w:val="000000"/>
          <w:sz w:val="24"/>
          <w:szCs w:val="24"/>
        </w:rPr>
        <w:t xml:space="preserve">1 punkt za każde zaproponowane rozwiązanie proekologiczne, ale nie więcej niż </w:t>
      </w:r>
      <w:r w:rsidRPr="005A1B49">
        <w:rPr>
          <w:rFonts w:cs="Times New Roman"/>
          <w:color w:val="000000"/>
          <w:sz w:val="24"/>
          <w:szCs w:val="24"/>
        </w:rPr>
        <w:br/>
        <w:t xml:space="preserve">3 punkty. </w:t>
      </w:r>
    </w:p>
    <w:p w14:paraId="50263258" w14:textId="77777777" w:rsidR="00815DEC" w:rsidRPr="005A1B49" w:rsidRDefault="00815DEC" w:rsidP="005A1B49">
      <w:pPr>
        <w:autoSpaceDE w:val="0"/>
        <w:autoSpaceDN w:val="0"/>
        <w:adjustRightInd w:val="0"/>
        <w:spacing w:after="0" w:line="360" w:lineRule="auto"/>
        <w:ind w:firstLine="426"/>
        <w:rPr>
          <w:rFonts w:cs="Times New Roman"/>
          <w:color w:val="000000"/>
          <w:sz w:val="24"/>
          <w:szCs w:val="24"/>
        </w:rPr>
      </w:pPr>
      <w:r w:rsidRPr="005A1B49">
        <w:rPr>
          <w:rFonts w:cs="Times New Roman"/>
          <w:color w:val="000000"/>
          <w:sz w:val="24"/>
          <w:szCs w:val="24"/>
        </w:rPr>
        <w:t>Za rozwiązanie proekologiczne uznane będzie rozwiązanie spełniające poniższe kryteria:</w:t>
      </w:r>
    </w:p>
    <w:p w14:paraId="6466427E" w14:textId="77777777" w:rsidR="00815DEC" w:rsidRPr="005A1B49" w:rsidRDefault="00815DEC" w:rsidP="005A1B49">
      <w:pPr>
        <w:numPr>
          <w:ilvl w:val="0"/>
          <w:numId w:val="33"/>
        </w:numPr>
        <w:autoSpaceDE w:val="0"/>
        <w:autoSpaceDN w:val="0"/>
        <w:adjustRightInd w:val="0"/>
        <w:spacing w:after="0" w:line="360" w:lineRule="auto"/>
        <w:ind w:left="1134" w:hanging="567"/>
        <w:contextualSpacing/>
        <w:rPr>
          <w:rFonts w:cs="Times New Roman"/>
          <w:color w:val="000000"/>
          <w:sz w:val="24"/>
          <w:szCs w:val="24"/>
        </w:rPr>
      </w:pPr>
      <w:r w:rsidRPr="005A1B49">
        <w:rPr>
          <w:rFonts w:cs="Times New Roman"/>
          <w:color w:val="000000"/>
          <w:sz w:val="24"/>
          <w:szCs w:val="24"/>
        </w:rPr>
        <w:t>może być zastosowane podczas realizacji zamówienia oraz</w:t>
      </w:r>
    </w:p>
    <w:p w14:paraId="4211C486" w14:textId="1284AFFC" w:rsidR="00815DEC" w:rsidRPr="005A1B49" w:rsidRDefault="00815DEC" w:rsidP="005A1B49">
      <w:pPr>
        <w:pStyle w:val="Akapitzlist"/>
        <w:numPr>
          <w:ilvl w:val="0"/>
          <w:numId w:val="33"/>
        </w:numPr>
        <w:autoSpaceDE w:val="0"/>
        <w:autoSpaceDN w:val="0"/>
        <w:adjustRightInd w:val="0"/>
        <w:spacing w:after="0" w:line="360" w:lineRule="auto"/>
        <w:ind w:left="1134" w:hanging="567"/>
        <w:rPr>
          <w:rFonts w:cs="Times New Roman"/>
          <w:color w:val="000000"/>
          <w:sz w:val="24"/>
          <w:szCs w:val="24"/>
        </w:rPr>
      </w:pPr>
      <w:r w:rsidRPr="005A1B49">
        <w:rPr>
          <w:rFonts w:cs="Times New Roman"/>
          <w:color w:val="000000"/>
          <w:sz w:val="24"/>
          <w:szCs w:val="24"/>
        </w:rPr>
        <w:t>będzie miało wpływ na zmniejszenie negatywnego oddziaływania zamówienia na środowisko, przy czym nie może mieć negatywnego wpływu na jakość realizacji zamówienia.</w:t>
      </w:r>
    </w:p>
    <w:p w14:paraId="16D78939" w14:textId="2348EE1F" w:rsidR="00B259D6" w:rsidRPr="002D0A85" w:rsidRDefault="00B259D6" w:rsidP="002D0A85">
      <w:pPr>
        <w:pStyle w:val="Akapitzlist"/>
        <w:tabs>
          <w:tab w:val="left" w:pos="851"/>
        </w:tabs>
        <w:spacing w:after="0" w:line="360" w:lineRule="auto"/>
        <w:ind w:left="851"/>
        <w:rPr>
          <w:rFonts w:cs="Times New Roman"/>
          <w:sz w:val="24"/>
          <w:szCs w:val="24"/>
        </w:rPr>
      </w:pPr>
      <w:r w:rsidRPr="002D0A85">
        <w:rPr>
          <w:rFonts w:cs="Times New Roman"/>
          <w:sz w:val="24"/>
          <w:szCs w:val="24"/>
        </w:rPr>
        <w:t>Wykonawca</w:t>
      </w:r>
      <w:r w:rsidR="00381415">
        <w:rPr>
          <w:rFonts w:cs="Times New Roman"/>
          <w:sz w:val="24"/>
          <w:szCs w:val="24"/>
        </w:rPr>
        <w:t xml:space="preserve"> w ofercie</w:t>
      </w:r>
      <w:r w:rsidRPr="002D0A85">
        <w:rPr>
          <w:rFonts w:cs="Times New Roman"/>
          <w:sz w:val="24"/>
          <w:szCs w:val="24"/>
        </w:rPr>
        <w:t xml:space="preserve"> przedstawi propozycje rozwiązań proekologicznych, które proponuje zastosować podczas realizacji zamówienia. Z opisu powinno wynikać, w jaki sposób zaproponowane rozwiązania wpłyną na zmniejszenie negatywnego oddziaływania zamówienia na środowisko oraz czy rozwiązania nie będą mieć negatywnego wpływu na jakość realizacji zamówienia. </w:t>
      </w:r>
      <w:r w:rsidRPr="002D0A85">
        <w:rPr>
          <w:rFonts w:cs="Times New Roman"/>
          <w:sz w:val="24"/>
          <w:szCs w:val="24"/>
        </w:rPr>
        <w:br/>
        <w:t xml:space="preserve">Z opisu zaproponowanych rozwiązań powinien również wynikać realny wpływ na realizację zamówienia. Wykonawca zaproponuje nie więcej niż </w:t>
      </w:r>
      <w:r w:rsidR="002D0A85">
        <w:rPr>
          <w:rFonts w:cs="Times New Roman"/>
          <w:sz w:val="24"/>
          <w:szCs w:val="24"/>
        </w:rPr>
        <w:t>trzy</w:t>
      </w:r>
      <w:r w:rsidRPr="002D0A85">
        <w:rPr>
          <w:rFonts w:cs="Times New Roman"/>
          <w:sz w:val="24"/>
          <w:szCs w:val="24"/>
        </w:rPr>
        <w:t xml:space="preserve"> rozwiązania proekologiczne. Podanie przez Wykonawcę propozycji rozwiązań proekologicznych jest równoznaczne z ich zastosowaniem przy realizacji zamówienia.</w:t>
      </w:r>
    </w:p>
    <w:p w14:paraId="65B80F3F" w14:textId="77777777" w:rsidR="00B259D6" w:rsidRPr="002D0A85" w:rsidRDefault="00B259D6" w:rsidP="002D0A85">
      <w:pPr>
        <w:pStyle w:val="Akapitzlist"/>
        <w:tabs>
          <w:tab w:val="left" w:pos="851"/>
        </w:tabs>
        <w:spacing w:after="0" w:line="360" w:lineRule="auto"/>
        <w:ind w:left="851"/>
        <w:rPr>
          <w:rFonts w:cstheme="minorHAnsi"/>
          <w:color w:val="000000"/>
          <w:sz w:val="24"/>
          <w:szCs w:val="24"/>
        </w:rPr>
      </w:pPr>
      <w:r w:rsidRPr="002D0A85">
        <w:rPr>
          <w:rFonts w:eastAsia="Calibri" w:cs="Times New Roman"/>
          <w:color w:val="000000"/>
          <w:sz w:val="24"/>
          <w:szCs w:val="24"/>
        </w:rPr>
        <w:t>W przypadku braku przestawienia przez Wykonawcę „</w:t>
      </w:r>
      <w:r w:rsidRPr="002D0A85">
        <w:rPr>
          <w:rFonts w:eastAsia="Calibri" w:cs="Times New Roman"/>
          <w:sz w:val="24"/>
          <w:szCs w:val="24"/>
        </w:rPr>
        <w:t>Rozwiązań proekologicznych”</w:t>
      </w:r>
      <w:r w:rsidRPr="002D0A85">
        <w:rPr>
          <w:rFonts w:eastAsia="Calibri" w:cs="Times New Roman"/>
          <w:color w:val="000000"/>
          <w:sz w:val="24"/>
          <w:szCs w:val="24"/>
        </w:rPr>
        <w:t xml:space="preserve"> Wykonawca otrzyma 0 pkt w ramach tego kryterium.</w:t>
      </w:r>
    </w:p>
    <w:p w14:paraId="38180B78" w14:textId="77777777" w:rsidR="00B259D6" w:rsidRDefault="00B259D6" w:rsidP="005A1B49">
      <w:pPr>
        <w:spacing w:after="0" w:line="360" w:lineRule="auto"/>
        <w:ind w:left="426"/>
        <w:rPr>
          <w:rFonts w:cs="Times New Roman"/>
          <w:sz w:val="24"/>
          <w:szCs w:val="24"/>
        </w:rPr>
      </w:pPr>
    </w:p>
    <w:p w14:paraId="6AD2A2C9" w14:textId="13E7BBA1" w:rsidR="00F722CB" w:rsidRPr="00F722CB" w:rsidRDefault="00F722CB" w:rsidP="00F722CB">
      <w:pPr>
        <w:pStyle w:val="Akapitzlist"/>
        <w:numPr>
          <w:ilvl w:val="6"/>
          <w:numId w:val="13"/>
        </w:numPr>
        <w:tabs>
          <w:tab w:val="num" w:pos="426"/>
        </w:tabs>
        <w:spacing w:after="120" w:line="360" w:lineRule="auto"/>
        <w:ind w:left="426" w:hanging="426"/>
        <w:rPr>
          <w:rFonts w:cs="Times New Roman"/>
          <w:sz w:val="24"/>
          <w:szCs w:val="24"/>
        </w:rPr>
      </w:pPr>
      <w:r w:rsidRPr="00F722CB">
        <w:rPr>
          <w:rFonts w:cs="Times New Roman"/>
          <w:sz w:val="24"/>
          <w:szCs w:val="24"/>
        </w:rPr>
        <w:lastRenderedPageBreak/>
        <w:t>W kryterium „</w:t>
      </w:r>
      <w:r w:rsidRPr="00F722CB">
        <w:rPr>
          <w:rFonts w:cs="Times New Roman"/>
          <w:b/>
          <w:sz w:val="24"/>
          <w:szCs w:val="24"/>
        </w:rPr>
        <w:t>Kryterium społeczne - Zatrudnienie na umowę o pracę 1 osoby niepełnosprawnej</w:t>
      </w:r>
      <w:r w:rsidRPr="00F722CB">
        <w:rPr>
          <w:rFonts w:cs="Times New Roman"/>
          <w:sz w:val="24"/>
          <w:szCs w:val="24"/>
        </w:rPr>
        <w:t xml:space="preserve">” oferta może uzyskać 2 punkty. Punkty w kryterium będą przyznane w następujący sposób: </w:t>
      </w:r>
    </w:p>
    <w:p w14:paraId="2DBBDCAD" w14:textId="77777777" w:rsidR="00F722CB" w:rsidRPr="00F722CB" w:rsidRDefault="00F722CB" w:rsidP="00F722CB">
      <w:pPr>
        <w:spacing w:after="0" w:line="360" w:lineRule="auto"/>
        <w:ind w:left="426"/>
        <w:rPr>
          <w:rFonts w:cs="Times New Roman"/>
          <w:sz w:val="24"/>
          <w:szCs w:val="24"/>
        </w:rPr>
      </w:pPr>
      <w:r w:rsidRPr="00F722CB">
        <w:rPr>
          <w:rFonts w:cs="Times New Roman"/>
          <w:sz w:val="24"/>
          <w:szCs w:val="24"/>
        </w:rPr>
        <w:t>•</w:t>
      </w:r>
      <w:r w:rsidRPr="00F722CB">
        <w:rPr>
          <w:rFonts w:cs="Times New Roman"/>
          <w:sz w:val="24"/>
          <w:szCs w:val="24"/>
        </w:rPr>
        <w:tab/>
        <w:t>Za zobowiązanie do zatrudnienia na umowę o pracę osoby niepełnosprawnej – Wykonawca dostanie 2 punkty.</w:t>
      </w:r>
    </w:p>
    <w:p w14:paraId="1B0DA2CE" w14:textId="77777777" w:rsidR="00F722CB" w:rsidRPr="00F722CB" w:rsidRDefault="00F722CB" w:rsidP="00F722CB">
      <w:pPr>
        <w:spacing w:after="0" w:line="360" w:lineRule="auto"/>
        <w:ind w:left="426"/>
        <w:rPr>
          <w:rFonts w:cs="Times New Roman"/>
          <w:sz w:val="24"/>
          <w:szCs w:val="24"/>
        </w:rPr>
      </w:pPr>
      <w:r w:rsidRPr="00F722CB">
        <w:rPr>
          <w:rFonts w:cs="Times New Roman"/>
          <w:sz w:val="24"/>
          <w:szCs w:val="24"/>
        </w:rPr>
        <w:t>•</w:t>
      </w:r>
      <w:r w:rsidRPr="00F722CB">
        <w:rPr>
          <w:rFonts w:cs="Times New Roman"/>
          <w:sz w:val="24"/>
          <w:szCs w:val="24"/>
        </w:rPr>
        <w:tab/>
        <w:t>Brak zobowiązania do zatrudnienia na umowę o pracę osoby niepełnosprawnej – Wykonawca dostanie 0 punktów.</w:t>
      </w:r>
    </w:p>
    <w:p w14:paraId="752B7706" w14:textId="77777777" w:rsidR="00F722CB" w:rsidRPr="00F722CB" w:rsidRDefault="00F722CB" w:rsidP="00F722CB">
      <w:pPr>
        <w:spacing w:after="0" w:line="360" w:lineRule="auto"/>
        <w:ind w:left="426"/>
        <w:rPr>
          <w:rFonts w:cs="Times New Roman"/>
          <w:sz w:val="24"/>
          <w:szCs w:val="24"/>
        </w:rPr>
      </w:pPr>
      <w:r w:rsidRPr="00F722CB">
        <w:rPr>
          <w:rFonts w:cs="Times New Roman"/>
          <w:sz w:val="24"/>
          <w:szCs w:val="24"/>
        </w:rPr>
        <w:t xml:space="preserve">Ocena w zakresie tego kryterium będzie dokonana na podstawie oświadczenia Wykonawcy zamieszczonego w Formularzu ofertowym.  </w:t>
      </w:r>
    </w:p>
    <w:p w14:paraId="1F82183E" w14:textId="77777777" w:rsidR="00F722CB" w:rsidRPr="00F722CB" w:rsidRDefault="00F722CB" w:rsidP="00F722CB">
      <w:pPr>
        <w:spacing w:after="0" w:line="360" w:lineRule="auto"/>
        <w:ind w:left="426"/>
        <w:rPr>
          <w:rFonts w:cs="Times New Roman"/>
          <w:sz w:val="24"/>
          <w:szCs w:val="24"/>
        </w:rPr>
      </w:pPr>
      <w:r w:rsidRPr="00F722CB">
        <w:rPr>
          <w:rFonts w:cs="Times New Roman"/>
          <w:sz w:val="24"/>
          <w:szCs w:val="24"/>
        </w:rPr>
        <w:t>W przypadku nie skreślenia przez Wykonawcę informacji (TAK lub NIE) w formularzu ofertowym, Zamawiający uzna to za brak zobowiązania – Wykonawca dostanie 0 punktów w tym kryterium.</w:t>
      </w:r>
    </w:p>
    <w:p w14:paraId="1B1D3E9B" w14:textId="336C9792" w:rsidR="00707A7C" w:rsidRPr="00381415" w:rsidRDefault="00F722CB" w:rsidP="00F722CB">
      <w:pPr>
        <w:spacing w:after="0" w:line="360" w:lineRule="auto"/>
        <w:ind w:left="426"/>
        <w:rPr>
          <w:rFonts w:cs="Times New Roman"/>
          <w:sz w:val="24"/>
          <w:szCs w:val="24"/>
        </w:rPr>
      </w:pPr>
      <w:r w:rsidRPr="00F722CB">
        <w:rPr>
          <w:rFonts w:cs="Times New Roman"/>
          <w:sz w:val="24"/>
          <w:szCs w:val="24"/>
        </w:rPr>
        <w:t xml:space="preserve">UWAGA: zatrudnienie na umowę o pracę 1 osoby </w:t>
      </w:r>
      <w:r w:rsidRPr="00707A7C">
        <w:rPr>
          <w:rFonts w:cs="Times New Roman"/>
          <w:sz w:val="24"/>
          <w:szCs w:val="24"/>
        </w:rPr>
        <w:t>niepełnosprawnej</w:t>
      </w:r>
      <w:r w:rsidR="00707A7C" w:rsidRPr="00707A7C">
        <w:rPr>
          <w:rFonts w:cs="Times New Roman"/>
          <w:sz w:val="24"/>
          <w:szCs w:val="24"/>
        </w:rPr>
        <w:t xml:space="preserve">, tj. </w:t>
      </w:r>
      <w:r w:rsidR="00707A7C" w:rsidRPr="00707A7C">
        <w:rPr>
          <w:sz w:val="24"/>
          <w:szCs w:val="24"/>
          <w:lang w:val="x-none"/>
        </w:rPr>
        <w:t>os</w:t>
      </w:r>
      <w:r w:rsidR="00707A7C" w:rsidRPr="00707A7C">
        <w:rPr>
          <w:sz w:val="24"/>
          <w:szCs w:val="24"/>
        </w:rPr>
        <w:t>o</w:t>
      </w:r>
      <w:proofErr w:type="spellStart"/>
      <w:r w:rsidR="00707A7C" w:rsidRPr="00707A7C">
        <w:rPr>
          <w:sz w:val="24"/>
          <w:szCs w:val="24"/>
          <w:lang w:val="x-none"/>
        </w:rPr>
        <w:t>b</w:t>
      </w:r>
      <w:r w:rsidR="00707A7C" w:rsidRPr="00707A7C">
        <w:rPr>
          <w:sz w:val="24"/>
          <w:szCs w:val="24"/>
        </w:rPr>
        <w:t>ę</w:t>
      </w:r>
      <w:proofErr w:type="spellEnd"/>
      <w:r w:rsidR="00707A7C" w:rsidRPr="00707A7C">
        <w:rPr>
          <w:sz w:val="24"/>
          <w:szCs w:val="24"/>
          <w:lang w:val="x-none"/>
        </w:rPr>
        <w:t xml:space="preserve"> spełniając</w:t>
      </w:r>
      <w:r w:rsidR="00707A7C" w:rsidRPr="00707A7C">
        <w:rPr>
          <w:sz w:val="24"/>
          <w:szCs w:val="24"/>
        </w:rPr>
        <w:t>ą</w:t>
      </w:r>
      <w:r w:rsidR="00707A7C" w:rsidRPr="00707A7C">
        <w:rPr>
          <w:sz w:val="24"/>
          <w:szCs w:val="24"/>
          <w:lang w:val="x-none"/>
        </w:rPr>
        <w:t xml:space="preserve"> przesłanki statusu niepełnosprawności, określone ustawą z dnia 27 sierpnia 1997</w:t>
      </w:r>
      <w:r w:rsidR="00707A7C" w:rsidRPr="00707A7C">
        <w:rPr>
          <w:sz w:val="24"/>
          <w:szCs w:val="24"/>
        </w:rPr>
        <w:t> </w:t>
      </w:r>
      <w:r w:rsidR="00707A7C" w:rsidRPr="00707A7C">
        <w:rPr>
          <w:sz w:val="24"/>
          <w:szCs w:val="24"/>
          <w:lang w:val="x-none"/>
        </w:rPr>
        <w:t>r. o rehabilitacji zawodowej i społecznej oraz zatrudnieniu osób niepełnosprawnych (Dz.</w:t>
      </w:r>
      <w:r w:rsidR="00707A7C" w:rsidRPr="00707A7C">
        <w:rPr>
          <w:sz w:val="24"/>
          <w:szCs w:val="24"/>
        </w:rPr>
        <w:t> </w:t>
      </w:r>
      <w:r w:rsidR="00707A7C" w:rsidRPr="00707A7C">
        <w:rPr>
          <w:sz w:val="24"/>
          <w:szCs w:val="24"/>
          <w:lang w:val="x-none"/>
        </w:rPr>
        <w:t>U. z 201</w:t>
      </w:r>
      <w:r w:rsidR="00707A7C" w:rsidRPr="00707A7C">
        <w:rPr>
          <w:sz w:val="24"/>
          <w:szCs w:val="24"/>
        </w:rPr>
        <w:t>9</w:t>
      </w:r>
      <w:r w:rsidR="00707A7C" w:rsidRPr="00707A7C">
        <w:rPr>
          <w:sz w:val="24"/>
          <w:szCs w:val="24"/>
          <w:lang w:val="x-none"/>
        </w:rPr>
        <w:t xml:space="preserve"> r. poz. </w:t>
      </w:r>
      <w:r w:rsidR="00707A7C" w:rsidRPr="00707A7C">
        <w:rPr>
          <w:sz w:val="24"/>
          <w:szCs w:val="24"/>
        </w:rPr>
        <w:t>1172</w:t>
      </w:r>
      <w:r w:rsidR="00707A7C" w:rsidRPr="00707A7C">
        <w:rPr>
          <w:sz w:val="24"/>
          <w:szCs w:val="24"/>
          <w:lang w:val="x-none"/>
        </w:rPr>
        <w:t xml:space="preserve"> z </w:t>
      </w:r>
      <w:proofErr w:type="spellStart"/>
      <w:r w:rsidR="00707A7C" w:rsidRPr="00707A7C">
        <w:rPr>
          <w:sz w:val="24"/>
          <w:szCs w:val="24"/>
          <w:lang w:val="x-none"/>
        </w:rPr>
        <w:t>późn</w:t>
      </w:r>
      <w:proofErr w:type="spellEnd"/>
      <w:r w:rsidR="00707A7C" w:rsidRPr="00707A7C">
        <w:rPr>
          <w:sz w:val="24"/>
          <w:szCs w:val="24"/>
          <w:lang w:val="x-none"/>
        </w:rPr>
        <w:t>. zm.)</w:t>
      </w:r>
      <w:r w:rsidR="00381415">
        <w:rPr>
          <w:sz w:val="24"/>
          <w:szCs w:val="24"/>
        </w:rPr>
        <w:t>.</w:t>
      </w:r>
    </w:p>
    <w:p w14:paraId="2E090BA6" w14:textId="72A6964B" w:rsidR="00F722CB" w:rsidRDefault="00707A7C" w:rsidP="00F722CB">
      <w:pPr>
        <w:spacing w:after="0" w:line="360" w:lineRule="auto"/>
        <w:ind w:left="426"/>
        <w:rPr>
          <w:rFonts w:cs="Times New Roman"/>
          <w:sz w:val="24"/>
          <w:szCs w:val="24"/>
        </w:rPr>
      </w:pPr>
      <w:r>
        <w:rPr>
          <w:rFonts w:cs="Times New Roman"/>
          <w:sz w:val="24"/>
          <w:szCs w:val="24"/>
        </w:rPr>
        <w:t xml:space="preserve">Zatrudnienie osoby niepełnosprawnej </w:t>
      </w:r>
      <w:r w:rsidR="00F722CB" w:rsidRPr="00F722CB">
        <w:rPr>
          <w:rFonts w:cs="Times New Roman"/>
          <w:sz w:val="24"/>
          <w:szCs w:val="24"/>
        </w:rPr>
        <w:t xml:space="preserve"> może dotyczyć zarówno osoby nowo zatrudnionej, jak również osoby wcześniej zatrudnionej przez Wykonawcę, skierowanej/oddelegowanej do realizacji niniejszego zamówienia.</w:t>
      </w:r>
      <w:r w:rsidR="00950DCE">
        <w:rPr>
          <w:rFonts w:cs="Times New Roman"/>
          <w:sz w:val="24"/>
          <w:szCs w:val="24"/>
        </w:rPr>
        <w:t xml:space="preserve"> Zatrudnienie </w:t>
      </w:r>
      <w:r>
        <w:rPr>
          <w:rFonts w:cs="Times New Roman"/>
          <w:sz w:val="24"/>
          <w:szCs w:val="24"/>
        </w:rPr>
        <w:t xml:space="preserve">musi trwać </w:t>
      </w:r>
      <w:r w:rsidRPr="00A93D3B">
        <w:rPr>
          <w:rFonts w:cs="Neutraface2Text-Book"/>
          <w:sz w:val="24"/>
          <w:szCs w:val="24"/>
        </w:rPr>
        <w:t>nieprzerwanie przez cały okres</w:t>
      </w:r>
      <w:r>
        <w:rPr>
          <w:rFonts w:cs="Neutraface2Text-Book"/>
          <w:sz w:val="24"/>
          <w:szCs w:val="24"/>
        </w:rPr>
        <w:t xml:space="preserve"> </w:t>
      </w:r>
      <w:r w:rsidRPr="00A93D3B">
        <w:rPr>
          <w:rFonts w:cs="Neutraface2Text-Book"/>
          <w:sz w:val="24"/>
          <w:szCs w:val="24"/>
        </w:rPr>
        <w:t>realizacji tego zamówienia</w:t>
      </w:r>
      <w:r>
        <w:rPr>
          <w:rFonts w:cs="Neutraface2Text-Book"/>
          <w:sz w:val="24"/>
          <w:szCs w:val="24"/>
        </w:rPr>
        <w:t>.</w:t>
      </w:r>
      <w:r w:rsidR="00950DCE">
        <w:rPr>
          <w:rFonts w:cs="Times New Roman"/>
          <w:sz w:val="24"/>
          <w:szCs w:val="24"/>
        </w:rPr>
        <w:t xml:space="preserve"> </w:t>
      </w:r>
    </w:p>
    <w:p w14:paraId="58142BF5" w14:textId="77777777" w:rsidR="007F757C" w:rsidRPr="005A1B49" w:rsidRDefault="007F757C" w:rsidP="005A1B49">
      <w:pPr>
        <w:pStyle w:val="Tekstpodstawowy"/>
        <w:widowControl/>
        <w:numPr>
          <w:ilvl w:val="6"/>
          <w:numId w:val="13"/>
        </w:numPr>
        <w:tabs>
          <w:tab w:val="clear" w:pos="5040"/>
          <w:tab w:val="num" w:pos="426"/>
        </w:tabs>
        <w:suppressAutoHyphens w:val="0"/>
        <w:spacing w:after="0" w:line="360" w:lineRule="auto"/>
        <w:ind w:left="426" w:hanging="426"/>
        <w:rPr>
          <w:rFonts w:asciiTheme="minorHAnsi" w:hAnsiTheme="minorHAnsi"/>
          <w:lang w:val="pl-PL"/>
        </w:rPr>
      </w:pPr>
      <w:r w:rsidRPr="005A1B49">
        <w:rPr>
          <w:rFonts w:asciiTheme="minorHAnsi" w:hAnsiTheme="minorHAnsi"/>
          <w:lang w:val="pl-PL"/>
        </w:rPr>
        <w:t>W każdym z kryteriów ocena będzie dokonana z dokładnością do dwóch miejsc po przecinku.</w:t>
      </w:r>
    </w:p>
    <w:p w14:paraId="18E728E1" w14:textId="77777777" w:rsidR="007F757C" w:rsidRPr="005A1B49" w:rsidRDefault="007F757C" w:rsidP="005A1B49">
      <w:pPr>
        <w:pStyle w:val="Tekstpodstawowy"/>
        <w:widowControl/>
        <w:numPr>
          <w:ilvl w:val="6"/>
          <w:numId w:val="13"/>
        </w:numPr>
        <w:tabs>
          <w:tab w:val="clear" w:pos="5040"/>
          <w:tab w:val="num" w:pos="426"/>
        </w:tabs>
        <w:suppressAutoHyphens w:val="0"/>
        <w:spacing w:after="0" w:line="360" w:lineRule="auto"/>
        <w:ind w:left="426" w:hanging="426"/>
        <w:rPr>
          <w:rFonts w:asciiTheme="minorHAnsi" w:hAnsiTheme="minorHAnsi"/>
          <w:lang w:val="pl-PL"/>
        </w:rPr>
      </w:pPr>
      <w:r w:rsidRPr="005A1B49">
        <w:rPr>
          <w:rFonts w:asciiTheme="minorHAnsi" w:hAnsiTheme="minorHAnsi"/>
          <w:lang w:val="pl-PL"/>
        </w:rPr>
        <w:t>Punkty otrzymane przez daną ofertę podczas oceny indywidualnej członków Komisji przetargowej zostaną do siebie dodane, a następnie podzielone przez liczbę oceniających. Wynik będzie liczbą punktów, jaką otrzymała dana oferta w danym kryterium.</w:t>
      </w:r>
    </w:p>
    <w:p w14:paraId="7717EF2A" w14:textId="77777777" w:rsidR="007F757C" w:rsidRPr="005A1B49" w:rsidRDefault="007F757C" w:rsidP="005A1B49">
      <w:pPr>
        <w:pStyle w:val="Tekstpodstawowy"/>
        <w:widowControl/>
        <w:numPr>
          <w:ilvl w:val="6"/>
          <w:numId w:val="13"/>
        </w:numPr>
        <w:tabs>
          <w:tab w:val="clear" w:pos="5040"/>
          <w:tab w:val="num" w:pos="426"/>
        </w:tabs>
        <w:suppressAutoHyphens w:val="0"/>
        <w:spacing w:after="0" w:line="360" w:lineRule="auto"/>
        <w:ind w:left="426" w:hanging="426"/>
        <w:rPr>
          <w:rFonts w:asciiTheme="minorHAnsi" w:hAnsiTheme="minorHAnsi"/>
          <w:lang w:val="pl-PL"/>
        </w:rPr>
      </w:pPr>
      <w:r w:rsidRPr="005A1B49">
        <w:rPr>
          <w:rFonts w:asciiTheme="minorHAnsi" w:hAnsiTheme="minorHAnsi"/>
          <w:lang w:val="pl-PL"/>
        </w:rPr>
        <w:t>Zamawiający udzieli zamówienia Wykonawcy, którego oferta uzyskała największą liczbę punktów.</w:t>
      </w:r>
    </w:p>
    <w:p w14:paraId="2FC43C6D" w14:textId="77777777" w:rsidR="003C48C9" w:rsidRPr="005A1B49" w:rsidRDefault="003C48C9" w:rsidP="005A1B49">
      <w:pPr>
        <w:keepNext/>
        <w:spacing w:after="0" w:line="360" w:lineRule="auto"/>
        <w:outlineLvl w:val="0"/>
        <w:rPr>
          <w:rFonts w:eastAsia="Times New Roman" w:cs="Times New Roman"/>
          <w:b/>
          <w:bCs/>
          <w:kern w:val="32"/>
          <w:sz w:val="24"/>
          <w:szCs w:val="24"/>
        </w:rPr>
      </w:pPr>
      <w:bookmarkStart w:id="35" w:name="_Toc458084652"/>
      <w:r w:rsidRPr="005A1B49">
        <w:rPr>
          <w:rFonts w:eastAsia="Times New Roman" w:cs="Times New Roman"/>
          <w:b/>
          <w:bCs/>
          <w:kern w:val="32"/>
          <w:sz w:val="24"/>
          <w:szCs w:val="24"/>
        </w:rPr>
        <w:lastRenderedPageBreak/>
        <w:t>X</w:t>
      </w:r>
      <w:r w:rsidR="00B7308A" w:rsidRPr="005A1B49">
        <w:rPr>
          <w:rFonts w:eastAsia="Times New Roman" w:cs="Times New Roman"/>
          <w:b/>
          <w:bCs/>
          <w:kern w:val="32"/>
          <w:sz w:val="24"/>
          <w:szCs w:val="24"/>
        </w:rPr>
        <w:t>V</w:t>
      </w:r>
      <w:r w:rsidR="009A5B39" w:rsidRPr="005A1B49">
        <w:rPr>
          <w:rFonts w:eastAsia="Times New Roman" w:cs="Times New Roman"/>
          <w:b/>
          <w:bCs/>
          <w:kern w:val="32"/>
          <w:sz w:val="24"/>
          <w:szCs w:val="24"/>
        </w:rPr>
        <w:t>I</w:t>
      </w:r>
      <w:r w:rsidRPr="005A1B49">
        <w:rPr>
          <w:rFonts w:eastAsia="Times New Roman" w:cs="Times New Roman"/>
          <w:b/>
          <w:bCs/>
          <w:kern w:val="32"/>
          <w:sz w:val="24"/>
          <w:szCs w:val="24"/>
        </w:rPr>
        <w:t>.</w:t>
      </w:r>
      <w:bookmarkEnd w:id="35"/>
      <w:r w:rsidRPr="005A1B49">
        <w:rPr>
          <w:rFonts w:eastAsia="Times New Roman" w:cs="Times New Roman"/>
          <w:b/>
          <w:bCs/>
          <w:kern w:val="32"/>
          <w:sz w:val="24"/>
          <w:szCs w:val="24"/>
        </w:rPr>
        <w:t xml:space="preserve"> </w:t>
      </w:r>
      <w:bookmarkStart w:id="36" w:name="_Toc458084653"/>
      <w:r w:rsidR="00B7308A" w:rsidRPr="005A1B49">
        <w:rPr>
          <w:rFonts w:eastAsia="Times New Roman" w:cs="Times New Roman"/>
          <w:b/>
          <w:bCs/>
          <w:kern w:val="32"/>
          <w:sz w:val="24"/>
          <w:szCs w:val="24"/>
        </w:rPr>
        <w:t>Informacje o formalnościach, jakie powinny zostać dopełnione po wyborze oferty w celu zawarcia umowy w sprawie zamówienia publicznego</w:t>
      </w:r>
      <w:bookmarkEnd w:id="36"/>
    </w:p>
    <w:p w14:paraId="164EF406" w14:textId="77777777" w:rsidR="007F5C86" w:rsidRPr="005A1B49" w:rsidRDefault="007F5C86" w:rsidP="005A1B49">
      <w:pPr>
        <w:numPr>
          <w:ilvl w:val="0"/>
          <w:numId w:val="17"/>
        </w:numPr>
        <w:tabs>
          <w:tab w:val="clear" w:pos="2175"/>
        </w:tabs>
        <w:spacing w:after="0" w:line="360" w:lineRule="auto"/>
        <w:ind w:left="426" w:hanging="426"/>
        <w:rPr>
          <w:rFonts w:eastAsia="Times New Roman" w:cs="Times New Roman"/>
          <w:sz w:val="24"/>
          <w:szCs w:val="24"/>
          <w:lang w:eastAsia="pl-PL"/>
        </w:rPr>
      </w:pPr>
      <w:r w:rsidRPr="005A1B49">
        <w:rPr>
          <w:rFonts w:eastAsia="Times New Roman" w:cs="Times New Roman"/>
          <w:sz w:val="24"/>
          <w:szCs w:val="24"/>
          <w:lang w:eastAsia="pl-PL"/>
        </w:rPr>
        <w:t>Wykonawca przed zawarciem umowy poda Zamawiającemu wartość umowy bez podatku od towarów i usług (wartość netto)</w:t>
      </w:r>
    </w:p>
    <w:p w14:paraId="6DF43629" w14:textId="77777777" w:rsidR="003100F2" w:rsidRPr="005A1B49" w:rsidRDefault="003100F2" w:rsidP="005A1B49">
      <w:pPr>
        <w:numPr>
          <w:ilvl w:val="0"/>
          <w:numId w:val="17"/>
        </w:numPr>
        <w:tabs>
          <w:tab w:val="clear" w:pos="2175"/>
          <w:tab w:val="num" w:pos="360"/>
        </w:tabs>
        <w:spacing w:after="0" w:line="360" w:lineRule="auto"/>
        <w:ind w:left="426" w:hanging="426"/>
        <w:rPr>
          <w:rFonts w:eastAsia="Times New Roman" w:cs="Times New Roman"/>
          <w:sz w:val="24"/>
          <w:szCs w:val="24"/>
          <w:lang w:eastAsia="pl-PL"/>
        </w:rPr>
      </w:pPr>
      <w:bookmarkStart w:id="37" w:name="_Toc458084654"/>
      <w:r w:rsidRPr="005A1B49">
        <w:rPr>
          <w:rFonts w:eastAsia="Times New Roman" w:cs="Times New Roman"/>
          <w:sz w:val="24"/>
          <w:szCs w:val="24"/>
          <w:lang w:eastAsia="pl-PL"/>
        </w:rPr>
        <w:t>Zamawiający nie przewiduje dodatkowych formalności poprzedzających zawarcie umowy.</w:t>
      </w:r>
    </w:p>
    <w:p w14:paraId="4CCEB4A3" w14:textId="77777777" w:rsidR="004E5ED0" w:rsidRPr="005A1B49" w:rsidRDefault="004E5ED0" w:rsidP="005A1B49">
      <w:pPr>
        <w:tabs>
          <w:tab w:val="num" w:pos="2175"/>
        </w:tabs>
        <w:spacing w:after="0" w:line="360" w:lineRule="auto"/>
        <w:ind w:left="426"/>
        <w:rPr>
          <w:rFonts w:eastAsia="Times New Roman" w:cs="Times New Roman"/>
          <w:sz w:val="24"/>
          <w:szCs w:val="24"/>
          <w:lang w:eastAsia="pl-PL"/>
        </w:rPr>
      </w:pPr>
    </w:p>
    <w:p w14:paraId="30F4A0DD" w14:textId="77777777" w:rsidR="003100F2" w:rsidRPr="005A1B49" w:rsidRDefault="003100F2" w:rsidP="005A1B49">
      <w:pPr>
        <w:keepNext/>
        <w:spacing w:after="0" w:line="360" w:lineRule="auto"/>
        <w:outlineLvl w:val="0"/>
        <w:rPr>
          <w:rFonts w:eastAsia="Times New Roman" w:cs="Times New Roman"/>
          <w:b/>
          <w:bCs/>
          <w:kern w:val="32"/>
          <w:sz w:val="24"/>
          <w:szCs w:val="24"/>
        </w:rPr>
      </w:pPr>
      <w:bookmarkStart w:id="38" w:name="_Toc458084656"/>
      <w:bookmarkEnd w:id="37"/>
      <w:r w:rsidRPr="005A1B49">
        <w:rPr>
          <w:rFonts w:eastAsia="Times New Roman" w:cs="Times New Roman"/>
          <w:b/>
          <w:bCs/>
          <w:kern w:val="32"/>
          <w:sz w:val="24"/>
          <w:szCs w:val="24"/>
        </w:rPr>
        <w:t>XVII.</w:t>
      </w:r>
      <w:bookmarkEnd w:id="38"/>
      <w:r w:rsidRPr="005A1B49">
        <w:rPr>
          <w:rFonts w:eastAsia="Times New Roman" w:cs="Times New Roman"/>
          <w:b/>
          <w:bCs/>
          <w:kern w:val="32"/>
          <w:sz w:val="24"/>
          <w:szCs w:val="24"/>
        </w:rPr>
        <w:t xml:space="preserve"> </w:t>
      </w:r>
      <w:bookmarkStart w:id="39" w:name="_Toc458084657"/>
      <w:r w:rsidRPr="005A1B49">
        <w:rPr>
          <w:rFonts w:eastAsia="Times New Roman" w:cs="Times New Roman"/>
          <w:b/>
          <w:bCs/>
          <w:kern w:val="32"/>
          <w:sz w:val="24"/>
          <w:szCs w:val="24"/>
        </w:rPr>
        <w:t>Istotne postanowienia umowy</w:t>
      </w:r>
      <w:bookmarkEnd w:id="39"/>
    </w:p>
    <w:p w14:paraId="33CC1B59" w14:textId="77777777" w:rsidR="003100F2" w:rsidRPr="005A1B49" w:rsidRDefault="003100F2" w:rsidP="005A1B49">
      <w:pPr>
        <w:numPr>
          <w:ilvl w:val="6"/>
          <w:numId w:val="14"/>
        </w:numPr>
        <w:tabs>
          <w:tab w:val="num" w:pos="426"/>
        </w:tabs>
        <w:spacing w:after="0" w:line="360" w:lineRule="auto"/>
        <w:ind w:left="426" w:hanging="426"/>
        <w:rPr>
          <w:rFonts w:eastAsia="Times New Roman" w:cs="Times New Roman"/>
          <w:sz w:val="24"/>
          <w:szCs w:val="24"/>
          <w:lang w:eastAsia="pl-PL"/>
        </w:rPr>
      </w:pPr>
      <w:r w:rsidRPr="005A1B49">
        <w:rPr>
          <w:rFonts w:eastAsia="Times New Roman" w:cs="Times New Roman"/>
          <w:sz w:val="24"/>
          <w:szCs w:val="24"/>
          <w:lang w:eastAsia="pl-PL"/>
        </w:rPr>
        <w:t xml:space="preserve">Umowa zostanie podpisana zgodnie ze wzorem umowy stanowiącym </w:t>
      </w:r>
      <w:r w:rsidRPr="005A1B49">
        <w:rPr>
          <w:rFonts w:eastAsia="Times New Roman" w:cs="Times New Roman"/>
          <w:b/>
          <w:sz w:val="24"/>
          <w:szCs w:val="24"/>
          <w:lang w:eastAsia="pl-PL"/>
        </w:rPr>
        <w:t xml:space="preserve">Załącznik nr </w:t>
      </w:r>
      <w:r w:rsidR="00BC560B" w:rsidRPr="005A1B49">
        <w:rPr>
          <w:rFonts w:eastAsia="Times New Roman" w:cs="Times New Roman"/>
          <w:b/>
          <w:sz w:val="24"/>
          <w:szCs w:val="24"/>
          <w:lang w:eastAsia="pl-PL"/>
        </w:rPr>
        <w:t>4</w:t>
      </w:r>
      <w:r w:rsidRPr="005A1B49">
        <w:rPr>
          <w:rFonts w:eastAsia="Times New Roman" w:cs="Times New Roman"/>
          <w:sz w:val="24"/>
          <w:szCs w:val="24"/>
          <w:lang w:eastAsia="pl-PL"/>
        </w:rPr>
        <w:t xml:space="preserve"> do SIWZ.</w:t>
      </w:r>
    </w:p>
    <w:p w14:paraId="3841EFBD" w14:textId="77777777" w:rsidR="003100F2" w:rsidRPr="005A1B49" w:rsidRDefault="003100F2" w:rsidP="005A1B49">
      <w:pPr>
        <w:numPr>
          <w:ilvl w:val="6"/>
          <w:numId w:val="14"/>
        </w:numPr>
        <w:tabs>
          <w:tab w:val="num" w:pos="426"/>
        </w:tabs>
        <w:spacing w:after="0" w:line="360" w:lineRule="auto"/>
        <w:ind w:left="720" w:hanging="720"/>
        <w:rPr>
          <w:rFonts w:eastAsia="Times New Roman" w:cs="Times New Roman"/>
          <w:sz w:val="24"/>
          <w:szCs w:val="24"/>
          <w:lang w:eastAsia="pl-PL"/>
        </w:rPr>
      </w:pPr>
      <w:r w:rsidRPr="005A1B49">
        <w:rPr>
          <w:rFonts w:eastAsia="Times New Roman" w:cs="Times New Roman"/>
          <w:sz w:val="24"/>
          <w:szCs w:val="24"/>
          <w:lang w:eastAsia="pl-PL"/>
        </w:rPr>
        <w:t>Rozliczenia prowadzone będą w walucie polskiej (PLN).</w:t>
      </w:r>
    </w:p>
    <w:p w14:paraId="5496E74C" w14:textId="27AA9D43" w:rsidR="003100F2" w:rsidRPr="005A1B49" w:rsidRDefault="003100F2" w:rsidP="005A1B49">
      <w:pPr>
        <w:numPr>
          <w:ilvl w:val="6"/>
          <w:numId w:val="14"/>
        </w:numPr>
        <w:tabs>
          <w:tab w:val="num" w:pos="426"/>
        </w:tabs>
        <w:spacing w:after="0" w:line="360" w:lineRule="auto"/>
        <w:ind w:left="426" w:hanging="426"/>
        <w:rPr>
          <w:rFonts w:eastAsia="Times New Roman" w:cs="Times New Roman"/>
          <w:color w:val="C00000"/>
          <w:sz w:val="24"/>
          <w:szCs w:val="24"/>
          <w:lang w:eastAsia="pl-PL"/>
        </w:rPr>
      </w:pPr>
      <w:r w:rsidRPr="005A1B49">
        <w:rPr>
          <w:rFonts w:eastAsia="Times New Roman" w:cs="Times New Roman"/>
          <w:sz w:val="24"/>
          <w:szCs w:val="24"/>
          <w:lang w:eastAsia="pl-PL"/>
        </w:rPr>
        <w:t xml:space="preserve">Zamawiający </w:t>
      </w:r>
      <w:bookmarkStart w:id="40" w:name="_Toc458084658"/>
      <w:r w:rsidRPr="005A1B49">
        <w:rPr>
          <w:rFonts w:cs="Times New Roman"/>
          <w:sz w:val="24"/>
          <w:szCs w:val="24"/>
        </w:rPr>
        <w:t>przewidział zmiany umowy w §</w:t>
      </w:r>
      <w:r w:rsidR="00D97DDE" w:rsidRPr="005A1B49">
        <w:rPr>
          <w:rFonts w:cs="Times New Roman"/>
          <w:sz w:val="24"/>
          <w:szCs w:val="24"/>
        </w:rPr>
        <w:t>1</w:t>
      </w:r>
      <w:r w:rsidR="00FB6118" w:rsidRPr="005A1B49">
        <w:rPr>
          <w:rFonts w:cs="Times New Roman"/>
          <w:sz w:val="24"/>
          <w:szCs w:val="24"/>
        </w:rPr>
        <w:t>4</w:t>
      </w:r>
      <w:r w:rsidRPr="005A1B49">
        <w:rPr>
          <w:rFonts w:cs="Times New Roman"/>
          <w:sz w:val="24"/>
          <w:szCs w:val="24"/>
        </w:rPr>
        <w:t xml:space="preserve"> wzoru umowy. </w:t>
      </w:r>
    </w:p>
    <w:p w14:paraId="38AD0DB1" w14:textId="77777777" w:rsidR="003100F2" w:rsidRPr="005A1B49" w:rsidRDefault="003100F2" w:rsidP="005A1B49">
      <w:pPr>
        <w:keepNext/>
        <w:spacing w:after="0" w:line="360" w:lineRule="auto"/>
        <w:outlineLvl w:val="0"/>
        <w:rPr>
          <w:rFonts w:eastAsia="Times New Roman" w:cs="Times New Roman"/>
          <w:b/>
          <w:bCs/>
          <w:kern w:val="32"/>
          <w:sz w:val="24"/>
          <w:szCs w:val="24"/>
        </w:rPr>
      </w:pPr>
      <w:r w:rsidRPr="005A1B49">
        <w:rPr>
          <w:rFonts w:eastAsia="Times New Roman" w:cs="Times New Roman"/>
          <w:b/>
          <w:bCs/>
          <w:kern w:val="32"/>
          <w:sz w:val="24"/>
          <w:szCs w:val="24"/>
        </w:rPr>
        <w:t>X</w:t>
      </w:r>
      <w:r w:rsidR="00BC560B" w:rsidRPr="005A1B49">
        <w:rPr>
          <w:rFonts w:eastAsia="Times New Roman" w:cs="Times New Roman"/>
          <w:b/>
          <w:bCs/>
          <w:kern w:val="32"/>
          <w:sz w:val="24"/>
          <w:szCs w:val="24"/>
        </w:rPr>
        <w:t>VIII</w:t>
      </w:r>
      <w:r w:rsidRPr="005A1B49">
        <w:rPr>
          <w:rFonts w:eastAsia="Times New Roman" w:cs="Times New Roman"/>
          <w:b/>
          <w:bCs/>
          <w:kern w:val="32"/>
          <w:sz w:val="24"/>
          <w:szCs w:val="24"/>
        </w:rPr>
        <w:t>.</w:t>
      </w:r>
      <w:bookmarkEnd w:id="40"/>
      <w:r w:rsidRPr="005A1B49">
        <w:rPr>
          <w:rFonts w:eastAsia="Times New Roman" w:cs="Times New Roman"/>
          <w:b/>
          <w:bCs/>
          <w:kern w:val="32"/>
          <w:sz w:val="24"/>
          <w:szCs w:val="24"/>
        </w:rPr>
        <w:t xml:space="preserve"> </w:t>
      </w:r>
      <w:bookmarkStart w:id="41" w:name="_Toc458084659"/>
      <w:r w:rsidRPr="005A1B49">
        <w:rPr>
          <w:rFonts w:eastAsia="Times New Roman" w:cs="Times New Roman"/>
          <w:b/>
          <w:bCs/>
          <w:kern w:val="32"/>
          <w:sz w:val="24"/>
          <w:szCs w:val="24"/>
        </w:rPr>
        <w:t>Środki ochrony prawnej</w:t>
      </w:r>
      <w:bookmarkEnd w:id="41"/>
    </w:p>
    <w:p w14:paraId="61F3079B" w14:textId="77777777" w:rsidR="00BC560B" w:rsidRPr="005A1B49" w:rsidRDefault="00BC560B" w:rsidP="005A1B49">
      <w:pPr>
        <w:spacing w:after="0" w:line="360" w:lineRule="auto"/>
        <w:rPr>
          <w:rFonts w:cs="Times New Roman"/>
          <w:sz w:val="24"/>
          <w:szCs w:val="24"/>
        </w:rPr>
      </w:pPr>
      <w:r w:rsidRPr="005A1B49">
        <w:rPr>
          <w:rFonts w:cs="Times New Roman"/>
          <w:sz w:val="24"/>
          <w:szCs w:val="24"/>
        </w:rPr>
        <w:t xml:space="preserve">W toku postępowania Wykonawcy przysługuje odwołanie, w zakresie określonym w art. 180 ust. 2 </w:t>
      </w:r>
      <w:proofErr w:type="spellStart"/>
      <w:r w:rsidRPr="005A1B49">
        <w:rPr>
          <w:rFonts w:cs="Times New Roman"/>
          <w:sz w:val="24"/>
          <w:szCs w:val="24"/>
        </w:rPr>
        <w:t>uPzp</w:t>
      </w:r>
      <w:proofErr w:type="spellEnd"/>
      <w:r w:rsidRPr="005A1B49">
        <w:rPr>
          <w:rFonts w:cs="Times New Roman"/>
          <w:sz w:val="24"/>
          <w:szCs w:val="24"/>
        </w:rPr>
        <w:t>, oraz skarga do sądu.</w:t>
      </w:r>
    </w:p>
    <w:p w14:paraId="7C4595E7" w14:textId="77777777" w:rsidR="004B5D8C" w:rsidRPr="00B30021" w:rsidRDefault="003100F2" w:rsidP="000D1D36">
      <w:pPr>
        <w:widowControl w:val="0"/>
        <w:suppressAutoHyphens/>
        <w:spacing w:after="0" w:line="360" w:lineRule="auto"/>
        <w:rPr>
          <w:rFonts w:eastAsia="Times New Roman" w:cstheme="minorHAnsi"/>
          <w:b/>
          <w:sz w:val="24"/>
          <w:szCs w:val="24"/>
        </w:rPr>
      </w:pPr>
      <w:r w:rsidRPr="005A1B49">
        <w:rPr>
          <w:rFonts w:eastAsia="Times New Roman" w:cs="Times New Roman"/>
          <w:b/>
          <w:sz w:val="24"/>
          <w:szCs w:val="24"/>
        </w:rPr>
        <w:t>X</w:t>
      </w:r>
      <w:r w:rsidR="00BC560B" w:rsidRPr="005A1B49">
        <w:rPr>
          <w:rFonts w:eastAsia="Times New Roman" w:cs="Times New Roman"/>
          <w:b/>
          <w:sz w:val="24"/>
          <w:szCs w:val="24"/>
        </w:rPr>
        <w:t>I</w:t>
      </w:r>
      <w:r w:rsidRPr="005A1B49">
        <w:rPr>
          <w:rFonts w:eastAsia="Times New Roman" w:cs="Times New Roman"/>
          <w:b/>
          <w:sz w:val="24"/>
          <w:szCs w:val="24"/>
        </w:rPr>
        <w:t xml:space="preserve">X. </w:t>
      </w:r>
      <w:r w:rsidR="004B5D8C" w:rsidRPr="00B30021">
        <w:rPr>
          <w:rFonts w:eastAsia="Times New Roman" w:cstheme="minorHAnsi"/>
          <w:b/>
          <w:sz w:val="24"/>
          <w:szCs w:val="24"/>
        </w:rPr>
        <w:t>Obowiązek informacyjny RODO</w:t>
      </w:r>
    </w:p>
    <w:p w14:paraId="1494BF6C" w14:textId="77777777" w:rsidR="004B5D8C" w:rsidRPr="00B30021" w:rsidRDefault="004B5D8C" w:rsidP="000D1D36">
      <w:pPr>
        <w:spacing w:line="360" w:lineRule="auto"/>
        <w:contextualSpacing/>
        <w:jc w:val="both"/>
        <w:rPr>
          <w:rFonts w:cstheme="minorHAnsi"/>
          <w:b/>
          <w:sz w:val="24"/>
          <w:szCs w:val="24"/>
        </w:rPr>
      </w:pPr>
      <w:r w:rsidRPr="00B30021">
        <w:rPr>
          <w:rFonts w:cstheme="minorHAnsi"/>
          <w:b/>
          <w:sz w:val="24"/>
          <w:szCs w:val="24"/>
        </w:rPr>
        <w:t>Administrator danych osobowych</w:t>
      </w:r>
    </w:p>
    <w:p w14:paraId="2980597E" w14:textId="77777777" w:rsidR="004B5D8C" w:rsidRPr="00B30021" w:rsidRDefault="004B5D8C" w:rsidP="000D1D36">
      <w:pPr>
        <w:spacing w:line="360" w:lineRule="auto"/>
        <w:contextualSpacing/>
        <w:jc w:val="both"/>
        <w:rPr>
          <w:rFonts w:cstheme="minorHAnsi"/>
          <w:sz w:val="24"/>
          <w:szCs w:val="24"/>
        </w:rPr>
      </w:pPr>
      <w:r w:rsidRPr="00B30021">
        <w:rPr>
          <w:rFonts w:cstheme="minorHAnsi"/>
          <w:sz w:val="24"/>
          <w:szCs w:val="24"/>
        </w:rPr>
        <w:t xml:space="preserve">Administratorem danych jest Polska Agencja Rozwoju Przedsiębiorczości (PARP) z siedzibą w Warszawie (00-834), ul. Pańska 81/83. Kontakt do administratora: adres e-mail </w:t>
      </w:r>
      <w:hyperlink r:id="rId10" w:history="1">
        <w:r w:rsidRPr="00B30021">
          <w:rPr>
            <w:rFonts w:cstheme="minorHAnsi"/>
            <w:color w:val="0563C1" w:themeColor="hyperlink"/>
            <w:sz w:val="24"/>
            <w:szCs w:val="24"/>
            <w:u w:val="single"/>
          </w:rPr>
          <w:t>biuro@parp.gov.pl</w:t>
        </w:r>
      </w:hyperlink>
      <w:r w:rsidRPr="00B30021">
        <w:rPr>
          <w:rFonts w:cstheme="minorHAnsi"/>
          <w:sz w:val="24"/>
          <w:szCs w:val="24"/>
        </w:rPr>
        <w:t xml:space="preserve"> lub listownie na wyżej podany adres.</w:t>
      </w:r>
    </w:p>
    <w:p w14:paraId="3BF606A6" w14:textId="77777777" w:rsidR="004B5D8C" w:rsidRPr="00B30021" w:rsidRDefault="004B5D8C" w:rsidP="000D1D36">
      <w:pPr>
        <w:spacing w:line="360" w:lineRule="auto"/>
        <w:contextualSpacing/>
        <w:jc w:val="both"/>
        <w:rPr>
          <w:rFonts w:cstheme="minorHAnsi"/>
          <w:b/>
          <w:sz w:val="24"/>
          <w:szCs w:val="24"/>
        </w:rPr>
      </w:pPr>
      <w:r w:rsidRPr="00B30021">
        <w:rPr>
          <w:rFonts w:cstheme="minorHAnsi"/>
          <w:b/>
          <w:sz w:val="24"/>
          <w:szCs w:val="24"/>
        </w:rPr>
        <w:t>Inspektor ochrony danych (IOD)</w:t>
      </w:r>
    </w:p>
    <w:p w14:paraId="6869D9E8" w14:textId="77777777" w:rsidR="004B5D8C" w:rsidRPr="00B30021" w:rsidRDefault="004B5D8C" w:rsidP="000D1D36">
      <w:pPr>
        <w:spacing w:line="360" w:lineRule="auto"/>
        <w:contextualSpacing/>
        <w:jc w:val="both"/>
        <w:rPr>
          <w:rFonts w:cstheme="minorHAnsi"/>
          <w:sz w:val="24"/>
          <w:szCs w:val="24"/>
        </w:rPr>
      </w:pPr>
      <w:r w:rsidRPr="00B30021">
        <w:rPr>
          <w:rFonts w:cstheme="minorHAnsi"/>
          <w:sz w:val="24"/>
          <w:szCs w:val="24"/>
        </w:rPr>
        <w:t xml:space="preserve">Z IOD mogą się Państwo kontaktować we wszystkich sprawach dotyczących przetwarzania danych osobowych poprzez adres e-mail </w:t>
      </w:r>
      <w:hyperlink r:id="rId11" w:history="1">
        <w:r w:rsidRPr="00B30021">
          <w:rPr>
            <w:rFonts w:cstheme="minorHAnsi"/>
            <w:color w:val="0563C1" w:themeColor="hyperlink"/>
            <w:sz w:val="24"/>
            <w:szCs w:val="24"/>
            <w:u w:val="single"/>
          </w:rPr>
          <w:t>iod@parp.gov.pl</w:t>
        </w:r>
      </w:hyperlink>
      <w:r w:rsidRPr="00B30021">
        <w:rPr>
          <w:rFonts w:cstheme="minorHAnsi"/>
          <w:sz w:val="24"/>
          <w:szCs w:val="24"/>
        </w:rPr>
        <w:t xml:space="preserve"> lub na adres siedziby Administratora.</w:t>
      </w:r>
    </w:p>
    <w:p w14:paraId="3FD97DAF" w14:textId="77777777" w:rsidR="004B5D8C" w:rsidRPr="00B30021" w:rsidRDefault="004B5D8C" w:rsidP="000D1D36">
      <w:pPr>
        <w:spacing w:line="360" w:lineRule="auto"/>
        <w:contextualSpacing/>
        <w:jc w:val="both"/>
        <w:rPr>
          <w:rFonts w:cstheme="minorHAnsi"/>
          <w:b/>
          <w:sz w:val="24"/>
          <w:szCs w:val="24"/>
        </w:rPr>
      </w:pPr>
      <w:r w:rsidRPr="00B30021">
        <w:rPr>
          <w:rFonts w:cstheme="minorHAnsi"/>
          <w:b/>
          <w:sz w:val="24"/>
          <w:szCs w:val="24"/>
        </w:rPr>
        <w:t>Cel i podstawy przetwarzania danych</w:t>
      </w:r>
    </w:p>
    <w:p w14:paraId="15B78BB4" w14:textId="77777777" w:rsidR="004B5D8C" w:rsidRPr="00B30021" w:rsidRDefault="004B5D8C" w:rsidP="000D1D36">
      <w:pPr>
        <w:spacing w:line="360" w:lineRule="auto"/>
        <w:contextualSpacing/>
        <w:jc w:val="both"/>
        <w:rPr>
          <w:rFonts w:cstheme="minorHAnsi"/>
          <w:sz w:val="24"/>
          <w:szCs w:val="24"/>
        </w:rPr>
      </w:pPr>
      <w:r w:rsidRPr="00B30021">
        <w:rPr>
          <w:rFonts w:cstheme="minorHAnsi"/>
          <w:sz w:val="24"/>
          <w:szCs w:val="24"/>
        </w:rPr>
        <w:t xml:space="preserve">Dane będą przetwarzane w celu wywiązania się z obowiązków prawnych, takich jak  np. ustawa z dnia 29 stycznia 2004 roku Prawo zamówień publicznych, w związku z przeprowadzeniem postępowania przetargowego lub ofertowego oraz zawarcia i wykonania umowy. </w:t>
      </w:r>
    </w:p>
    <w:p w14:paraId="3D7725CC" w14:textId="77777777" w:rsidR="004B5D8C" w:rsidRPr="00B30021" w:rsidRDefault="004B5D8C" w:rsidP="000D1D36">
      <w:pPr>
        <w:spacing w:line="360" w:lineRule="auto"/>
        <w:contextualSpacing/>
        <w:jc w:val="both"/>
        <w:rPr>
          <w:rFonts w:cstheme="minorHAnsi"/>
          <w:b/>
          <w:sz w:val="24"/>
          <w:szCs w:val="24"/>
        </w:rPr>
      </w:pPr>
      <w:r w:rsidRPr="00B30021">
        <w:rPr>
          <w:rFonts w:cstheme="minorHAnsi"/>
          <w:b/>
          <w:sz w:val="24"/>
          <w:szCs w:val="24"/>
        </w:rPr>
        <w:t>Okres przechowywania danych</w:t>
      </w:r>
    </w:p>
    <w:p w14:paraId="1EF1DFCC" w14:textId="77777777" w:rsidR="004B5D8C" w:rsidRPr="00B30021" w:rsidRDefault="004B5D8C" w:rsidP="000D1D36">
      <w:pPr>
        <w:spacing w:line="360" w:lineRule="auto"/>
        <w:contextualSpacing/>
        <w:jc w:val="both"/>
        <w:rPr>
          <w:rFonts w:cstheme="minorHAnsi"/>
          <w:sz w:val="24"/>
          <w:szCs w:val="24"/>
        </w:rPr>
      </w:pPr>
      <w:r w:rsidRPr="00B30021">
        <w:rPr>
          <w:rFonts w:cstheme="minorHAnsi"/>
          <w:sz w:val="24"/>
          <w:szCs w:val="24"/>
        </w:rPr>
        <w:lastRenderedPageBreak/>
        <w:t>Czas przechowywania danych uzależniony jest od zasad odnoszących się do źródeł  finansowania umowy.</w:t>
      </w:r>
    </w:p>
    <w:p w14:paraId="40236309" w14:textId="77777777" w:rsidR="004B5D8C" w:rsidRPr="00B30021" w:rsidRDefault="004B5D8C" w:rsidP="000D1D36">
      <w:pPr>
        <w:spacing w:line="360" w:lineRule="auto"/>
        <w:contextualSpacing/>
        <w:jc w:val="both"/>
        <w:rPr>
          <w:rFonts w:cstheme="minorHAnsi"/>
          <w:sz w:val="24"/>
          <w:szCs w:val="24"/>
        </w:rPr>
      </w:pPr>
      <w:r w:rsidRPr="00B30021">
        <w:rPr>
          <w:rFonts w:cstheme="minorHAnsi"/>
          <w:b/>
          <w:bCs/>
          <w:sz w:val="24"/>
          <w:szCs w:val="24"/>
        </w:rPr>
        <w:t>Odbiorcy danych osobowych</w:t>
      </w:r>
    </w:p>
    <w:p w14:paraId="289B2684" w14:textId="77777777" w:rsidR="004B5D8C" w:rsidRPr="00B30021" w:rsidRDefault="004B5D8C" w:rsidP="000D1D36">
      <w:pPr>
        <w:spacing w:after="0" w:line="360" w:lineRule="auto"/>
        <w:contextualSpacing/>
        <w:jc w:val="both"/>
        <w:rPr>
          <w:rFonts w:cstheme="minorHAnsi"/>
          <w:sz w:val="24"/>
          <w:szCs w:val="24"/>
        </w:rPr>
      </w:pPr>
      <w:r w:rsidRPr="00B30021">
        <w:rPr>
          <w:rFonts w:cstheme="minorHAnsi"/>
          <w:sz w:val="24"/>
          <w:szCs w:val="24"/>
        </w:rPr>
        <w:t xml:space="preserve">Dane mogą być ujawnione następującym kategoriom odbiorców danych: </w:t>
      </w:r>
    </w:p>
    <w:p w14:paraId="63214C0D" w14:textId="77777777" w:rsidR="004B5D8C" w:rsidRPr="00B30021" w:rsidRDefault="004B5D8C" w:rsidP="000D1D36">
      <w:pPr>
        <w:pStyle w:val="Akapitzlist"/>
        <w:numPr>
          <w:ilvl w:val="0"/>
          <w:numId w:val="54"/>
        </w:numPr>
        <w:spacing w:line="360" w:lineRule="auto"/>
        <w:jc w:val="both"/>
        <w:rPr>
          <w:rFonts w:cstheme="minorHAnsi"/>
          <w:sz w:val="24"/>
          <w:szCs w:val="24"/>
        </w:rPr>
      </w:pPr>
      <w:r w:rsidRPr="00B30021">
        <w:rPr>
          <w:rFonts w:cstheme="minorHAnsi"/>
          <w:sz w:val="24"/>
          <w:szCs w:val="24"/>
        </w:rPr>
        <w:t>osobom i podmiotom na podstawie art. 8 oraz art. 96 ust. 3 ustawy z dnia 29 stycznia 2004 r. – Prawo zamówień publicznych,</w:t>
      </w:r>
    </w:p>
    <w:p w14:paraId="0F6F6E1C" w14:textId="77777777" w:rsidR="004B5D8C" w:rsidRPr="00B30021" w:rsidRDefault="004B5D8C" w:rsidP="000D1D36">
      <w:pPr>
        <w:pStyle w:val="Akapitzlist"/>
        <w:numPr>
          <w:ilvl w:val="0"/>
          <w:numId w:val="54"/>
        </w:numPr>
        <w:spacing w:line="360" w:lineRule="auto"/>
        <w:jc w:val="both"/>
        <w:rPr>
          <w:rFonts w:cstheme="minorHAnsi"/>
          <w:sz w:val="24"/>
          <w:szCs w:val="24"/>
        </w:rPr>
      </w:pPr>
      <w:r w:rsidRPr="00B30021">
        <w:rPr>
          <w:rFonts w:cstheme="minorHAnsi"/>
          <w:sz w:val="24"/>
          <w:szCs w:val="24"/>
        </w:rPr>
        <w:t xml:space="preserve">organom władzy publicznej oraz podmiotom wykonującym zadania publiczne lub działającym na zlecenie organów władzy publicznej, w zakresie i w celach, które wynikają z przepisów prawa, </w:t>
      </w:r>
    </w:p>
    <w:p w14:paraId="40DFE46A" w14:textId="77777777" w:rsidR="004B5D8C" w:rsidRPr="00B30021" w:rsidRDefault="004B5D8C" w:rsidP="000D1D36">
      <w:pPr>
        <w:pStyle w:val="Akapitzlist"/>
        <w:numPr>
          <w:ilvl w:val="0"/>
          <w:numId w:val="54"/>
        </w:numPr>
        <w:spacing w:line="360" w:lineRule="auto"/>
        <w:jc w:val="both"/>
        <w:rPr>
          <w:rFonts w:cstheme="minorHAnsi"/>
          <w:sz w:val="24"/>
          <w:szCs w:val="24"/>
        </w:rPr>
      </w:pPr>
      <w:r w:rsidRPr="00B30021">
        <w:rPr>
          <w:rFonts w:cstheme="minorHAnsi"/>
          <w:sz w:val="24"/>
          <w:szCs w:val="24"/>
        </w:rPr>
        <w:t>podmiotom świadczącym usługi niezbędne do realizacji przez PARP zadań, w tym partnerom IT, podmiotom realizującym wsparcie techniczne lub organizacyjne.</w:t>
      </w:r>
    </w:p>
    <w:p w14:paraId="684A91D8" w14:textId="77777777" w:rsidR="004B5D8C" w:rsidRPr="00B30021" w:rsidRDefault="004B5D8C" w:rsidP="000D1D36">
      <w:pPr>
        <w:spacing w:line="360" w:lineRule="auto"/>
        <w:contextualSpacing/>
        <w:jc w:val="both"/>
        <w:rPr>
          <w:rFonts w:cstheme="minorHAnsi"/>
          <w:sz w:val="24"/>
          <w:szCs w:val="24"/>
        </w:rPr>
      </w:pPr>
      <w:r w:rsidRPr="00B30021">
        <w:rPr>
          <w:rFonts w:cstheme="minorHAnsi"/>
          <w:b/>
          <w:bCs/>
          <w:sz w:val="24"/>
          <w:szCs w:val="24"/>
        </w:rPr>
        <w:t>Prawa osób, których dane dotyczą</w:t>
      </w:r>
    </w:p>
    <w:p w14:paraId="0FC9F56C" w14:textId="77777777" w:rsidR="004B5D8C" w:rsidRPr="00B30021" w:rsidRDefault="004B5D8C" w:rsidP="000D1D36">
      <w:pPr>
        <w:spacing w:line="360" w:lineRule="auto"/>
        <w:contextualSpacing/>
        <w:jc w:val="both"/>
        <w:rPr>
          <w:rFonts w:cstheme="minorHAnsi"/>
          <w:sz w:val="24"/>
          <w:szCs w:val="24"/>
        </w:rPr>
      </w:pPr>
      <w:r w:rsidRPr="00B30021">
        <w:rPr>
          <w:rFonts w:cstheme="minorHAnsi"/>
          <w:sz w:val="24"/>
          <w:szCs w:val="24"/>
        </w:rPr>
        <w:t>Na każdym etapie przetwarzania przez PARP danych, mają Państwo prawo do:</w:t>
      </w:r>
    </w:p>
    <w:p w14:paraId="51D8DD91" w14:textId="77777777" w:rsidR="004B5D8C" w:rsidRPr="00B30021" w:rsidRDefault="004B5D8C" w:rsidP="000D1D36">
      <w:pPr>
        <w:numPr>
          <w:ilvl w:val="0"/>
          <w:numId w:val="53"/>
        </w:numPr>
        <w:spacing w:line="360" w:lineRule="auto"/>
        <w:contextualSpacing/>
        <w:jc w:val="both"/>
        <w:rPr>
          <w:rFonts w:cstheme="minorHAnsi"/>
          <w:sz w:val="24"/>
          <w:szCs w:val="24"/>
        </w:rPr>
      </w:pPr>
      <w:r w:rsidRPr="00B30021">
        <w:rPr>
          <w:rFonts w:cstheme="minorHAnsi"/>
          <w:sz w:val="24"/>
          <w:szCs w:val="24"/>
        </w:rPr>
        <w:t>dostępu do swoich danych, w tym uzyskania informacji o zakresie przetwarzanych przez nas danych oraz uzyskania kopii tych danych,</w:t>
      </w:r>
    </w:p>
    <w:p w14:paraId="07B8D966" w14:textId="77777777" w:rsidR="004B5D8C" w:rsidRPr="00B30021" w:rsidRDefault="004B5D8C" w:rsidP="000D1D36">
      <w:pPr>
        <w:numPr>
          <w:ilvl w:val="0"/>
          <w:numId w:val="53"/>
        </w:numPr>
        <w:spacing w:line="360" w:lineRule="auto"/>
        <w:contextualSpacing/>
        <w:jc w:val="both"/>
        <w:rPr>
          <w:rFonts w:cstheme="minorHAnsi"/>
          <w:sz w:val="24"/>
          <w:szCs w:val="24"/>
        </w:rPr>
      </w:pPr>
      <w:r w:rsidRPr="00B30021">
        <w:rPr>
          <w:rFonts w:cstheme="minorHAnsi"/>
          <w:sz w:val="24"/>
          <w:szCs w:val="24"/>
        </w:rPr>
        <w:t>modyfikacji i poprawienia swoich danych, w tym, jeżeli nie będą zachodziły inne prawne przeciwskazania do ograniczenia ich zakresu przetwarzania;</w:t>
      </w:r>
    </w:p>
    <w:p w14:paraId="5978C9BD" w14:textId="77777777" w:rsidR="004B5D8C" w:rsidRPr="00B30021" w:rsidRDefault="004B5D8C" w:rsidP="000D1D36">
      <w:pPr>
        <w:numPr>
          <w:ilvl w:val="0"/>
          <w:numId w:val="53"/>
        </w:numPr>
        <w:spacing w:line="360" w:lineRule="auto"/>
        <w:contextualSpacing/>
        <w:jc w:val="both"/>
        <w:rPr>
          <w:rFonts w:cstheme="minorHAnsi"/>
          <w:sz w:val="24"/>
          <w:szCs w:val="24"/>
        </w:rPr>
      </w:pPr>
      <w:r w:rsidRPr="00B30021">
        <w:rPr>
          <w:rFonts w:cstheme="minorHAnsi"/>
          <w:sz w:val="24"/>
          <w:szCs w:val="24"/>
        </w:rPr>
        <w:t xml:space="preserve">całkowitego usunięcia swoich danych („prawo do bycia zapomnianym”), jeżeli nie będą zachodziły inne przeciwskazania prawne, </w:t>
      </w:r>
    </w:p>
    <w:p w14:paraId="09E02D88" w14:textId="77777777" w:rsidR="004B5D8C" w:rsidRPr="00B30021" w:rsidRDefault="004B5D8C" w:rsidP="000D1D36">
      <w:pPr>
        <w:numPr>
          <w:ilvl w:val="0"/>
          <w:numId w:val="53"/>
        </w:numPr>
        <w:spacing w:line="360" w:lineRule="auto"/>
        <w:contextualSpacing/>
        <w:jc w:val="both"/>
        <w:rPr>
          <w:rFonts w:cstheme="minorHAnsi"/>
          <w:sz w:val="24"/>
          <w:szCs w:val="24"/>
        </w:rPr>
      </w:pPr>
      <w:r w:rsidRPr="00B30021">
        <w:rPr>
          <w:rFonts w:cstheme="minorHAnsi"/>
          <w:sz w:val="24"/>
          <w:szCs w:val="24"/>
        </w:rPr>
        <w:t xml:space="preserve">niepodlegania automatycznym decyzjom opartym na profilowaniu; </w:t>
      </w:r>
    </w:p>
    <w:p w14:paraId="783F7406" w14:textId="77777777" w:rsidR="004B5D8C" w:rsidRPr="00B30021" w:rsidRDefault="004B5D8C" w:rsidP="000D1D36">
      <w:pPr>
        <w:numPr>
          <w:ilvl w:val="0"/>
          <w:numId w:val="53"/>
        </w:numPr>
        <w:spacing w:line="360" w:lineRule="auto"/>
        <w:contextualSpacing/>
        <w:jc w:val="both"/>
        <w:rPr>
          <w:rFonts w:cstheme="minorHAnsi"/>
          <w:sz w:val="24"/>
          <w:szCs w:val="24"/>
        </w:rPr>
      </w:pPr>
      <w:r w:rsidRPr="00B30021">
        <w:rPr>
          <w:rFonts w:cstheme="minorHAnsi"/>
          <w:sz w:val="24"/>
          <w:szCs w:val="24"/>
        </w:rPr>
        <w:t>wniesienia sprzeciwu wobec niewłaściwego przetwarzanych danych osobowych (w tym wycofania zgody);</w:t>
      </w:r>
    </w:p>
    <w:p w14:paraId="3552FE2B" w14:textId="77777777" w:rsidR="004B5D8C" w:rsidRPr="00B30021" w:rsidRDefault="004B5D8C" w:rsidP="000D1D36">
      <w:pPr>
        <w:numPr>
          <w:ilvl w:val="0"/>
          <w:numId w:val="53"/>
        </w:numPr>
        <w:spacing w:line="360" w:lineRule="auto"/>
        <w:contextualSpacing/>
        <w:jc w:val="both"/>
        <w:rPr>
          <w:rFonts w:cstheme="minorHAnsi"/>
          <w:sz w:val="24"/>
          <w:szCs w:val="24"/>
        </w:rPr>
      </w:pPr>
      <w:r w:rsidRPr="00B30021">
        <w:rPr>
          <w:rFonts w:cstheme="minorHAnsi"/>
          <w:sz w:val="24"/>
          <w:szCs w:val="24"/>
        </w:rPr>
        <w:t xml:space="preserve">przeniesienia danych do innego Administratora, jeśli dane przetwarzane są w związku z udzieloną zgodą lub zawartą umową. </w:t>
      </w:r>
    </w:p>
    <w:p w14:paraId="4BED985A" w14:textId="77777777" w:rsidR="004B5D8C" w:rsidRPr="00B30021" w:rsidRDefault="004B5D8C" w:rsidP="000D1D36">
      <w:pPr>
        <w:spacing w:line="360" w:lineRule="auto"/>
        <w:contextualSpacing/>
        <w:jc w:val="both"/>
        <w:rPr>
          <w:rFonts w:cstheme="minorHAnsi"/>
          <w:sz w:val="24"/>
          <w:szCs w:val="24"/>
        </w:rPr>
      </w:pPr>
      <w:r w:rsidRPr="00B30021">
        <w:rPr>
          <w:rFonts w:cstheme="minorHAnsi"/>
          <w:sz w:val="24"/>
          <w:szCs w:val="24"/>
        </w:rPr>
        <w:t xml:space="preserve">Żądanie realizacji swoich praw mogą Państwo zrealizować za pośrednictwem wniosku (do pobrania bezpośrednio ze strony internetowej PARP, łącze do dokumentu znajduje się na dole strony w zakładce „Ochrona danych osobowych”) lub poprzez e-mail. Szczegółowe informacje ten temat dostępne są na stronie internetowej PARP, w zakładce „Ochrona danych osobowych”. </w:t>
      </w:r>
    </w:p>
    <w:p w14:paraId="6424221A" w14:textId="551CDD72" w:rsidR="004B5D8C" w:rsidRPr="006A3D8F" w:rsidRDefault="004B5D8C" w:rsidP="006A3D8F">
      <w:pPr>
        <w:spacing w:line="360" w:lineRule="auto"/>
        <w:contextualSpacing/>
        <w:jc w:val="both"/>
        <w:rPr>
          <w:rFonts w:cstheme="minorHAnsi"/>
          <w:sz w:val="24"/>
          <w:szCs w:val="24"/>
        </w:rPr>
      </w:pPr>
      <w:r w:rsidRPr="00B30021">
        <w:rPr>
          <w:rFonts w:cstheme="minorHAnsi"/>
          <w:sz w:val="24"/>
          <w:szCs w:val="24"/>
        </w:rPr>
        <w:lastRenderedPageBreak/>
        <w:t>Ponadto każdej osobie przysługuje prawo wniesienia skargi do organu nadzorczego (Prezes Urzędu Ochrony Danych Osobowych, ul. Stawki 2, 00-193 Warszawa).</w:t>
      </w:r>
    </w:p>
    <w:p w14:paraId="60C213B9" w14:textId="0D5D0556" w:rsidR="003100F2" w:rsidRPr="005A1B49" w:rsidRDefault="004B5D8C" w:rsidP="005A1B49">
      <w:pPr>
        <w:widowControl w:val="0"/>
        <w:suppressAutoHyphens/>
        <w:spacing w:after="0" w:line="360" w:lineRule="auto"/>
        <w:rPr>
          <w:rFonts w:eastAsia="Times New Roman" w:cs="Times New Roman"/>
          <w:b/>
          <w:bCs/>
          <w:sz w:val="24"/>
          <w:szCs w:val="24"/>
        </w:rPr>
      </w:pPr>
      <w:r>
        <w:rPr>
          <w:rFonts w:eastAsia="Times New Roman" w:cs="Times New Roman"/>
          <w:b/>
          <w:sz w:val="24"/>
          <w:szCs w:val="24"/>
        </w:rPr>
        <w:t xml:space="preserve">XX. </w:t>
      </w:r>
      <w:r w:rsidR="003100F2" w:rsidRPr="005A1B49">
        <w:rPr>
          <w:rFonts w:eastAsia="Times New Roman" w:cs="Times New Roman"/>
          <w:b/>
          <w:sz w:val="24"/>
          <w:szCs w:val="24"/>
        </w:rPr>
        <w:t>Załączniki do SIWZ</w:t>
      </w:r>
    </w:p>
    <w:p w14:paraId="107B89DC" w14:textId="11C6A351" w:rsidR="00C6784D" w:rsidRPr="005A1B49" w:rsidRDefault="008D620F" w:rsidP="005A1B49">
      <w:pPr>
        <w:widowControl w:val="0"/>
        <w:suppressAutoHyphens/>
        <w:spacing w:after="0" w:line="360" w:lineRule="auto"/>
        <w:rPr>
          <w:rFonts w:eastAsia="Times New Roman" w:cs="Times New Roman"/>
          <w:sz w:val="24"/>
          <w:szCs w:val="24"/>
        </w:rPr>
      </w:pPr>
      <w:r w:rsidRPr="005A1B49">
        <w:rPr>
          <w:rFonts w:eastAsia="Times New Roman" w:cs="Times New Roman"/>
          <w:sz w:val="24"/>
          <w:szCs w:val="24"/>
        </w:rPr>
        <w:t>Z</w:t>
      </w:r>
      <w:r w:rsidR="00C6784D" w:rsidRPr="005A1B49">
        <w:rPr>
          <w:rFonts w:eastAsia="Times New Roman" w:cs="Times New Roman"/>
          <w:sz w:val="24"/>
          <w:szCs w:val="24"/>
        </w:rPr>
        <w:t xml:space="preserve">ałącznik nr 1 </w:t>
      </w:r>
      <w:r w:rsidR="00D655E8" w:rsidRPr="005A1B49">
        <w:rPr>
          <w:rFonts w:cs="Times New Roman"/>
          <w:sz w:val="24"/>
          <w:szCs w:val="24"/>
        </w:rPr>
        <w:t>–</w:t>
      </w:r>
      <w:r w:rsidR="00C6784D" w:rsidRPr="005A1B49">
        <w:rPr>
          <w:rFonts w:eastAsia="Times New Roman" w:cs="Times New Roman"/>
          <w:sz w:val="24"/>
          <w:szCs w:val="24"/>
        </w:rPr>
        <w:t xml:space="preserve"> Opis przedmiotu zamówienia</w:t>
      </w:r>
    </w:p>
    <w:p w14:paraId="6E6474BE" w14:textId="57D0E057" w:rsidR="00BC560B" w:rsidRPr="005A1B49" w:rsidRDefault="00D655E8" w:rsidP="005A1B49">
      <w:pPr>
        <w:spacing w:after="0" w:line="360" w:lineRule="auto"/>
        <w:rPr>
          <w:rFonts w:cs="Times New Roman"/>
          <w:sz w:val="24"/>
          <w:szCs w:val="24"/>
        </w:rPr>
      </w:pPr>
      <w:r w:rsidRPr="005A1B49">
        <w:rPr>
          <w:rFonts w:cs="Times New Roman"/>
          <w:sz w:val="24"/>
          <w:szCs w:val="24"/>
        </w:rPr>
        <w:t xml:space="preserve">Załącznik nr 2 – </w:t>
      </w:r>
      <w:r w:rsidR="00BC560B" w:rsidRPr="005A1B49">
        <w:rPr>
          <w:rFonts w:cs="Times New Roman"/>
          <w:sz w:val="24"/>
          <w:szCs w:val="24"/>
        </w:rPr>
        <w:t xml:space="preserve">Wzór oświadczenia, o którym mowa w art. 25a ust. 1 </w:t>
      </w:r>
      <w:proofErr w:type="spellStart"/>
      <w:r w:rsidR="00BC560B" w:rsidRPr="005A1B49">
        <w:rPr>
          <w:rFonts w:cs="Times New Roman"/>
          <w:sz w:val="24"/>
          <w:szCs w:val="24"/>
        </w:rPr>
        <w:t>uPzp</w:t>
      </w:r>
      <w:proofErr w:type="spellEnd"/>
    </w:p>
    <w:p w14:paraId="1EDF833A" w14:textId="5CFB14EE" w:rsidR="00C6784D" w:rsidRPr="005A1B49" w:rsidRDefault="008D620F" w:rsidP="005A1B49">
      <w:pPr>
        <w:widowControl w:val="0"/>
        <w:suppressAutoHyphens/>
        <w:spacing w:after="0" w:line="360" w:lineRule="auto"/>
        <w:rPr>
          <w:rFonts w:eastAsia="Times New Roman" w:cs="Times New Roman"/>
          <w:sz w:val="24"/>
          <w:szCs w:val="24"/>
        </w:rPr>
      </w:pPr>
      <w:r w:rsidRPr="005A1B49">
        <w:rPr>
          <w:rFonts w:eastAsia="Times New Roman" w:cs="Times New Roman"/>
          <w:sz w:val="24"/>
          <w:szCs w:val="24"/>
        </w:rPr>
        <w:t>Z</w:t>
      </w:r>
      <w:r w:rsidR="00C6784D" w:rsidRPr="005A1B49">
        <w:rPr>
          <w:rFonts w:eastAsia="Times New Roman" w:cs="Times New Roman"/>
          <w:sz w:val="24"/>
          <w:szCs w:val="24"/>
        </w:rPr>
        <w:t xml:space="preserve">ałącznik nr </w:t>
      </w:r>
      <w:r w:rsidR="00BC560B" w:rsidRPr="005A1B49">
        <w:rPr>
          <w:rFonts w:eastAsia="Times New Roman" w:cs="Times New Roman"/>
          <w:sz w:val="24"/>
          <w:szCs w:val="24"/>
        </w:rPr>
        <w:t>3</w:t>
      </w:r>
      <w:r w:rsidR="00D655E8" w:rsidRPr="005A1B49">
        <w:rPr>
          <w:rFonts w:eastAsia="Times New Roman" w:cs="Times New Roman"/>
          <w:sz w:val="24"/>
          <w:szCs w:val="24"/>
        </w:rPr>
        <w:t xml:space="preserve"> </w:t>
      </w:r>
      <w:r w:rsidR="00D655E8" w:rsidRPr="005A1B49">
        <w:rPr>
          <w:rFonts w:cs="Times New Roman"/>
          <w:sz w:val="24"/>
          <w:szCs w:val="24"/>
        </w:rPr>
        <w:t>–</w:t>
      </w:r>
      <w:r w:rsidR="00D655E8" w:rsidRPr="005A1B49">
        <w:rPr>
          <w:rFonts w:eastAsia="Times New Roman" w:cs="Times New Roman"/>
          <w:sz w:val="24"/>
          <w:szCs w:val="24"/>
        </w:rPr>
        <w:t xml:space="preserve"> </w:t>
      </w:r>
      <w:r w:rsidR="00BC560B" w:rsidRPr="005A1B49">
        <w:rPr>
          <w:rFonts w:eastAsia="Times New Roman" w:cs="Times New Roman"/>
          <w:sz w:val="24"/>
          <w:szCs w:val="24"/>
        </w:rPr>
        <w:t xml:space="preserve">Wzór </w:t>
      </w:r>
      <w:r w:rsidR="00C6784D" w:rsidRPr="005A1B49">
        <w:rPr>
          <w:rFonts w:eastAsia="Times New Roman" w:cs="Times New Roman"/>
          <w:sz w:val="24"/>
          <w:szCs w:val="24"/>
        </w:rPr>
        <w:t>formularz</w:t>
      </w:r>
      <w:r w:rsidR="00BC560B" w:rsidRPr="005A1B49">
        <w:rPr>
          <w:rFonts w:eastAsia="Times New Roman" w:cs="Times New Roman"/>
          <w:sz w:val="24"/>
          <w:szCs w:val="24"/>
        </w:rPr>
        <w:t>a</w:t>
      </w:r>
      <w:r w:rsidR="00C6784D" w:rsidRPr="005A1B49">
        <w:rPr>
          <w:rFonts w:eastAsia="Times New Roman" w:cs="Times New Roman"/>
          <w:sz w:val="24"/>
          <w:szCs w:val="24"/>
        </w:rPr>
        <w:t xml:space="preserve"> ofert</w:t>
      </w:r>
      <w:r w:rsidR="00BC560B" w:rsidRPr="005A1B49">
        <w:rPr>
          <w:rFonts w:eastAsia="Times New Roman" w:cs="Times New Roman"/>
          <w:sz w:val="24"/>
          <w:szCs w:val="24"/>
        </w:rPr>
        <w:t xml:space="preserve">owego </w:t>
      </w:r>
    </w:p>
    <w:p w14:paraId="79BDE785" w14:textId="33FB0E9C" w:rsidR="00D2694F" w:rsidRPr="005A1B49" w:rsidRDefault="00871002" w:rsidP="006A3D8F">
      <w:pPr>
        <w:widowControl w:val="0"/>
        <w:suppressAutoHyphens/>
        <w:spacing w:after="0" w:line="360" w:lineRule="auto"/>
        <w:ind w:left="2124" w:hanging="2124"/>
        <w:rPr>
          <w:rFonts w:eastAsia="Times New Roman" w:cs="Times New Roman"/>
          <w:sz w:val="24"/>
          <w:szCs w:val="24"/>
        </w:rPr>
      </w:pPr>
      <w:r w:rsidRPr="005A1B49">
        <w:rPr>
          <w:rFonts w:eastAsia="Times New Roman" w:cs="Times New Roman"/>
          <w:sz w:val="24"/>
          <w:szCs w:val="24"/>
        </w:rPr>
        <w:t>Załącznik nr</w:t>
      </w:r>
      <w:r w:rsidR="00144735" w:rsidRPr="005A1B49">
        <w:rPr>
          <w:rFonts w:eastAsia="Times New Roman" w:cs="Times New Roman"/>
          <w:sz w:val="24"/>
          <w:szCs w:val="24"/>
        </w:rPr>
        <w:t xml:space="preserve"> </w:t>
      </w:r>
      <w:r w:rsidR="00BC560B" w:rsidRPr="005A1B49">
        <w:rPr>
          <w:rFonts w:eastAsia="Times New Roman" w:cs="Times New Roman"/>
          <w:sz w:val="24"/>
          <w:szCs w:val="24"/>
        </w:rPr>
        <w:t>4</w:t>
      </w:r>
      <w:r w:rsidRPr="005A1B49">
        <w:rPr>
          <w:rFonts w:eastAsia="Times New Roman" w:cs="Times New Roman"/>
          <w:sz w:val="24"/>
          <w:szCs w:val="24"/>
        </w:rPr>
        <w:t xml:space="preserve"> –</w:t>
      </w:r>
      <w:r w:rsidR="00D655E8" w:rsidRPr="005A1B49">
        <w:rPr>
          <w:rFonts w:eastAsia="Times New Roman" w:cs="Times New Roman"/>
          <w:sz w:val="24"/>
          <w:szCs w:val="24"/>
        </w:rPr>
        <w:t xml:space="preserve"> </w:t>
      </w:r>
      <w:r w:rsidR="00BC560B" w:rsidRPr="005A1B49">
        <w:rPr>
          <w:rFonts w:eastAsia="Times New Roman" w:cs="Times New Roman"/>
          <w:sz w:val="24"/>
          <w:szCs w:val="24"/>
        </w:rPr>
        <w:t>W</w:t>
      </w:r>
      <w:r w:rsidRPr="005A1B49">
        <w:rPr>
          <w:rFonts w:eastAsia="Times New Roman" w:cs="Times New Roman"/>
          <w:sz w:val="24"/>
          <w:szCs w:val="24"/>
        </w:rPr>
        <w:t>zór umowy</w:t>
      </w:r>
    </w:p>
    <w:sectPr w:rsidR="00D2694F" w:rsidRPr="005A1B49" w:rsidSect="000D1D36">
      <w:headerReference w:type="default" r:id="rId12"/>
      <w:footerReference w:type="default" r:id="rId13"/>
      <w:pgSz w:w="11906" w:h="16838" w:code="9"/>
      <w:pgMar w:top="1417" w:right="1417" w:bottom="1417" w:left="1417" w:header="142" w:footer="14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6FD02" w16cid:durableId="1F5FC6CD"/>
  <w16cid:commentId w16cid:paraId="2BDA057D" w16cid:durableId="1F25A502"/>
  <w16cid:commentId w16cid:paraId="428C1E15" w16cid:durableId="1F262EA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B7E38" w14:textId="77777777" w:rsidR="00BF6876" w:rsidRDefault="00BF6876" w:rsidP="003778E5">
      <w:pPr>
        <w:spacing w:after="0" w:line="240" w:lineRule="auto"/>
      </w:pPr>
      <w:r>
        <w:separator/>
      </w:r>
    </w:p>
  </w:endnote>
  <w:endnote w:type="continuationSeparator" w:id="0">
    <w:p w14:paraId="48AB2FA3" w14:textId="77777777" w:rsidR="00BF6876" w:rsidRDefault="00BF6876"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Neutraface2Text-Book">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56EF" w14:textId="569D45A9" w:rsidR="00AF5CB6" w:rsidRPr="001110AE" w:rsidRDefault="005E2540" w:rsidP="000D1D36">
    <w:pPr>
      <w:pStyle w:val="Stopka"/>
      <w:tabs>
        <w:tab w:val="left" w:pos="1352"/>
      </w:tabs>
      <w:rPr>
        <w:rFonts w:ascii="Times New Roman" w:hAnsi="Times New Roman" w:cs="Times New Roman"/>
        <w:sz w:val="16"/>
        <w:szCs w:val="16"/>
      </w:rPr>
    </w:pPr>
    <w:r>
      <w:rPr>
        <w:noProof/>
        <w:lang w:eastAsia="pl-PL"/>
      </w:rPr>
      <w:drawing>
        <wp:inline distT="0" distB="0" distL="0" distR="0" wp14:anchorId="15FFF4A5" wp14:editId="17592B7F">
          <wp:extent cx="923925" cy="88582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pic:spPr>
              </pic:pic>
            </a:graphicData>
          </a:graphic>
        </wp:inline>
      </w:drawing>
    </w:r>
    <w:sdt>
      <w:sdtPr>
        <w:id w:val="1962844725"/>
        <w:docPartObj>
          <w:docPartGallery w:val="Page Numbers (Bottom of Page)"/>
          <w:docPartUnique/>
        </w:docPartObj>
      </w:sdtPr>
      <w:sdtEndPr>
        <w:rPr>
          <w:rFonts w:ascii="Times New Roman" w:hAnsi="Times New Roman" w:cs="Times New Roman"/>
          <w:sz w:val="16"/>
          <w:szCs w:val="16"/>
        </w:rPr>
      </w:sdtEndPr>
      <w:sdtContent>
        <w:r>
          <w:tab/>
        </w:r>
        <w:r>
          <w:tab/>
        </w:r>
        <w:r>
          <w:tab/>
        </w:r>
        <w:r w:rsidR="00AF5CB6" w:rsidRPr="001110AE">
          <w:rPr>
            <w:rFonts w:ascii="Times New Roman" w:hAnsi="Times New Roman" w:cs="Times New Roman"/>
            <w:sz w:val="16"/>
            <w:szCs w:val="16"/>
          </w:rPr>
          <w:fldChar w:fldCharType="begin"/>
        </w:r>
        <w:r w:rsidR="00AF5CB6" w:rsidRPr="001110AE">
          <w:rPr>
            <w:rFonts w:ascii="Times New Roman" w:hAnsi="Times New Roman" w:cs="Times New Roman"/>
            <w:sz w:val="16"/>
            <w:szCs w:val="16"/>
          </w:rPr>
          <w:instrText>PAGE   \* MERGEFORMAT</w:instrText>
        </w:r>
        <w:r w:rsidR="00AF5CB6" w:rsidRPr="001110AE">
          <w:rPr>
            <w:rFonts w:ascii="Times New Roman" w:hAnsi="Times New Roman" w:cs="Times New Roman"/>
            <w:sz w:val="16"/>
            <w:szCs w:val="16"/>
          </w:rPr>
          <w:fldChar w:fldCharType="separate"/>
        </w:r>
        <w:r w:rsidR="00B6207D">
          <w:rPr>
            <w:rFonts w:ascii="Times New Roman" w:hAnsi="Times New Roman" w:cs="Times New Roman"/>
            <w:noProof/>
            <w:sz w:val="16"/>
            <w:szCs w:val="16"/>
          </w:rPr>
          <w:t>22</w:t>
        </w:r>
        <w:r w:rsidR="00AF5CB6" w:rsidRPr="001110AE">
          <w:rPr>
            <w:rFonts w:ascii="Times New Roman" w:hAnsi="Times New Roman" w:cs="Times New Roman"/>
            <w:sz w:val="16"/>
            <w:szCs w:val="16"/>
          </w:rPr>
          <w:fldChar w:fldCharType="end"/>
        </w:r>
      </w:sdtContent>
    </w:sdt>
  </w:p>
  <w:p w14:paraId="193FE3CC" w14:textId="77777777" w:rsidR="00AF5CB6" w:rsidRDefault="00AF5C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788E3" w14:textId="77777777" w:rsidR="00BF6876" w:rsidRDefault="00BF6876" w:rsidP="003778E5">
      <w:pPr>
        <w:spacing w:after="0" w:line="240" w:lineRule="auto"/>
      </w:pPr>
      <w:r>
        <w:separator/>
      </w:r>
    </w:p>
  </w:footnote>
  <w:footnote w:type="continuationSeparator" w:id="0">
    <w:p w14:paraId="26F94F6B" w14:textId="77777777" w:rsidR="00BF6876" w:rsidRDefault="00BF6876" w:rsidP="003778E5">
      <w:pPr>
        <w:spacing w:after="0" w:line="240" w:lineRule="auto"/>
      </w:pPr>
      <w:r>
        <w:continuationSeparator/>
      </w:r>
    </w:p>
  </w:footnote>
  <w:footnote w:id="1">
    <w:p w14:paraId="2685F6BB" w14:textId="0BB10878" w:rsidR="008B0AD8" w:rsidRDefault="008B0AD8">
      <w:pPr>
        <w:pStyle w:val="Tekstprzypisudolnego"/>
      </w:pPr>
      <w:r>
        <w:rPr>
          <w:rStyle w:val="Odwoanieprzypisudolnego"/>
        </w:rPr>
        <w:footnoteRef/>
      </w:r>
      <w:r>
        <w:t xml:space="preserve"> </w:t>
      </w:r>
      <w:r w:rsidRPr="008B5A99">
        <w:rPr>
          <w:rFonts w:ascii="Times New Roman" w:hAnsi="Times New Roman" w:cs="Times New Roman"/>
          <w:sz w:val="16"/>
          <w:szCs w:val="16"/>
        </w:rPr>
        <w:t xml:space="preserve">który Zamawiający może pozyskać z ogólnodostępnej bezpłatnej bazy danych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72C77" w14:textId="0599AAC1" w:rsidR="00AF5CB6" w:rsidRPr="00D20F26" w:rsidRDefault="00AF5CB6" w:rsidP="007F757C">
    <w:pPr>
      <w:pStyle w:val="Nagwek"/>
    </w:pPr>
    <w:r w:rsidRPr="00EB050B">
      <w:rPr>
        <w:noProof/>
        <w:lang w:eastAsia="pl-PL"/>
      </w:rPr>
      <w:drawing>
        <wp:inline distT="0" distB="0" distL="0" distR="0" wp14:anchorId="23A2826C" wp14:editId="7C3CB801">
          <wp:extent cx="5760720" cy="626745"/>
          <wp:effectExtent l="0" t="0" r="0" b="1905"/>
          <wp:docPr id="1" name="Obraz 1" descr="D:\Users\aneta_zielinska\Desktop\Informatorium\zamowienie_infolinia\Realizacja_infolinia\wizualizacja\wspolne-finansowan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neta_zielinska\Desktop\Informatorium\zamowienie_infolinia\Realizacja_infolinia\wizualizacja\wspolne-finansowani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6745"/>
                  </a:xfrm>
                  <a:prstGeom prst="rect">
                    <a:avLst/>
                  </a:prstGeom>
                  <a:noFill/>
                  <a:ln>
                    <a:noFill/>
                  </a:ln>
                </pic:spPr>
              </pic:pic>
            </a:graphicData>
          </a:graphic>
        </wp:inline>
      </w:drawing>
    </w:r>
  </w:p>
  <w:p w14:paraId="5EBA10A8" w14:textId="63C02D22" w:rsidR="00AF5CB6" w:rsidRDefault="00AF5CB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6D26DA84"/>
    <w:lvl w:ilvl="0">
      <w:start w:val="1"/>
      <w:numFmt w:val="decimal"/>
      <w:lvlText w:val="%1."/>
      <w:lvlJc w:val="left"/>
      <w:pPr>
        <w:ind w:left="360" w:hanging="360"/>
      </w:pPr>
      <w:rPr>
        <w:rFonts w:ascii="Times New Roman" w:eastAsiaTheme="minorHAnsi" w:hAnsi="Times New Roman" w:cstheme="minorBidi"/>
        <w:b/>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C28ABBEA"/>
    <w:lvl w:ilvl="0" w:tplc="B784E5C0">
      <w:start w:val="1"/>
      <w:numFmt w:val="lowerLetter"/>
      <w:lvlText w:val="%1)"/>
      <w:lvlJc w:val="left"/>
      <w:pPr>
        <w:ind w:left="3338" w:hanging="360"/>
      </w:pPr>
      <w:rPr>
        <w:rFonts w:ascii="Times New Roman" w:eastAsia="Times New Roman" w:hAnsi="Times New Roman" w:cs="Times New Roman"/>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3"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9A3D0D"/>
    <w:multiLevelType w:val="hybridMultilevel"/>
    <w:tmpl w:val="D7160412"/>
    <w:lvl w:ilvl="0" w:tplc="04150001">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5" w15:restartNumberingAfterBreak="0">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6" w15:restartNumberingAfterBreak="0">
    <w:nsid w:val="0BFD167E"/>
    <w:multiLevelType w:val="hybridMultilevel"/>
    <w:tmpl w:val="ECD68C74"/>
    <w:lvl w:ilvl="0" w:tplc="CE20517A">
      <w:start w:val="1"/>
      <w:numFmt w:val="bullet"/>
      <w:lvlText w:val=""/>
      <w:lvlJc w:val="left"/>
      <w:pPr>
        <w:ind w:left="1222" w:hanging="360"/>
      </w:pPr>
      <w:rPr>
        <w:rFonts w:ascii="Symbol" w:hAnsi="Symbol" w:hint="default"/>
        <w:b/>
      </w:rPr>
    </w:lvl>
    <w:lvl w:ilvl="1" w:tplc="04150003">
      <w:start w:val="1"/>
      <w:numFmt w:val="bullet"/>
      <w:lvlText w:val="o"/>
      <w:lvlJc w:val="left"/>
      <w:pPr>
        <w:ind w:left="1942" w:hanging="360"/>
      </w:pPr>
      <w:rPr>
        <w:rFonts w:ascii="Courier New" w:hAnsi="Courier New" w:cs="Courier New" w:hint="default"/>
      </w:rPr>
    </w:lvl>
    <w:lvl w:ilvl="2" w:tplc="04150005">
      <w:start w:val="1"/>
      <w:numFmt w:val="bullet"/>
      <w:lvlText w:val=""/>
      <w:lvlJc w:val="left"/>
      <w:pPr>
        <w:ind w:left="2662" w:hanging="360"/>
      </w:pPr>
      <w:rPr>
        <w:rFonts w:ascii="Wingdings" w:hAnsi="Wingdings" w:hint="default"/>
      </w:rPr>
    </w:lvl>
    <w:lvl w:ilvl="3" w:tplc="04150001">
      <w:start w:val="1"/>
      <w:numFmt w:val="bullet"/>
      <w:lvlText w:val=""/>
      <w:lvlJc w:val="left"/>
      <w:pPr>
        <w:ind w:left="3382" w:hanging="360"/>
      </w:pPr>
      <w:rPr>
        <w:rFonts w:ascii="Symbol" w:hAnsi="Symbol" w:hint="default"/>
      </w:rPr>
    </w:lvl>
    <w:lvl w:ilvl="4" w:tplc="04150003">
      <w:start w:val="1"/>
      <w:numFmt w:val="bullet"/>
      <w:lvlText w:val="o"/>
      <w:lvlJc w:val="left"/>
      <w:pPr>
        <w:ind w:left="4102" w:hanging="360"/>
      </w:pPr>
      <w:rPr>
        <w:rFonts w:ascii="Courier New" w:hAnsi="Courier New" w:cs="Courier New" w:hint="default"/>
      </w:rPr>
    </w:lvl>
    <w:lvl w:ilvl="5" w:tplc="04150005">
      <w:start w:val="1"/>
      <w:numFmt w:val="bullet"/>
      <w:lvlText w:val=""/>
      <w:lvlJc w:val="left"/>
      <w:pPr>
        <w:ind w:left="4822" w:hanging="360"/>
      </w:pPr>
      <w:rPr>
        <w:rFonts w:ascii="Wingdings" w:hAnsi="Wingdings" w:hint="default"/>
      </w:rPr>
    </w:lvl>
    <w:lvl w:ilvl="6" w:tplc="04150001">
      <w:start w:val="1"/>
      <w:numFmt w:val="bullet"/>
      <w:lvlText w:val=""/>
      <w:lvlJc w:val="left"/>
      <w:pPr>
        <w:ind w:left="5542" w:hanging="360"/>
      </w:pPr>
      <w:rPr>
        <w:rFonts w:ascii="Symbol" w:hAnsi="Symbol" w:hint="default"/>
      </w:rPr>
    </w:lvl>
    <w:lvl w:ilvl="7" w:tplc="04150003">
      <w:start w:val="1"/>
      <w:numFmt w:val="bullet"/>
      <w:lvlText w:val="o"/>
      <w:lvlJc w:val="left"/>
      <w:pPr>
        <w:ind w:left="6262" w:hanging="360"/>
      </w:pPr>
      <w:rPr>
        <w:rFonts w:ascii="Courier New" w:hAnsi="Courier New" w:cs="Courier New" w:hint="default"/>
      </w:rPr>
    </w:lvl>
    <w:lvl w:ilvl="8" w:tplc="04150005">
      <w:start w:val="1"/>
      <w:numFmt w:val="bullet"/>
      <w:lvlText w:val=""/>
      <w:lvlJc w:val="left"/>
      <w:pPr>
        <w:ind w:left="6982" w:hanging="360"/>
      </w:pPr>
      <w:rPr>
        <w:rFonts w:ascii="Wingdings" w:hAnsi="Wingdings" w:hint="default"/>
      </w:rPr>
    </w:lvl>
  </w:abstractNum>
  <w:abstractNum w:abstractNumId="7" w15:restartNumberingAfterBreak="0">
    <w:nsid w:val="10536911"/>
    <w:multiLevelType w:val="hybridMultilevel"/>
    <w:tmpl w:val="FB521E9E"/>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8" w15:restartNumberingAfterBreak="0">
    <w:nsid w:val="124C1CE6"/>
    <w:multiLevelType w:val="hybridMultilevel"/>
    <w:tmpl w:val="62F6E1B4"/>
    <w:lvl w:ilvl="0" w:tplc="5BD2087A">
      <w:start w:val="1"/>
      <w:numFmt w:val="decimal"/>
      <w:lvlText w:val="%1."/>
      <w:lvlJc w:val="left"/>
      <w:pPr>
        <w:ind w:left="720" w:hanging="360"/>
      </w:pPr>
      <w:rPr>
        <w:rFonts w:ascii="Times New Roman" w:eastAsiaTheme="minorHAnsi"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E973D9"/>
    <w:multiLevelType w:val="hybridMultilevel"/>
    <w:tmpl w:val="A4EA0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F90BC5"/>
    <w:multiLevelType w:val="hybridMultilevel"/>
    <w:tmpl w:val="91608DB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7D45A68"/>
    <w:multiLevelType w:val="hybridMultilevel"/>
    <w:tmpl w:val="70528ADA"/>
    <w:lvl w:ilvl="0" w:tplc="9BE88AE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A197742"/>
    <w:multiLevelType w:val="hybridMultilevel"/>
    <w:tmpl w:val="CDA4C7B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3" w15:restartNumberingAfterBreak="0">
    <w:nsid w:val="1B413C7D"/>
    <w:multiLevelType w:val="hybridMultilevel"/>
    <w:tmpl w:val="A1420A82"/>
    <w:lvl w:ilvl="0" w:tplc="04150001">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4" w15:restartNumberingAfterBreak="0">
    <w:nsid w:val="212838D2"/>
    <w:multiLevelType w:val="hybridMultilevel"/>
    <w:tmpl w:val="99307210"/>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780036"/>
    <w:multiLevelType w:val="hybridMultilevel"/>
    <w:tmpl w:val="A18AABE4"/>
    <w:lvl w:ilvl="0" w:tplc="F80EF136">
      <w:start w:val="1"/>
      <w:numFmt w:val="decimal"/>
      <w:lvlText w:val="%1)"/>
      <w:lvlJc w:val="left"/>
      <w:pPr>
        <w:ind w:left="1080" w:hanging="360"/>
      </w:pPr>
      <w:rPr>
        <w:rFonts w:ascii="Times New Roman" w:eastAsiaTheme="minorHAnsi" w:hAnsi="Times New Roman" w:cs="Times New Roman"/>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9" w15:restartNumberingAfterBreak="0">
    <w:nsid w:val="2EE12DB7"/>
    <w:multiLevelType w:val="hybridMultilevel"/>
    <w:tmpl w:val="A8347926"/>
    <w:lvl w:ilvl="0" w:tplc="4E4AD35A">
      <w:start w:val="1"/>
      <w:numFmt w:val="lowerLetter"/>
      <w:lvlText w:val="%1)"/>
      <w:lvlJc w:val="left"/>
      <w:pPr>
        <w:ind w:left="1440" w:hanging="360"/>
      </w:pPr>
      <w:rPr>
        <w:rFonts w:hint="default"/>
        <w:b/>
        <w:i/>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1CD392E"/>
    <w:multiLevelType w:val="hybridMultilevel"/>
    <w:tmpl w:val="A47E0650"/>
    <w:lvl w:ilvl="0" w:tplc="DA20AD92">
      <w:start w:val="1"/>
      <w:numFmt w:val="decimal"/>
      <w:lvlText w:val="%1."/>
      <w:lvlJc w:val="left"/>
      <w:pPr>
        <w:ind w:left="502"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A51278"/>
    <w:multiLevelType w:val="hybridMultilevel"/>
    <w:tmpl w:val="85DA6C6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3" w15:restartNumberingAfterBreak="0">
    <w:nsid w:val="38554446"/>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8A4396B"/>
    <w:multiLevelType w:val="hybridMultilevel"/>
    <w:tmpl w:val="4CD85D2A"/>
    <w:lvl w:ilvl="0" w:tplc="6D14F3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9A11CC4"/>
    <w:multiLevelType w:val="hybridMultilevel"/>
    <w:tmpl w:val="3EBE53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B18428B"/>
    <w:multiLevelType w:val="hybridMultilevel"/>
    <w:tmpl w:val="CF9E94EA"/>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B4F7A2F"/>
    <w:multiLevelType w:val="multilevel"/>
    <w:tmpl w:val="3C48EE8A"/>
    <w:lvl w:ilvl="0">
      <w:start w:val="1"/>
      <w:numFmt w:val="decimal"/>
      <w:lvlText w:val="%1."/>
      <w:lvlJc w:val="left"/>
      <w:pPr>
        <w:ind w:left="360" w:hanging="360"/>
      </w:pPr>
      <w:rPr>
        <w:rFonts w:ascii="Times New Roman" w:eastAsiaTheme="minorHAnsi" w:hAnsi="Times New Roman" w:cstheme="minorBidi"/>
        <w:b/>
      </w:rPr>
    </w:lvl>
    <w:lvl w:ilvl="1">
      <w:start w:val="1"/>
      <w:numFmt w:val="lowerLetter"/>
      <w:lvlText w:val="%2)"/>
      <w:lvlJc w:val="left"/>
      <w:pPr>
        <w:ind w:left="1080" w:hanging="360"/>
      </w:p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15:restartNumberingAfterBreak="0">
    <w:nsid w:val="3D0E78C1"/>
    <w:multiLevelType w:val="hybridMultilevel"/>
    <w:tmpl w:val="CF5C99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7601A7"/>
    <w:multiLevelType w:val="hybridMultilevel"/>
    <w:tmpl w:val="1F185D42"/>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30" w15:restartNumberingAfterBreak="0">
    <w:nsid w:val="3E7D101B"/>
    <w:multiLevelType w:val="hybridMultilevel"/>
    <w:tmpl w:val="30C2EFDC"/>
    <w:lvl w:ilvl="0" w:tplc="04150001">
      <w:start w:val="1"/>
      <w:numFmt w:val="bullet"/>
      <w:lvlText w:val=""/>
      <w:lvlJc w:val="left"/>
      <w:pPr>
        <w:ind w:left="1204" w:hanging="360"/>
      </w:pPr>
      <w:rPr>
        <w:rFonts w:ascii="Symbol" w:hAnsi="Symbol"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31" w15:restartNumberingAfterBreak="0">
    <w:nsid w:val="3F740301"/>
    <w:multiLevelType w:val="hybridMultilevel"/>
    <w:tmpl w:val="E4FE86AE"/>
    <w:lvl w:ilvl="0" w:tplc="7714DB5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FA0157A"/>
    <w:multiLevelType w:val="hybridMultilevel"/>
    <w:tmpl w:val="4836A5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4353113A"/>
    <w:multiLevelType w:val="hybridMultilevel"/>
    <w:tmpl w:val="170A2DC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5367D0D"/>
    <w:multiLevelType w:val="hybridMultilevel"/>
    <w:tmpl w:val="433008E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46D34EF0"/>
    <w:multiLevelType w:val="hybridMultilevel"/>
    <w:tmpl w:val="70528ADA"/>
    <w:lvl w:ilvl="0" w:tplc="9BE88AE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83857BB"/>
    <w:multiLevelType w:val="hybridMultilevel"/>
    <w:tmpl w:val="A4B2B58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CE30A5B6">
      <w:start w:val="1"/>
      <w:numFmt w:val="decimal"/>
      <w:lvlText w:val="%4."/>
      <w:lvlJc w:val="left"/>
      <w:pPr>
        <w:tabs>
          <w:tab w:val="num" w:pos="2880"/>
        </w:tabs>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2CA89674">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8E00C28"/>
    <w:multiLevelType w:val="hybridMultilevel"/>
    <w:tmpl w:val="1708DEE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40"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42" w15:restartNumberingAfterBreak="0">
    <w:nsid w:val="527F22C7"/>
    <w:multiLevelType w:val="hybridMultilevel"/>
    <w:tmpl w:val="C45CA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82E137B"/>
    <w:multiLevelType w:val="hybridMultilevel"/>
    <w:tmpl w:val="6CAC672C"/>
    <w:lvl w:ilvl="0" w:tplc="2598BAA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AFB1F88"/>
    <w:multiLevelType w:val="hybridMultilevel"/>
    <w:tmpl w:val="5EB4B8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8B78DC"/>
    <w:multiLevelType w:val="hybridMultilevel"/>
    <w:tmpl w:val="20608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943F63"/>
    <w:multiLevelType w:val="hybridMultilevel"/>
    <w:tmpl w:val="6290CC62"/>
    <w:lvl w:ilvl="0" w:tplc="714AAB10">
      <w:start w:val="1"/>
      <w:numFmt w:val="lowerLetter"/>
      <w:lvlText w:val="%1)"/>
      <w:lvlJc w:val="left"/>
      <w:pPr>
        <w:ind w:left="1146" w:hanging="360"/>
      </w:pPr>
      <w:rPr>
        <w:rFonts w:ascii="Times New Roman" w:eastAsia="Times New Roman" w:hAnsi="Times New Roman" w:cs="Times New Roman"/>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62E41FCB"/>
    <w:multiLevelType w:val="hybridMultilevel"/>
    <w:tmpl w:val="8ABEFEEA"/>
    <w:lvl w:ilvl="0" w:tplc="87A65CF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6F504C2"/>
    <w:multiLevelType w:val="hybridMultilevel"/>
    <w:tmpl w:val="919EF1C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FFF546D"/>
    <w:multiLevelType w:val="hybridMultilevel"/>
    <w:tmpl w:val="3034C79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0" w15:restartNumberingAfterBreak="0">
    <w:nsid w:val="758D6C4A"/>
    <w:multiLevelType w:val="hybridMultilevel"/>
    <w:tmpl w:val="927AE6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2" w15:restartNumberingAfterBreak="0">
    <w:nsid w:val="7A35098E"/>
    <w:multiLevelType w:val="hybridMultilevel"/>
    <w:tmpl w:val="3920FDD6"/>
    <w:lvl w:ilvl="0" w:tplc="04150017">
      <w:start w:val="1"/>
      <w:numFmt w:val="lowerLetter"/>
      <w:lvlText w:val="%1)"/>
      <w:lvlJc w:val="left"/>
      <w:pPr>
        <w:ind w:left="1204" w:hanging="360"/>
      </w:pPr>
      <w:rPr>
        <w:rFonts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53" w15:restartNumberingAfterBreak="0">
    <w:nsid w:val="7E2E0991"/>
    <w:multiLevelType w:val="hybridMultilevel"/>
    <w:tmpl w:val="475C1916"/>
    <w:lvl w:ilvl="0" w:tplc="04150001">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54" w15:restartNumberingAfterBreak="0">
    <w:nsid w:val="7E820B12"/>
    <w:multiLevelType w:val="hybridMultilevel"/>
    <w:tmpl w:val="CF963EF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
  </w:num>
  <w:num w:numId="2">
    <w:abstractNumId w:val="14"/>
  </w:num>
  <w:num w:numId="3">
    <w:abstractNumId w:val="15"/>
  </w:num>
  <w:num w:numId="4">
    <w:abstractNumId w:val="23"/>
  </w:num>
  <w:num w:numId="5">
    <w:abstractNumId w:val="16"/>
  </w:num>
  <w:num w:numId="6">
    <w:abstractNumId w:val="8"/>
  </w:num>
  <w:num w:numId="7">
    <w:abstractNumId w:val="38"/>
  </w:num>
  <w:num w:numId="8">
    <w:abstractNumId w:val="0"/>
  </w:num>
  <w:num w:numId="9">
    <w:abstractNumId w:val="17"/>
  </w:num>
  <w:num w:numId="10">
    <w:abstractNumId w:val="40"/>
  </w:num>
  <w:num w:numId="11">
    <w:abstractNumId w:val="22"/>
  </w:num>
  <w:num w:numId="12">
    <w:abstractNumId w:val="51"/>
  </w:num>
  <w:num w:numId="13">
    <w:abstractNumId w:val="36"/>
  </w:num>
  <w:num w:numId="14">
    <w:abstractNumId w:val="39"/>
  </w:num>
  <w:num w:numId="15">
    <w:abstractNumId w:val="18"/>
  </w:num>
  <w:num w:numId="16">
    <w:abstractNumId w:val="20"/>
  </w:num>
  <w:num w:numId="17">
    <w:abstractNumId w:val="3"/>
  </w:num>
  <w:num w:numId="18">
    <w:abstractNumId w:val="9"/>
  </w:num>
  <w:num w:numId="19">
    <w:abstractNumId w:val="47"/>
  </w:num>
  <w:num w:numId="20">
    <w:abstractNumId w:val="5"/>
  </w:num>
  <w:num w:numId="21">
    <w:abstractNumId w:val="2"/>
  </w:num>
  <w:num w:numId="22">
    <w:abstractNumId w:val="24"/>
  </w:num>
  <w:num w:numId="23">
    <w:abstractNumId w:val="11"/>
  </w:num>
  <w:num w:numId="24">
    <w:abstractNumId w:val="12"/>
  </w:num>
  <w:num w:numId="25">
    <w:abstractNumId w:val="4"/>
  </w:num>
  <w:num w:numId="26">
    <w:abstractNumId w:val="19"/>
  </w:num>
  <w:num w:numId="27">
    <w:abstractNumId w:val="37"/>
  </w:num>
  <w:num w:numId="28">
    <w:abstractNumId w:val="52"/>
  </w:num>
  <w:num w:numId="29">
    <w:abstractNumId w:val="42"/>
  </w:num>
  <w:num w:numId="30">
    <w:abstractNumId w:val="46"/>
  </w:num>
  <w:num w:numId="31">
    <w:abstractNumId w:val="25"/>
  </w:num>
  <w:num w:numId="32">
    <w:abstractNumId w:val="6"/>
  </w:num>
  <w:num w:numId="33">
    <w:abstractNumId w:val="29"/>
  </w:num>
  <w:num w:numId="34">
    <w:abstractNumId w:val="33"/>
  </w:num>
  <w:num w:numId="35">
    <w:abstractNumId w:val="44"/>
  </w:num>
  <w:num w:numId="36">
    <w:abstractNumId w:val="26"/>
  </w:num>
  <w:num w:numId="37">
    <w:abstractNumId w:val="54"/>
  </w:num>
  <w:num w:numId="38">
    <w:abstractNumId w:val="21"/>
  </w:num>
  <w:num w:numId="39">
    <w:abstractNumId w:val="32"/>
  </w:num>
  <w:num w:numId="40">
    <w:abstractNumId w:val="53"/>
  </w:num>
  <w:num w:numId="41">
    <w:abstractNumId w:val="49"/>
  </w:num>
  <w:num w:numId="42">
    <w:abstractNumId w:val="7"/>
  </w:num>
  <w:num w:numId="43">
    <w:abstractNumId w:val="13"/>
  </w:num>
  <w:num w:numId="44">
    <w:abstractNumId w:val="30"/>
  </w:num>
  <w:num w:numId="45">
    <w:abstractNumId w:val="31"/>
  </w:num>
  <w:num w:numId="46">
    <w:abstractNumId w:val="43"/>
  </w:num>
  <w:num w:numId="47">
    <w:abstractNumId w:val="27"/>
  </w:num>
  <w:num w:numId="48">
    <w:abstractNumId w:val="34"/>
  </w:num>
  <w:num w:numId="49">
    <w:abstractNumId w:val="45"/>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10"/>
  </w:num>
  <w:num w:numId="53">
    <w:abstractNumId w:val="48"/>
  </w:num>
  <w:num w:numId="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350D"/>
    <w:rsid w:val="00003DD6"/>
    <w:rsid w:val="00005FE1"/>
    <w:rsid w:val="00010587"/>
    <w:rsid w:val="000126B4"/>
    <w:rsid w:val="00014136"/>
    <w:rsid w:val="00021D73"/>
    <w:rsid w:val="00027B86"/>
    <w:rsid w:val="00032EB9"/>
    <w:rsid w:val="000337BB"/>
    <w:rsid w:val="00036D1F"/>
    <w:rsid w:val="0004199C"/>
    <w:rsid w:val="00044993"/>
    <w:rsid w:val="00055AF6"/>
    <w:rsid w:val="00065933"/>
    <w:rsid w:val="00071D87"/>
    <w:rsid w:val="0008292F"/>
    <w:rsid w:val="00082FFE"/>
    <w:rsid w:val="000840DF"/>
    <w:rsid w:val="00085192"/>
    <w:rsid w:val="00091534"/>
    <w:rsid w:val="0009403A"/>
    <w:rsid w:val="00094EE0"/>
    <w:rsid w:val="000979F2"/>
    <w:rsid w:val="000A4A34"/>
    <w:rsid w:val="000B49AB"/>
    <w:rsid w:val="000B4FD9"/>
    <w:rsid w:val="000C28DD"/>
    <w:rsid w:val="000C5B2A"/>
    <w:rsid w:val="000C66A0"/>
    <w:rsid w:val="000C71FB"/>
    <w:rsid w:val="000D1D36"/>
    <w:rsid w:val="000D49F1"/>
    <w:rsid w:val="000E1368"/>
    <w:rsid w:val="000E1A30"/>
    <w:rsid w:val="000E6EA3"/>
    <w:rsid w:val="000F23D4"/>
    <w:rsid w:val="000F2AE1"/>
    <w:rsid w:val="000F3E11"/>
    <w:rsid w:val="000F5168"/>
    <w:rsid w:val="001028B3"/>
    <w:rsid w:val="0010373B"/>
    <w:rsid w:val="00103F06"/>
    <w:rsid w:val="00106CCD"/>
    <w:rsid w:val="00107E4F"/>
    <w:rsid w:val="001110AE"/>
    <w:rsid w:val="00113563"/>
    <w:rsid w:val="0012180F"/>
    <w:rsid w:val="0012257F"/>
    <w:rsid w:val="00123884"/>
    <w:rsid w:val="001252F5"/>
    <w:rsid w:val="0014110F"/>
    <w:rsid w:val="00141DB2"/>
    <w:rsid w:val="00143538"/>
    <w:rsid w:val="00144735"/>
    <w:rsid w:val="00150B93"/>
    <w:rsid w:val="00152C7D"/>
    <w:rsid w:val="00155DD6"/>
    <w:rsid w:val="00163E1F"/>
    <w:rsid w:val="0016552B"/>
    <w:rsid w:val="001733D8"/>
    <w:rsid w:val="00180293"/>
    <w:rsid w:val="0018057F"/>
    <w:rsid w:val="00180984"/>
    <w:rsid w:val="0019404C"/>
    <w:rsid w:val="00195B72"/>
    <w:rsid w:val="001A25AD"/>
    <w:rsid w:val="001A685A"/>
    <w:rsid w:val="001A6F77"/>
    <w:rsid w:val="001B0048"/>
    <w:rsid w:val="001B2DAA"/>
    <w:rsid w:val="001B323F"/>
    <w:rsid w:val="001B6E23"/>
    <w:rsid w:val="001C12EB"/>
    <w:rsid w:val="001C436B"/>
    <w:rsid w:val="001C4D53"/>
    <w:rsid w:val="001C6A1B"/>
    <w:rsid w:val="001D33EE"/>
    <w:rsid w:val="001D73BA"/>
    <w:rsid w:val="001E080E"/>
    <w:rsid w:val="001E112E"/>
    <w:rsid w:val="001E41F5"/>
    <w:rsid w:val="001F28D1"/>
    <w:rsid w:val="001F3522"/>
    <w:rsid w:val="001F382E"/>
    <w:rsid w:val="001F44B7"/>
    <w:rsid w:val="0020161B"/>
    <w:rsid w:val="00204EE4"/>
    <w:rsid w:val="00205A91"/>
    <w:rsid w:val="00207C6B"/>
    <w:rsid w:val="00210038"/>
    <w:rsid w:val="0021012D"/>
    <w:rsid w:val="0021189D"/>
    <w:rsid w:val="002129D2"/>
    <w:rsid w:val="00215441"/>
    <w:rsid w:val="00215AD5"/>
    <w:rsid w:val="00220B1E"/>
    <w:rsid w:val="00224CA1"/>
    <w:rsid w:val="002263A1"/>
    <w:rsid w:val="00227695"/>
    <w:rsid w:val="00227A65"/>
    <w:rsid w:val="002335A3"/>
    <w:rsid w:val="00237107"/>
    <w:rsid w:val="00241A00"/>
    <w:rsid w:val="00243006"/>
    <w:rsid w:val="002439AE"/>
    <w:rsid w:val="00251B40"/>
    <w:rsid w:val="0025280D"/>
    <w:rsid w:val="00253362"/>
    <w:rsid w:val="00261375"/>
    <w:rsid w:val="002620E8"/>
    <w:rsid w:val="00265869"/>
    <w:rsid w:val="00275DCD"/>
    <w:rsid w:val="00281B6B"/>
    <w:rsid w:val="00286BC3"/>
    <w:rsid w:val="00290953"/>
    <w:rsid w:val="00293510"/>
    <w:rsid w:val="00293AF4"/>
    <w:rsid w:val="00294B36"/>
    <w:rsid w:val="0029785C"/>
    <w:rsid w:val="002A09D9"/>
    <w:rsid w:val="002A52A6"/>
    <w:rsid w:val="002A61E8"/>
    <w:rsid w:val="002A7925"/>
    <w:rsid w:val="002B6998"/>
    <w:rsid w:val="002C58B7"/>
    <w:rsid w:val="002C5C5D"/>
    <w:rsid w:val="002D0943"/>
    <w:rsid w:val="002D0A85"/>
    <w:rsid w:val="002D2F38"/>
    <w:rsid w:val="002D36CA"/>
    <w:rsid w:val="002D6D3B"/>
    <w:rsid w:val="002E2E1F"/>
    <w:rsid w:val="002E6A4C"/>
    <w:rsid w:val="00300B7E"/>
    <w:rsid w:val="0030448F"/>
    <w:rsid w:val="003100F2"/>
    <w:rsid w:val="00310430"/>
    <w:rsid w:val="00312167"/>
    <w:rsid w:val="00330229"/>
    <w:rsid w:val="00331194"/>
    <w:rsid w:val="00332A4C"/>
    <w:rsid w:val="00332DD1"/>
    <w:rsid w:val="00337004"/>
    <w:rsid w:val="00341950"/>
    <w:rsid w:val="00343D8C"/>
    <w:rsid w:val="00345DD6"/>
    <w:rsid w:val="00355B38"/>
    <w:rsid w:val="00357478"/>
    <w:rsid w:val="00357618"/>
    <w:rsid w:val="00362C45"/>
    <w:rsid w:val="00371F5F"/>
    <w:rsid w:val="00375ECF"/>
    <w:rsid w:val="003778E5"/>
    <w:rsid w:val="00377B6E"/>
    <w:rsid w:val="00381415"/>
    <w:rsid w:val="00383847"/>
    <w:rsid w:val="00386B9B"/>
    <w:rsid w:val="00390078"/>
    <w:rsid w:val="00392988"/>
    <w:rsid w:val="003939BE"/>
    <w:rsid w:val="00396A60"/>
    <w:rsid w:val="00397292"/>
    <w:rsid w:val="003A0E58"/>
    <w:rsid w:val="003A2BB7"/>
    <w:rsid w:val="003A4FF6"/>
    <w:rsid w:val="003A650E"/>
    <w:rsid w:val="003B1D2A"/>
    <w:rsid w:val="003C254D"/>
    <w:rsid w:val="003C48C9"/>
    <w:rsid w:val="003D6126"/>
    <w:rsid w:val="003E0B26"/>
    <w:rsid w:val="003F1F27"/>
    <w:rsid w:val="003F27ED"/>
    <w:rsid w:val="003F2FDA"/>
    <w:rsid w:val="004049BE"/>
    <w:rsid w:val="00410567"/>
    <w:rsid w:val="00411B5D"/>
    <w:rsid w:val="00415BA0"/>
    <w:rsid w:val="0042693F"/>
    <w:rsid w:val="004270DB"/>
    <w:rsid w:val="00427F55"/>
    <w:rsid w:val="00432126"/>
    <w:rsid w:val="0043271A"/>
    <w:rsid w:val="00433775"/>
    <w:rsid w:val="00443676"/>
    <w:rsid w:val="00446A8B"/>
    <w:rsid w:val="00451E2E"/>
    <w:rsid w:val="00455E71"/>
    <w:rsid w:val="0046560A"/>
    <w:rsid w:val="00473EF8"/>
    <w:rsid w:val="004752F1"/>
    <w:rsid w:val="00477CB7"/>
    <w:rsid w:val="00481E14"/>
    <w:rsid w:val="00482AA1"/>
    <w:rsid w:val="00482B57"/>
    <w:rsid w:val="0048695D"/>
    <w:rsid w:val="00487B3A"/>
    <w:rsid w:val="00496784"/>
    <w:rsid w:val="004A208A"/>
    <w:rsid w:val="004A309B"/>
    <w:rsid w:val="004B5D8C"/>
    <w:rsid w:val="004C27B6"/>
    <w:rsid w:val="004C3EFF"/>
    <w:rsid w:val="004C7E9E"/>
    <w:rsid w:val="004D0E86"/>
    <w:rsid w:val="004D23D2"/>
    <w:rsid w:val="004D4096"/>
    <w:rsid w:val="004D5944"/>
    <w:rsid w:val="004E02C4"/>
    <w:rsid w:val="004E372F"/>
    <w:rsid w:val="004E43D2"/>
    <w:rsid w:val="004E590B"/>
    <w:rsid w:val="004E5ED0"/>
    <w:rsid w:val="004E62BC"/>
    <w:rsid w:val="004E725D"/>
    <w:rsid w:val="004F714A"/>
    <w:rsid w:val="00502B09"/>
    <w:rsid w:val="00502C93"/>
    <w:rsid w:val="00503C2F"/>
    <w:rsid w:val="00504837"/>
    <w:rsid w:val="005115BA"/>
    <w:rsid w:val="00515C21"/>
    <w:rsid w:val="005254DB"/>
    <w:rsid w:val="00532AC0"/>
    <w:rsid w:val="005343AD"/>
    <w:rsid w:val="00535146"/>
    <w:rsid w:val="00535E14"/>
    <w:rsid w:val="00542030"/>
    <w:rsid w:val="005423FD"/>
    <w:rsid w:val="005426B6"/>
    <w:rsid w:val="0054414C"/>
    <w:rsid w:val="00551944"/>
    <w:rsid w:val="005533B1"/>
    <w:rsid w:val="00554DAA"/>
    <w:rsid w:val="00555F46"/>
    <w:rsid w:val="005604FB"/>
    <w:rsid w:val="00566229"/>
    <w:rsid w:val="0057086E"/>
    <w:rsid w:val="00570E37"/>
    <w:rsid w:val="00572B6B"/>
    <w:rsid w:val="005736CB"/>
    <w:rsid w:val="0057634F"/>
    <w:rsid w:val="005778AC"/>
    <w:rsid w:val="005801EC"/>
    <w:rsid w:val="0058047D"/>
    <w:rsid w:val="005817F4"/>
    <w:rsid w:val="00582F10"/>
    <w:rsid w:val="005964B1"/>
    <w:rsid w:val="005A1B49"/>
    <w:rsid w:val="005A34AF"/>
    <w:rsid w:val="005B30D4"/>
    <w:rsid w:val="005C1EB6"/>
    <w:rsid w:val="005C38D4"/>
    <w:rsid w:val="005D2177"/>
    <w:rsid w:val="005D76FA"/>
    <w:rsid w:val="005E2540"/>
    <w:rsid w:val="005E5114"/>
    <w:rsid w:val="005F2E44"/>
    <w:rsid w:val="005F323A"/>
    <w:rsid w:val="005F46F1"/>
    <w:rsid w:val="0060205B"/>
    <w:rsid w:val="00603D96"/>
    <w:rsid w:val="00606FBE"/>
    <w:rsid w:val="00611836"/>
    <w:rsid w:val="0062679B"/>
    <w:rsid w:val="00630868"/>
    <w:rsid w:val="0063209B"/>
    <w:rsid w:val="0063415C"/>
    <w:rsid w:val="006415E9"/>
    <w:rsid w:val="006469C6"/>
    <w:rsid w:val="00647DD2"/>
    <w:rsid w:val="006506DC"/>
    <w:rsid w:val="00653577"/>
    <w:rsid w:val="0065741F"/>
    <w:rsid w:val="00661518"/>
    <w:rsid w:val="0066384A"/>
    <w:rsid w:val="00665422"/>
    <w:rsid w:val="00667764"/>
    <w:rsid w:val="00674FC7"/>
    <w:rsid w:val="00677EED"/>
    <w:rsid w:val="00681B4F"/>
    <w:rsid w:val="00683E60"/>
    <w:rsid w:val="00687FC9"/>
    <w:rsid w:val="0069009A"/>
    <w:rsid w:val="0069565D"/>
    <w:rsid w:val="00696BF4"/>
    <w:rsid w:val="00697D64"/>
    <w:rsid w:val="006A3607"/>
    <w:rsid w:val="006A3870"/>
    <w:rsid w:val="006A3D8F"/>
    <w:rsid w:val="006A7C34"/>
    <w:rsid w:val="006B1B19"/>
    <w:rsid w:val="006B3B6F"/>
    <w:rsid w:val="006B5005"/>
    <w:rsid w:val="006B587D"/>
    <w:rsid w:val="006B63EF"/>
    <w:rsid w:val="006D2262"/>
    <w:rsid w:val="006E0FA3"/>
    <w:rsid w:val="006E6257"/>
    <w:rsid w:val="006F2AC0"/>
    <w:rsid w:val="006F33FF"/>
    <w:rsid w:val="006F4881"/>
    <w:rsid w:val="006F48D8"/>
    <w:rsid w:val="006F52E3"/>
    <w:rsid w:val="006F73B2"/>
    <w:rsid w:val="00700E06"/>
    <w:rsid w:val="00701695"/>
    <w:rsid w:val="00705663"/>
    <w:rsid w:val="00706195"/>
    <w:rsid w:val="00707A7C"/>
    <w:rsid w:val="00714808"/>
    <w:rsid w:val="00715527"/>
    <w:rsid w:val="00716874"/>
    <w:rsid w:val="007205C9"/>
    <w:rsid w:val="00721F0F"/>
    <w:rsid w:val="00726060"/>
    <w:rsid w:val="007276AC"/>
    <w:rsid w:val="00727CEB"/>
    <w:rsid w:val="007323C5"/>
    <w:rsid w:val="007351E2"/>
    <w:rsid w:val="0073761B"/>
    <w:rsid w:val="00737ED0"/>
    <w:rsid w:val="00742944"/>
    <w:rsid w:val="00744980"/>
    <w:rsid w:val="007450A6"/>
    <w:rsid w:val="0075472C"/>
    <w:rsid w:val="007608D3"/>
    <w:rsid w:val="00760DD4"/>
    <w:rsid w:val="00762EC3"/>
    <w:rsid w:val="00762F26"/>
    <w:rsid w:val="00767F00"/>
    <w:rsid w:val="007724E9"/>
    <w:rsid w:val="00777011"/>
    <w:rsid w:val="00782A7B"/>
    <w:rsid w:val="00787FF9"/>
    <w:rsid w:val="00791B99"/>
    <w:rsid w:val="00797E1F"/>
    <w:rsid w:val="007A06F3"/>
    <w:rsid w:val="007A14C2"/>
    <w:rsid w:val="007B0AF6"/>
    <w:rsid w:val="007B0D9B"/>
    <w:rsid w:val="007B1528"/>
    <w:rsid w:val="007B448D"/>
    <w:rsid w:val="007B7A52"/>
    <w:rsid w:val="007C654D"/>
    <w:rsid w:val="007E3377"/>
    <w:rsid w:val="007E35D9"/>
    <w:rsid w:val="007E4D6E"/>
    <w:rsid w:val="007F5C86"/>
    <w:rsid w:val="007F757C"/>
    <w:rsid w:val="0081309A"/>
    <w:rsid w:val="00815DEC"/>
    <w:rsid w:val="00825D1F"/>
    <w:rsid w:val="00827001"/>
    <w:rsid w:val="00835412"/>
    <w:rsid w:val="008602DA"/>
    <w:rsid w:val="00866B11"/>
    <w:rsid w:val="00867E25"/>
    <w:rsid w:val="00871002"/>
    <w:rsid w:val="00873069"/>
    <w:rsid w:val="0088420E"/>
    <w:rsid w:val="00887228"/>
    <w:rsid w:val="00892456"/>
    <w:rsid w:val="0089372C"/>
    <w:rsid w:val="00893884"/>
    <w:rsid w:val="008947AF"/>
    <w:rsid w:val="00896FD2"/>
    <w:rsid w:val="008A117B"/>
    <w:rsid w:val="008A2245"/>
    <w:rsid w:val="008A2D1D"/>
    <w:rsid w:val="008A340A"/>
    <w:rsid w:val="008A359D"/>
    <w:rsid w:val="008B0000"/>
    <w:rsid w:val="008B0AD8"/>
    <w:rsid w:val="008B1DCA"/>
    <w:rsid w:val="008B2CA1"/>
    <w:rsid w:val="008B4203"/>
    <w:rsid w:val="008B5A99"/>
    <w:rsid w:val="008C44C4"/>
    <w:rsid w:val="008D28CA"/>
    <w:rsid w:val="008D457F"/>
    <w:rsid w:val="008D620F"/>
    <w:rsid w:val="008E441A"/>
    <w:rsid w:val="008E772A"/>
    <w:rsid w:val="008E7CA0"/>
    <w:rsid w:val="008F4C9B"/>
    <w:rsid w:val="008F5DCE"/>
    <w:rsid w:val="008F72AD"/>
    <w:rsid w:val="00901968"/>
    <w:rsid w:val="009041E8"/>
    <w:rsid w:val="00910334"/>
    <w:rsid w:val="009109E3"/>
    <w:rsid w:val="00912153"/>
    <w:rsid w:val="009121B4"/>
    <w:rsid w:val="00917289"/>
    <w:rsid w:val="00917902"/>
    <w:rsid w:val="009230C4"/>
    <w:rsid w:val="009279F5"/>
    <w:rsid w:val="00932C4D"/>
    <w:rsid w:val="00933014"/>
    <w:rsid w:val="00934EEE"/>
    <w:rsid w:val="009356E1"/>
    <w:rsid w:val="0094294D"/>
    <w:rsid w:val="00945C14"/>
    <w:rsid w:val="009476B6"/>
    <w:rsid w:val="00950DCE"/>
    <w:rsid w:val="009604FB"/>
    <w:rsid w:val="00964E8E"/>
    <w:rsid w:val="00967845"/>
    <w:rsid w:val="0097744E"/>
    <w:rsid w:val="00985AE4"/>
    <w:rsid w:val="0098740F"/>
    <w:rsid w:val="00990F56"/>
    <w:rsid w:val="00990FCC"/>
    <w:rsid w:val="009919BE"/>
    <w:rsid w:val="009A1159"/>
    <w:rsid w:val="009A5B39"/>
    <w:rsid w:val="009B1E7F"/>
    <w:rsid w:val="009B2448"/>
    <w:rsid w:val="009B67D0"/>
    <w:rsid w:val="009B6D1C"/>
    <w:rsid w:val="009C4095"/>
    <w:rsid w:val="009D1861"/>
    <w:rsid w:val="009E20B7"/>
    <w:rsid w:val="009E249F"/>
    <w:rsid w:val="009F0634"/>
    <w:rsid w:val="00A131A0"/>
    <w:rsid w:val="00A166EB"/>
    <w:rsid w:val="00A169FD"/>
    <w:rsid w:val="00A220F7"/>
    <w:rsid w:val="00A2423E"/>
    <w:rsid w:val="00A30A91"/>
    <w:rsid w:val="00A350C4"/>
    <w:rsid w:val="00A3586D"/>
    <w:rsid w:val="00A46165"/>
    <w:rsid w:val="00A52A49"/>
    <w:rsid w:val="00A54767"/>
    <w:rsid w:val="00A55FFD"/>
    <w:rsid w:val="00A562ED"/>
    <w:rsid w:val="00A571BA"/>
    <w:rsid w:val="00A61760"/>
    <w:rsid w:val="00A63B50"/>
    <w:rsid w:val="00A63ECB"/>
    <w:rsid w:val="00A712DF"/>
    <w:rsid w:val="00A727B4"/>
    <w:rsid w:val="00A84830"/>
    <w:rsid w:val="00A87C24"/>
    <w:rsid w:val="00A9164F"/>
    <w:rsid w:val="00A94186"/>
    <w:rsid w:val="00A95802"/>
    <w:rsid w:val="00A97852"/>
    <w:rsid w:val="00AA4DB4"/>
    <w:rsid w:val="00AA66DF"/>
    <w:rsid w:val="00AB60A9"/>
    <w:rsid w:val="00AB7616"/>
    <w:rsid w:val="00AC06C2"/>
    <w:rsid w:val="00AC6AE1"/>
    <w:rsid w:val="00AC7BC4"/>
    <w:rsid w:val="00AD2F34"/>
    <w:rsid w:val="00AD579E"/>
    <w:rsid w:val="00AF3AC1"/>
    <w:rsid w:val="00AF5CB6"/>
    <w:rsid w:val="00AF6910"/>
    <w:rsid w:val="00B02FC0"/>
    <w:rsid w:val="00B07914"/>
    <w:rsid w:val="00B1060F"/>
    <w:rsid w:val="00B1108D"/>
    <w:rsid w:val="00B178AA"/>
    <w:rsid w:val="00B2273D"/>
    <w:rsid w:val="00B259D6"/>
    <w:rsid w:val="00B25F28"/>
    <w:rsid w:val="00B276BC"/>
    <w:rsid w:val="00B27DCD"/>
    <w:rsid w:val="00B31CEC"/>
    <w:rsid w:val="00B34829"/>
    <w:rsid w:val="00B44F54"/>
    <w:rsid w:val="00B506E6"/>
    <w:rsid w:val="00B52C1D"/>
    <w:rsid w:val="00B55359"/>
    <w:rsid w:val="00B56725"/>
    <w:rsid w:val="00B6207D"/>
    <w:rsid w:val="00B67227"/>
    <w:rsid w:val="00B67414"/>
    <w:rsid w:val="00B6765E"/>
    <w:rsid w:val="00B7308A"/>
    <w:rsid w:val="00B73B38"/>
    <w:rsid w:val="00B80459"/>
    <w:rsid w:val="00B82271"/>
    <w:rsid w:val="00B842E1"/>
    <w:rsid w:val="00B9063A"/>
    <w:rsid w:val="00B93DE8"/>
    <w:rsid w:val="00B94A09"/>
    <w:rsid w:val="00B95516"/>
    <w:rsid w:val="00BA4FCA"/>
    <w:rsid w:val="00BA5C31"/>
    <w:rsid w:val="00BB5E3C"/>
    <w:rsid w:val="00BC1849"/>
    <w:rsid w:val="00BC1D8B"/>
    <w:rsid w:val="00BC21B5"/>
    <w:rsid w:val="00BC560B"/>
    <w:rsid w:val="00BC5A15"/>
    <w:rsid w:val="00BC780A"/>
    <w:rsid w:val="00BC78F7"/>
    <w:rsid w:val="00BE0B7B"/>
    <w:rsid w:val="00BE2CB6"/>
    <w:rsid w:val="00BE3250"/>
    <w:rsid w:val="00BE56D9"/>
    <w:rsid w:val="00BF03F9"/>
    <w:rsid w:val="00BF050C"/>
    <w:rsid w:val="00BF6876"/>
    <w:rsid w:val="00BF7348"/>
    <w:rsid w:val="00C03C83"/>
    <w:rsid w:val="00C04742"/>
    <w:rsid w:val="00C06430"/>
    <w:rsid w:val="00C119DB"/>
    <w:rsid w:val="00C14413"/>
    <w:rsid w:val="00C158BC"/>
    <w:rsid w:val="00C16DD4"/>
    <w:rsid w:val="00C2244E"/>
    <w:rsid w:val="00C25D56"/>
    <w:rsid w:val="00C34538"/>
    <w:rsid w:val="00C35DC9"/>
    <w:rsid w:val="00C503C6"/>
    <w:rsid w:val="00C5616D"/>
    <w:rsid w:val="00C6784D"/>
    <w:rsid w:val="00C70AA3"/>
    <w:rsid w:val="00C80790"/>
    <w:rsid w:val="00C8214F"/>
    <w:rsid w:val="00C83396"/>
    <w:rsid w:val="00C8525E"/>
    <w:rsid w:val="00C93E10"/>
    <w:rsid w:val="00C956FD"/>
    <w:rsid w:val="00CA04C5"/>
    <w:rsid w:val="00CA2C4E"/>
    <w:rsid w:val="00CA3F72"/>
    <w:rsid w:val="00CB49C4"/>
    <w:rsid w:val="00CB6D9B"/>
    <w:rsid w:val="00CB7DB1"/>
    <w:rsid w:val="00CD2888"/>
    <w:rsid w:val="00CD4E56"/>
    <w:rsid w:val="00CE1C1E"/>
    <w:rsid w:val="00CF0862"/>
    <w:rsid w:val="00CF105F"/>
    <w:rsid w:val="00CF4C07"/>
    <w:rsid w:val="00CF5904"/>
    <w:rsid w:val="00D05E8A"/>
    <w:rsid w:val="00D1202F"/>
    <w:rsid w:val="00D1372F"/>
    <w:rsid w:val="00D15745"/>
    <w:rsid w:val="00D2694F"/>
    <w:rsid w:val="00D3231C"/>
    <w:rsid w:val="00D36715"/>
    <w:rsid w:val="00D367C3"/>
    <w:rsid w:val="00D40BC6"/>
    <w:rsid w:val="00D47AB3"/>
    <w:rsid w:val="00D56CA4"/>
    <w:rsid w:val="00D655E8"/>
    <w:rsid w:val="00D6607B"/>
    <w:rsid w:val="00D67CDC"/>
    <w:rsid w:val="00D8004D"/>
    <w:rsid w:val="00D80D5D"/>
    <w:rsid w:val="00D92751"/>
    <w:rsid w:val="00D92ABA"/>
    <w:rsid w:val="00D96199"/>
    <w:rsid w:val="00D97DDE"/>
    <w:rsid w:val="00DA248F"/>
    <w:rsid w:val="00DB12B1"/>
    <w:rsid w:val="00DB2960"/>
    <w:rsid w:val="00DB5E1B"/>
    <w:rsid w:val="00DC1078"/>
    <w:rsid w:val="00DC368C"/>
    <w:rsid w:val="00DC3B96"/>
    <w:rsid w:val="00DD4713"/>
    <w:rsid w:val="00DE0722"/>
    <w:rsid w:val="00DE56A0"/>
    <w:rsid w:val="00DF1EEB"/>
    <w:rsid w:val="00DF2893"/>
    <w:rsid w:val="00E01A45"/>
    <w:rsid w:val="00E01D52"/>
    <w:rsid w:val="00E02964"/>
    <w:rsid w:val="00E03F7B"/>
    <w:rsid w:val="00E04A79"/>
    <w:rsid w:val="00E054B5"/>
    <w:rsid w:val="00E07571"/>
    <w:rsid w:val="00E1383E"/>
    <w:rsid w:val="00E15EEB"/>
    <w:rsid w:val="00E2056F"/>
    <w:rsid w:val="00E220B9"/>
    <w:rsid w:val="00E237A3"/>
    <w:rsid w:val="00E23DDF"/>
    <w:rsid w:val="00E30C89"/>
    <w:rsid w:val="00E33148"/>
    <w:rsid w:val="00E334E6"/>
    <w:rsid w:val="00E3799A"/>
    <w:rsid w:val="00E41F75"/>
    <w:rsid w:val="00E41FED"/>
    <w:rsid w:val="00E428AA"/>
    <w:rsid w:val="00E42D77"/>
    <w:rsid w:val="00E45FF5"/>
    <w:rsid w:val="00E56F15"/>
    <w:rsid w:val="00E6110E"/>
    <w:rsid w:val="00E6332D"/>
    <w:rsid w:val="00E65920"/>
    <w:rsid w:val="00E71096"/>
    <w:rsid w:val="00E7286B"/>
    <w:rsid w:val="00E746BB"/>
    <w:rsid w:val="00E76FAB"/>
    <w:rsid w:val="00E85856"/>
    <w:rsid w:val="00E97BB1"/>
    <w:rsid w:val="00EA3C83"/>
    <w:rsid w:val="00EB0083"/>
    <w:rsid w:val="00EB050B"/>
    <w:rsid w:val="00EB56CC"/>
    <w:rsid w:val="00EB5E72"/>
    <w:rsid w:val="00EB6D3C"/>
    <w:rsid w:val="00EC0501"/>
    <w:rsid w:val="00EC4DE3"/>
    <w:rsid w:val="00EC7DBC"/>
    <w:rsid w:val="00ED0C36"/>
    <w:rsid w:val="00ED2666"/>
    <w:rsid w:val="00ED7873"/>
    <w:rsid w:val="00ED788F"/>
    <w:rsid w:val="00EE4558"/>
    <w:rsid w:val="00EE4683"/>
    <w:rsid w:val="00EE70A6"/>
    <w:rsid w:val="00EF1DDC"/>
    <w:rsid w:val="00EF6AFC"/>
    <w:rsid w:val="00EF7EBC"/>
    <w:rsid w:val="00F0112F"/>
    <w:rsid w:val="00F02EA2"/>
    <w:rsid w:val="00F02F35"/>
    <w:rsid w:val="00F05CD8"/>
    <w:rsid w:val="00F119F2"/>
    <w:rsid w:val="00F13646"/>
    <w:rsid w:val="00F156CD"/>
    <w:rsid w:val="00F15F94"/>
    <w:rsid w:val="00F15FB0"/>
    <w:rsid w:val="00F1748A"/>
    <w:rsid w:val="00F24AFB"/>
    <w:rsid w:val="00F31635"/>
    <w:rsid w:val="00F31C97"/>
    <w:rsid w:val="00F35A4C"/>
    <w:rsid w:val="00F4103F"/>
    <w:rsid w:val="00F4352B"/>
    <w:rsid w:val="00F521CD"/>
    <w:rsid w:val="00F548B6"/>
    <w:rsid w:val="00F60278"/>
    <w:rsid w:val="00F70EE6"/>
    <w:rsid w:val="00F71099"/>
    <w:rsid w:val="00F722CB"/>
    <w:rsid w:val="00F72BAE"/>
    <w:rsid w:val="00F7554A"/>
    <w:rsid w:val="00F801AF"/>
    <w:rsid w:val="00F84907"/>
    <w:rsid w:val="00F8569D"/>
    <w:rsid w:val="00F91765"/>
    <w:rsid w:val="00F9379F"/>
    <w:rsid w:val="00F95686"/>
    <w:rsid w:val="00F9609B"/>
    <w:rsid w:val="00FA5FC7"/>
    <w:rsid w:val="00FB15E1"/>
    <w:rsid w:val="00FB2278"/>
    <w:rsid w:val="00FB6118"/>
    <w:rsid w:val="00FC23CF"/>
    <w:rsid w:val="00FC25F9"/>
    <w:rsid w:val="00FC2D7E"/>
    <w:rsid w:val="00FD797A"/>
    <w:rsid w:val="00FE0CD4"/>
    <w:rsid w:val="00FE7AD6"/>
    <w:rsid w:val="00FF0754"/>
    <w:rsid w:val="00FF098D"/>
    <w:rsid w:val="00FF16E4"/>
    <w:rsid w:val="00FF4553"/>
    <w:rsid w:val="00FF4E8E"/>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638C4C"/>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Znak"/>
    <w:basedOn w:val="Normalny"/>
    <w:link w:val="TekstprzypisudolnegoZnak"/>
    <w:uiPriority w:val="99"/>
    <w:unhideWhenUsed/>
    <w:qFormat/>
    <w:rsid w:val="00503C2F"/>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503C2F"/>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iPriority w:val="99"/>
    <w:unhideWhenUsed/>
    <w:rsid w:val="00503C2F"/>
    <w:rPr>
      <w:vertAlign w:val="superscript"/>
    </w:rPr>
  </w:style>
  <w:style w:type="paragraph" w:styleId="Akapitzlist">
    <w:name w:val="List Paragraph"/>
    <w:aliases w:val="maz_wyliczenie,opis dzialania,K-P_odwolanie,A_wyliczenie,Akapit z listą 1,Table of contents numbered,Akapit z listą5,L1,Numerowanie,List Paragraph,BulletC,Wyliczanie,Obiekt,normalny tekst,Akapit z listą31,Bullets,List Paragraph1"/>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semiHidden/>
    <w:unhideWhenUsed/>
    <w:rsid w:val="00572B6B"/>
    <w:rPr>
      <w:sz w:val="16"/>
      <w:szCs w:val="16"/>
    </w:rPr>
  </w:style>
  <w:style w:type="paragraph" w:styleId="Tekstkomentarza">
    <w:name w:val="annotation text"/>
    <w:basedOn w:val="Normalny"/>
    <w:link w:val="TekstkomentarzaZnak"/>
    <w:uiPriority w:val="99"/>
    <w:semiHidden/>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L1 Znak,Numerowanie Znak,List Paragraph Znak,BulletC Znak,Wyliczanie Znak"/>
    <w:link w:val="Akapitzlist"/>
    <w:uiPriority w:val="99"/>
    <w:qFormat/>
    <w:rsid w:val="00195B72"/>
  </w:style>
  <w:style w:type="paragraph" w:customStyle="1" w:styleId="Pisma">
    <w:name w:val="Pisma"/>
    <w:basedOn w:val="Normalny"/>
    <w:rsid w:val="00482AA1"/>
    <w:pPr>
      <w:widowControl w:val="0"/>
      <w:autoSpaceDE w:val="0"/>
      <w:autoSpaceDN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 w:type="paragraph" w:styleId="Poprawka">
    <w:name w:val="Revision"/>
    <w:hidden/>
    <w:uiPriority w:val="99"/>
    <w:semiHidden/>
    <w:rsid w:val="005519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0387">
      <w:bodyDiv w:val="1"/>
      <w:marLeft w:val="0"/>
      <w:marRight w:val="0"/>
      <w:marTop w:val="0"/>
      <w:marBottom w:val="0"/>
      <w:divBdr>
        <w:top w:val="none" w:sz="0" w:space="0" w:color="auto"/>
        <w:left w:val="none" w:sz="0" w:space="0" w:color="auto"/>
        <w:bottom w:val="none" w:sz="0" w:space="0" w:color="auto"/>
        <w:right w:val="none" w:sz="0" w:space="0" w:color="auto"/>
      </w:divBdr>
    </w:div>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1975864266">
      <w:bodyDiv w:val="1"/>
      <w:marLeft w:val="0"/>
      <w:marRight w:val="0"/>
      <w:marTop w:val="0"/>
      <w:marBottom w:val="0"/>
      <w:divBdr>
        <w:top w:val="none" w:sz="0" w:space="0" w:color="auto"/>
        <w:left w:val="none" w:sz="0" w:space="0" w:color="auto"/>
        <w:bottom w:val="none" w:sz="0" w:space="0" w:color="auto"/>
        <w:right w:val="none" w:sz="0" w:space="0" w:color="auto"/>
      </w:divBdr>
    </w:div>
    <w:div w:id="20347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arp.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iuro@parp.gov.pl" TargetMode="External"/><Relationship Id="rId4" Type="http://schemas.openxmlformats.org/officeDocument/2006/relationships/settings" Target="settings.xml"/><Relationship Id="rId9" Type="http://schemas.openxmlformats.org/officeDocument/2006/relationships/hyperlink" Target="mailto:pzp@parp.gov.pl" TargetMode="External"/><Relationship Id="rId14" Type="http://schemas.openxmlformats.org/officeDocument/2006/relationships/fontTable" Target="fontTable.xml"/><Relationship Id="rId22"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9F9C0-2244-4632-B591-4A77C72DE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23</Pages>
  <Words>5507</Words>
  <Characters>33046</Characters>
  <Application>Microsoft Office Word</Application>
  <DocSecurity>0</DocSecurity>
  <Lines>275</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Kownacka Mariola</cp:lastModifiedBy>
  <cp:revision>7</cp:revision>
  <cp:lastPrinted>2019-12-10T13:00:00Z</cp:lastPrinted>
  <dcterms:created xsi:type="dcterms:W3CDTF">2019-11-26T14:53:00Z</dcterms:created>
  <dcterms:modified xsi:type="dcterms:W3CDTF">2019-12-10T13:04:00Z</dcterms:modified>
</cp:coreProperties>
</file>